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341F75" w14:textId="77777777" w:rsidR="00EC7C0A" w:rsidRPr="000B13F1" w:rsidRDefault="00BB5E39" w:rsidP="00BB5E3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B13F1">
        <w:rPr>
          <w:rFonts w:ascii="Garamond" w:hAnsi="Garamond"/>
          <w:b/>
          <w:sz w:val="24"/>
          <w:szCs w:val="24"/>
          <w:lang w:val="sq-AL"/>
        </w:rPr>
        <w:t>UDHËZIM</w:t>
      </w:r>
    </w:p>
    <w:p w14:paraId="42341F76" w14:textId="77777777" w:rsidR="00BB5E39" w:rsidRPr="000B13F1" w:rsidRDefault="00BB5E39" w:rsidP="00BB5E3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B13F1">
        <w:rPr>
          <w:rFonts w:ascii="Garamond" w:hAnsi="Garamond"/>
          <w:b/>
          <w:sz w:val="24"/>
          <w:szCs w:val="24"/>
          <w:lang w:val="sq-AL"/>
        </w:rPr>
        <w:t>Nr. 13, datë 9.5.2023</w:t>
      </w:r>
    </w:p>
    <w:p w14:paraId="42341F77" w14:textId="77777777" w:rsidR="00BB5E39" w:rsidRPr="000B13F1" w:rsidRDefault="00BB5E39" w:rsidP="00BB5E3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2341F78" w14:textId="6572EFDB" w:rsidR="00BB5E39" w:rsidRPr="000B13F1" w:rsidRDefault="00BB5E39" w:rsidP="00BB5E3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B13F1">
        <w:rPr>
          <w:rFonts w:ascii="Garamond" w:hAnsi="Garamond"/>
          <w:b/>
          <w:sz w:val="24"/>
          <w:szCs w:val="24"/>
          <w:lang w:val="sq-AL"/>
        </w:rPr>
        <w:t xml:space="preserve">PËR NJË </w:t>
      </w:r>
      <w:r w:rsidR="000B13F1" w:rsidRPr="000B13F1">
        <w:rPr>
          <w:rFonts w:ascii="Garamond" w:hAnsi="Garamond"/>
          <w:b/>
          <w:sz w:val="24"/>
          <w:szCs w:val="24"/>
          <w:lang w:val="sq-AL"/>
        </w:rPr>
        <w:t>NDRYSHIM</w:t>
      </w:r>
      <w:r w:rsidRPr="000B13F1">
        <w:rPr>
          <w:rFonts w:ascii="Garamond" w:hAnsi="Garamond"/>
          <w:b/>
          <w:sz w:val="24"/>
          <w:szCs w:val="24"/>
          <w:lang w:val="sq-AL"/>
        </w:rPr>
        <w:t xml:space="preserve"> NË UDHËZIMIN NR. 16, DATË 3.4.2020</w:t>
      </w:r>
      <w:r w:rsidR="000B13F1">
        <w:rPr>
          <w:rFonts w:ascii="Garamond" w:hAnsi="Garamond"/>
          <w:b/>
          <w:sz w:val="24"/>
          <w:szCs w:val="24"/>
          <w:lang w:val="sq-AL"/>
        </w:rPr>
        <w:t>,</w:t>
      </w:r>
      <w:r w:rsidRPr="000B13F1">
        <w:rPr>
          <w:rFonts w:ascii="Garamond" w:hAnsi="Garamond"/>
          <w:b/>
          <w:sz w:val="24"/>
          <w:szCs w:val="24"/>
          <w:lang w:val="sq-AL"/>
        </w:rPr>
        <w:t xml:space="preserve"> “PËR FATURËN DHE SISTEMIN E MONITORIMIT TË QARKULLIMIT”, </w:t>
      </w:r>
      <w:r w:rsidR="000B13F1">
        <w:rPr>
          <w:rFonts w:ascii="Garamond" w:hAnsi="Garamond"/>
          <w:b/>
          <w:sz w:val="24"/>
          <w:szCs w:val="24"/>
          <w:lang w:val="sq-AL"/>
        </w:rPr>
        <w:t>TË</w:t>
      </w:r>
      <w:r w:rsidR="000B13F1" w:rsidRPr="000B13F1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0B13F1">
        <w:rPr>
          <w:rFonts w:ascii="Garamond" w:hAnsi="Garamond"/>
          <w:b/>
          <w:sz w:val="24"/>
          <w:szCs w:val="24"/>
          <w:lang w:val="sq-AL"/>
        </w:rPr>
        <w:t>NDRYSHUAR</w:t>
      </w:r>
    </w:p>
    <w:p w14:paraId="42341F79" w14:textId="77777777" w:rsidR="00BB5E39" w:rsidRPr="000B13F1" w:rsidRDefault="00BB5E39" w:rsidP="00BB5E3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2341F7A" w14:textId="0A36CD4C" w:rsidR="00BB5E39" w:rsidRPr="000B13F1" w:rsidRDefault="00BB5E39" w:rsidP="000B13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B13F1">
        <w:rPr>
          <w:rFonts w:ascii="Garamond" w:hAnsi="Garamond"/>
          <w:sz w:val="24"/>
          <w:szCs w:val="24"/>
          <w:lang w:val="sq-AL"/>
        </w:rPr>
        <w:t>Në mbështetje të nenit 102, pika 4, të Kushtetutës së Republikës së Shqipërisë</w:t>
      </w:r>
      <w:r w:rsidR="000B13F1">
        <w:rPr>
          <w:rFonts w:ascii="Garamond" w:hAnsi="Garamond"/>
          <w:sz w:val="24"/>
          <w:szCs w:val="24"/>
          <w:lang w:val="sq-AL"/>
        </w:rPr>
        <w:t>,</w:t>
      </w:r>
      <w:r w:rsidRPr="000B13F1">
        <w:rPr>
          <w:rFonts w:ascii="Garamond" w:hAnsi="Garamond"/>
          <w:sz w:val="24"/>
          <w:szCs w:val="24"/>
          <w:lang w:val="sq-AL"/>
        </w:rPr>
        <w:t xml:space="preserve"> dhe </w:t>
      </w:r>
      <w:r w:rsidR="006926FA">
        <w:rPr>
          <w:rFonts w:ascii="Garamond" w:hAnsi="Garamond"/>
          <w:sz w:val="24"/>
          <w:szCs w:val="24"/>
          <w:lang w:val="sq-AL"/>
        </w:rPr>
        <w:t xml:space="preserve">të </w:t>
      </w:r>
      <w:r w:rsidRPr="000B13F1">
        <w:rPr>
          <w:rFonts w:ascii="Garamond" w:hAnsi="Garamond"/>
          <w:sz w:val="24"/>
          <w:szCs w:val="24"/>
          <w:lang w:val="sq-AL"/>
        </w:rPr>
        <w:t>ligjit nr. 87/2019, datë 18.12.2019</w:t>
      </w:r>
      <w:r w:rsidR="000B13F1">
        <w:rPr>
          <w:rFonts w:ascii="Garamond" w:hAnsi="Garamond"/>
          <w:sz w:val="24"/>
          <w:szCs w:val="24"/>
          <w:lang w:val="sq-AL"/>
        </w:rPr>
        <w:t>,</w:t>
      </w:r>
      <w:r w:rsidRPr="000B13F1">
        <w:rPr>
          <w:rFonts w:ascii="Garamond" w:hAnsi="Garamond"/>
          <w:sz w:val="24"/>
          <w:szCs w:val="24"/>
          <w:lang w:val="sq-AL"/>
        </w:rPr>
        <w:t xml:space="preserve"> “Për faturën dhe sistemin e monitorimit të qarkullimit”, </w:t>
      </w:r>
      <w:r w:rsidR="000B13F1">
        <w:rPr>
          <w:rFonts w:ascii="Garamond" w:hAnsi="Garamond"/>
          <w:sz w:val="24"/>
          <w:szCs w:val="24"/>
          <w:lang w:val="sq-AL"/>
        </w:rPr>
        <w:t>të</w:t>
      </w:r>
      <w:r w:rsidRPr="000B13F1">
        <w:rPr>
          <w:rFonts w:ascii="Garamond" w:hAnsi="Garamond"/>
          <w:sz w:val="24"/>
          <w:szCs w:val="24"/>
          <w:lang w:val="sq-AL"/>
        </w:rPr>
        <w:t xml:space="preserve"> ndryshuar, min</w:t>
      </w:r>
      <w:r w:rsidR="00501835">
        <w:rPr>
          <w:rFonts w:ascii="Garamond" w:hAnsi="Garamond"/>
          <w:sz w:val="24"/>
          <w:szCs w:val="24"/>
          <w:lang w:val="sq-AL"/>
        </w:rPr>
        <w:t>istri i Financave dhe Ekonomisë</w:t>
      </w:r>
    </w:p>
    <w:p w14:paraId="42341F7B" w14:textId="77777777" w:rsidR="00BB5E39" w:rsidRPr="000B13F1" w:rsidRDefault="00BB5E39" w:rsidP="000B13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2341F7C" w14:textId="77777777" w:rsidR="00BB5E39" w:rsidRPr="000B13F1" w:rsidRDefault="00BB5E39" w:rsidP="00BB5E3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0B13F1">
        <w:rPr>
          <w:rFonts w:ascii="Garamond" w:hAnsi="Garamond"/>
          <w:sz w:val="24"/>
          <w:szCs w:val="24"/>
          <w:lang w:val="sq-AL"/>
        </w:rPr>
        <w:t>UDHËZON:</w:t>
      </w:r>
    </w:p>
    <w:p w14:paraId="42341F7D" w14:textId="77777777" w:rsidR="00BB5E39" w:rsidRPr="000B13F1" w:rsidRDefault="00BB5E39" w:rsidP="00BB5E39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42341F7E" w14:textId="3EFCAC2A" w:rsidR="00BB5E39" w:rsidRPr="000B13F1" w:rsidRDefault="00BB5E39" w:rsidP="000B13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B13F1">
        <w:rPr>
          <w:rFonts w:ascii="Garamond" w:hAnsi="Garamond"/>
          <w:sz w:val="24"/>
          <w:szCs w:val="24"/>
          <w:lang w:val="sq-AL"/>
        </w:rPr>
        <w:t>Në udhëzimin nr. 16, datë 3.4.2020</w:t>
      </w:r>
      <w:r w:rsidR="00566591">
        <w:rPr>
          <w:rFonts w:ascii="Garamond" w:hAnsi="Garamond"/>
          <w:sz w:val="24"/>
          <w:szCs w:val="24"/>
          <w:lang w:val="sq-AL"/>
        </w:rPr>
        <w:t>,</w:t>
      </w:r>
      <w:r w:rsidRPr="000B13F1">
        <w:rPr>
          <w:rFonts w:ascii="Garamond" w:hAnsi="Garamond"/>
          <w:sz w:val="24"/>
          <w:szCs w:val="24"/>
          <w:lang w:val="sq-AL"/>
        </w:rPr>
        <w:t xml:space="preserve"> “Për faturën dhe sistemin e monitorimit të qarkullimit”, </w:t>
      </w:r>
      <w:r w:rsidR="00566591">
        <w:rPr>
          <w:rFonts w:ascii="Garamond" w:hAnsi="Garamond"/>
          <w:sz w:val="24"/>
          <w:szCs w:val="24"/>
          <w:lang w:val="sq-AL"/>
        </w:rPr>
        <w:t>të</w:t>
      </w:r>
      <w:r w:rsidRPr="000B13F1">
        <w:rPr>
          <w:rFonts w:ascii="Garamond" w:hAnsi="Garamond"/>
          <w:sz w:val="24"/>
          <w:szCs w:val="24"/>
          <w:lang w:val="sq-AL"/>
        </w:rPr>
        <w:t xml:space="preserve"> ndryshuar, bëhet ndryshimi si më poshtë:</w:t>
      </w:r>
    </w:p>
    <w:p w14:paraId="42341F7F" w14:textId="4AE128A6" w:rsidR="00BB5E39" w:rsidRPr="000B13F1" w:rsidRDefault="00BB5E39" w:rsidP="000B13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B13F1">
        <w:rPr>
          <w:rFonts w:ascii="Garamond" w:hAnsi="Garamond"/>
          <w:sz w:val="24"/>
          <w:szCs w:val="24"/>
          <w:lang w:val="sq-AL"/>
        </w:rPr>
        <w:t>I.</w:t>
      </w:r>
      <w:r w:rsidR="000B13F1">
        <w:rPr>
          <w:rFonts w:ascii="Garamond" w:hAnsi="Garamond"/>
          <w:sz w:val="24"/>
          <w:szCs w:val="24"/>
          <w:lang w:val="sq-AL"/>
        </w:rPr>
        <w:t xml:space="preserve"> </w:t>
      </w:r>
      <w:r w:rsidRPr="000B13F1">
        <w:rPr>
          <w:rFonts w:ascii="Garamond" w:hAnsi="Garamond"/>
          <w:sz w:val="24"/>
          <w:szCs w:val="24"/>
          <w:lang w:val="sq-AL"/>
        </w:rPr>
        <w:t xml:space="preserve">Në nenin 8 “Momenti </w:t>
      </w:r>
      <w:r w:rsidR="00AF01DC" w:rsidRPr="000B13F1">
        <w:rPr>
          <w:rFonts w:ascii="Garamond" w:hAnsi="Garamond"/>
          <w:sz w:val="24"/>
          <w:szCs w:val="24"/>
          <w:lang w:val="sq-AL"/>
        </w:rPr>
        <w:t>i</w:t>
      </w:r>
      <w:r w:rsidRPr="000B13F1">
        <w:rPr>
          <w:rFonts w:ascii="Garamond" w:hAnsi="Garamond"/>
          <w:sz w:val="24"/>
          <w:szCs w:val="24"/>
          <w:lang w:val="sq-AL"/>
        </w:rPr>
        <w:t xml:space="preserve"> lëshimit të faturës”, pika 2 riformulohet, si vijon:</w:t>
      </w:r>
    </w:p>
    <w:p w14:paraId="42341F80" w14:textId="5D48B009" w:rsidR="00BB5E39" w:rsidRPr="000B13F1" w:rsidRDefault="00566591" w:rsidP="000B13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“</w:t>
      </w:r>
      <w:r w:rsidR="00BB5E39" w:rsidRPr="000B13F1">
        <w:rPr>
          <w:rFonts w:ascii="Garamond" w:hAnsi="Garamond"/>
          <w:sz w:val="24"/>
          <w:szCs w:val="24"/>
          <w:lang w:val="sq-AL"/>
        </w:rPr>
        <w:t xml:space="preserve">2. </w:t>
      </w:r>
      <w:r w:rsidR="00AF01DC" w:rsidRPr="000B13F1">
        <w:rPr>
          <w:rFonts w:ascii="Garamond" w:hAnsi="Garamond"/>
          <w:sz w:val="24"/>
          <w:szCs w:val="24"/>
          <w:lang w:val="sq-AL"/>
        </w:rPr>
        <w:t>P</w:t>
      </w:r>
      <w:r w:rsidR="00BB5E39" w:rsidRPr="000B13F1">
        <w:rPr>
          <w:rFonts w:ascii="Garamond" w:hAnsi="Garamond"/>
          <w:sz w:val="24"/>
          <w:szCs w:val="24"/>
          <w:lang w:val="sq-AL"/>
        </w:rPr>
        <w:t>ër furnizime në rastin e telekomunikacionit, transmetimit dhe shërbimeve elektronike për pers</w:t>
      </w:r>
      <w:r w:rsidR="00AF01DC" w:rsidRPr="000B13F1">
        <w:rPr>
          <w:rFonts w:ascii="Garamond" w:hAnsi="Garamond"/>
          <w:sz w:val="24"/>
          <w:szCs w:val="24"/>
          <w:lang w:val="sq-AL"/>
        </w:rPr>
        <w:t>o</w:t>
      </w:r>
      <w:r w:rsidR="00BB5E39" w:rsidRPr="000B13F1">
        <w:rPr>
          <w:rFonts w:ascii="Garamond" w:hAnsi="Garamond"/>
          <w:sz w:val="24"/>
          <w:szCs w:val="24"/>
          <w:lang w:val="sq-AL"/>
        </w:rPr>
        <w:t xml:space="preserve">na të </w:t>
      </w:r>
      <w:proofErr w:type="spellStart"/>
      <w:r w:rsidR="00BB5E39" w:rsidRPr="000B13F1">
        <w:rPr>
          <w:rFonts w:ascii="Garamond" w:hAnsi="Garamond"/>
          <w:sz w:val="24"/>
          <w:szCs w:val="24"/>
          <w:lang w:val="sq-AL"/>
        </w:rPr>
        <w:t>patatueshëm</w:t>
      </w:r>
      <w:proofErr w:type="spellEnd"/>
      <w:r w:rsidR="00BB5E39" w:rsidRPr="000B13F1">
        <w:rPr>
          <w:rFonts w:ascii="Garamond" w:hAnsi="Garamond"/>
          <w:sz w:val="24"/>
          <w:szCs w:val="24"/>
          <w:lang w:val="sq-AL"/>
        </w:rPr>
        <w:t>, që kanë adresën e tyre të përh</w:t>
      </w:r>
      <w:r w:rsidR="00AF01DC" w:rsidRPr="000B13F1">
        <w:rPr>
          <w:rFonts w:ascii="Garamond" w:hAnsi="Garamond"/>
          <w:sz w:val="24"/>
          <w:szCs w:val="24"/>
          <w:lang w:val="sq-AL"/>
        </w:rPr>
        <w:t>er</w:t>
      </w:r>
      <w:r w:rsidR="00BB5E39" w:rsidRPr="000B13F1">
        <w:rPr>
          <w:rFonts w:ascii="Garamond" w:hAnsi="Garamond"/>
          <w:sz w:val="24"/>
          <w:szCs w:val="24"/>
          <w:lang w:val="sq-AL"/>
        </w:rPr>
        <w:t>shme ose banojnë në Republikën e Shqipërisë, sipas nenit 29, të ligjit</w:t>
      </w:r>
      <w:bookmarkStart w:id="0" w:name="_GoBack"/>
      <w:bookmarkEnd w:id="0"/>
      <w:r w:rsidR="00BB5E39" w:rsidRPr="000B13F1">
        <w:rPr>
          <w:rFonts w:ascii="Garamond" w:hAnsi="Garamond"/>
          <w:sz w:val="24"/>
          <w:szCs w:val="24"/>
          <w:lang w:val="sq-AL"/>
        </w:rPr>
        <w:t xml:space="preserve"> “Për tatimin mbi vlerën e shtuar në Republikën e Shqipërisë</w:t>
      </w:r>
      <w:r w:rsidR="00E557E1">
        <w:rPr>
          <w:rFonts w:ascii="Garamond" w:hAnsi="Garamond"/>
          <w:sz w:val="24"/>
          <w:szCs w:val="24"/>
          <w:lang w:val="sq-AL"/>
        </w:rPr>
        <w:t>”</w:t>
      </w:r>
      <w:r w:rsidR="00BB5E39" w:rsidRPr="000B13F1">
        <w:rPr>
          <w:rFonts w:ascii="Garamond" w:hAnsi="Garamond"/>
          <w:sz w:val="24"/>
          <w:szCs w:val="24"/>
          <w:lang w:val="sq-AL"/>
        </w:rPr>
        <w:t xml:space="preserve">, </w:t>
      </w:r>
      <w:r>
        <w:rPr>
          <w:rFonts w:ascii="Garamond" w:hAnsi="Garamond"/>
          <w:sz w:val="24"/>
          <w:szCs w:val="24"/>
          <w:lang w:val="sq-AL"/>
        </w:rPr>
        <w:t>të</w:t>
      </w:r>
      <w:r w:rsidR="00BB5E39" w:rsidRPr="000B13F1">
        <w:rPr>
          <w:rFonts w:ascii="Garamond" w:hAnsi="Garamond"/>
          <w:sz w:val="24"/>
          <w:szCs w:val="24"/>
          <w:lang w:val="sq-AL"/>
        </w:rPr>
        <w:t xml:space="preserve"> </w:t>
      </w:r>
      <w:r w:rsidRPr="000B13F1">
        <w:rPr>
          <w:rFonts w:ascii="Garamond" w:hAnsi="Garamond"/>
          <w:sz w:val="24"/>
          <w:szCs w:val="24"/>
          <w:lang w:val="sq-AL"/>
        </w:rPr>
        <w:t>ndryshuar</w:t>
      </w:r>
      <w:r w:rsidR="00BB5E39" w:rsidRPr="000B13F1">
        <w:rPr>
          <w:rFonts w:ascii="Garamond" w:hAnsi="Garamond"/>
          <w:sz w:val="24"/>
          <w:szCs w:val="24"/>
          <w:lang w:val="sq-AL"/>
        </w:rPr>
        <w:t xml:space="preserve">, furnizuesi </w:t>
      </w:r>
      <w:r w:rsidR="00AF01DC" w:rsidRPr="000B13F1">
        <w:rPr>
          <w:rFonts w:ascii="Garamond" w:hAnsi="Garamond"/>
          <w:sz w:val="24"/>
          <w:szCs w:val="24"/>
          <w:lang w:val="sq-AL"/>
        </w:rPr>
        <w:t>i</w:t>
      </w:r>
      <w:r w:rsidR="00BB5E39" w:rsidRPr="000B13F1">
        <w:rPr>
          <w:rFonts w:ascii="Garamond" w:hAnsi="Garamond"/>
          <w:sz w:val="24"/>
          <w:szCs w:val="24"/>
          <w:lang w:val="sq-AL"/>
        </w:rPr>
        <w:t xml:space="preserve"> huaj nëpërmjet përfaqësuesit të tij tatimor në Republikën e Shqipërisë lëshon fatura dhe zbaton procedurën e </w:t>
      </w:r>
      <w:proofErr w:type="spellStart"/>
      <w:r w:rsidR="00BB5E39" w:rsidRPr="000B13F1">
        <w:rPr>
          <w:rFonts w:ascii="Garamond" w:hAnsi="Garamond"/>
          <w:sz w:val="24"/>
          <w:szCs w:val="24"/>
          <w:lang w:val="sq-AL"/>
        </w:rPr>
        <w:t>fisk</w:t>
      </w:r>
      <w:r w:rsidR="00AF01DC" w:rsidRPr="000B13F1">
        <w:rPr>
          <w:rFonts w:ascii="Garamond" w:hAnsi="Garamond"/>
          <w:sz w:val="24"/>
          <w:szCs w:val="24"/>
          <w:lang w:val="sq-AL"/>
        </w:rPr>
        <w:t>a</w:t>
      </w:r>
      <w:r w:rsidR="00BB5E39" w:rsidRPr="000B13F1">
        <w:rPr>
          <w:rFonts w:ascii="Garamond" w:hAnsi="Garamond"/>
          <w:sz w:val="24"/>
          <w:szCs w:val="24"/>
          <w:lang w:val="sq-AL"/>
        </w:rPr>
        <w:t>lizimit</w:t>
      </w:r>
      <w:proofErr w:type="spellEnd"/>
      <w:r w:rsidR="00BB5E39" w:rsidRPr="000B13F1">
        <w:rPr>
          <w:rFonts w:ascii="Garamond" w:hAnsi="Garamond"/>
          <w:sz w:val="24"/>
          <w:szCs w:val="24"/>
          <w:lang w:val="sq-AL"/>
        </w:rPr>
        <w:t>, në përputhje me ligjin, në momentin e furnizimit ose mund të lëshojë një faturë përmbledhëse periodike për shitje</w:t>
      </w:r>
      <w:r w:rsidR="00AF01DC" w:rsidRPr="000B13F1">
        <w:rPr>
          <w:rFonts w:ascii="Garamond" w:hAnsi="Garamond"/>
          <w:sz w:val="24"/>
          <w:szCs w:val="24"/>
          <w:lang w:val="sq-AL"/>
        </w:rPr>
        <w:t>t</w:t>
      </w:r>
      <w:r w:rsidR="00BB5E39" w:rsidRPr="000B13F1">
        <w:rPr>
          <w:rFonts w:ascii="Garamond" w:hAnsi="Garamond"/>
          <w:sz w:val="24"/>
          <w:szCs w:val="24"/>
          <w:lang w:val="sq-AL"/>
        </w:rPr>
        <w:t xml:space="preserve"> totale të muajit jo më vonë se data 10 e muajit që pason muajin në të cilin janë dhënë shërbimet</w:t>
      </w:r>
      <w:r>
        <w:rPr>
          <w:rFonts w:ascii="Garamond" w:hAnsi="Garamond"/>
          <w:sz w:val="24"/>
          <w:szCs w:val="24"/>
          <w:lang w:val="sq-AL"/>
        </w:rPr>
        <w:t>.</w:t>
      </w:r>
      <w:r w:rsidR="00BB5E39" w:rsidRPr="000B13F1">
        <w:rPr>
          <w:rFonts w:ascii="Garamond" w:hAnsi="Garamond"/>
          <w:sz w:val="24"/>
          <w:szCs w:val="24"/>
          <w:lang w:val="sq-AL"/>
        </w:rPr>
        <w:t>”</w:t>
      </w:r>
      <w:r>
        <w:rPr>
          <w:rFonts w:ascii="Garamond" w:hAnsi="Garamond"/>
          <w:sz w:val="24"/>
          <w:szCs w:val="24"/>
          <w:lang w:val="sq-AL"/>
        </w:rPr>
        <w:t>.</w:t>
      </w:r>
    </w:p>
    <w:p w14:paraId="42341F81" w14:textId="77777777" w:rsidR="00BB5E39" w:rsidRPr="000B13F1" w:rsidRDefault="00BB5E39" w:rsidP="000B13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B13F1">
        <w:rPr>
          <w:rFonts w:ascii="Garamond" w:hAnsi="Garamond"/>
          <w:sz w:val="24"/>
          <w:szCs w:val="24"/>
          <w:lang w:val="sq-AL"/>
        </w:rPr>
        <w:t>Ky udhëzim hyn në fuqi pas botimit në Fletoren Zyrtare.</w:t>
      </w:r>
    </w:p>
    <w:p w14:paraId="42341F82" w14:textId="77777777" w:rsidR="00BB5E39" w:rsidRPr="000B13F1" w:rsidRDefault="00BB5E39" w:rsidP="000B13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2341F83" w14:textId="77777777" w:rsidR="00BB5E39" w:rsidRPr="000B13F1" w:rsidRDefault="00BB5E39" w:rsidP="00BB5E3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0B13F1">
        <w:rPr>
          <w:rFonts w:ascii="Garamond" w:hAnsi="Garamond"/>
          <w:sz w:val="24"/>
          <w:szCs w:val="24"/>
          <w:lang w:val="sq-AL"/>
        </w:rPr>
        <w:t>MINISTËR I FINANCAVE DHE EKONOMISË</w:t>
      </w:r>
    </w:p>
    <w:p w14:paraId="42341F84" w14:textId="77777777" w:rsidR="00BB5E39" w:rsidRPr="000B13F1" w:rsidRDefault="00BB5E39" w:rsidP="00BB5E3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0B13F1">
        <w:rPr>
          <w:rFonts w:ascii="Garamond" w:hAnsi="Garamond"/>
          <w:b/>
          <w:sz w:val="24"/>
          <w:szCs w:val="24"/>
          <w:lang w:val="sq-AL"/>
        </w:rPr>
        <w:t>Delina</w:t>
      </w:r>
      <w:proofErr w:type="spellEnd"/>
      <w:r w:rsidRPr="000B13F1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0B13F1">
        <w:rPr>
          <w:rFonts w:ascii="Garamond" w:hAnsi="Garamond"/>
          <w:b/>
          <w:sz w:val="24"/>
          <w:szCs w:val="24"/>
          <w:lang w:val="sq-AL"/>
        </w:rPr>
        <w:t>Ibrahimaj</w:t>
      </w:r>
      <w:proofErr w:type="spellEnd"/>
    </w:p>
    <w:sectPr w:rsidR="00BB5E39" w:rsidRPr="000B13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5E39"/>
    <w:rsid w:val="000B13F1"/>
    <w:rsid w:val="002246CA"/>
    <w:rsid w:val="003B5FF4"/>
    <w:rsid w:val="00501835"/>
    <w:rsid w:val="00561B2B"/>
    <w:rsid w:val="00566591"/>
    <w:rsid w:val="006926FA"/>
    <w:rsid w:val="006C6747"/>
    <w:rsid w:val="00AF01DC"/>
    <w:rsid w:val="00B9036A"/>
    <w:rsid w:val="00BB5E39"/>
    <w:rsid w:val="00BC01B9"/>
    <w:rsid w:val="00CF4CDF"/>
    <w:rsid w:val="00E557E1"/>
    <w:rsid w:val="00EC7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341F75"/>
  <w15:docId w15:val="{CF0EFEDA-40A6-4687-836C-066E565B0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B5E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</Nr_x002e__x0020_akti>
    <Data_x0020_e_x0020_Krijimit xmlns="0e656187-b300-4fb0-8bf4-3a50f872073c">2023-05-10T11:20:21Z</Data_x0020_e_x0020_Krijimit>
    <URL xmlns="0e656187-b300-4fb0-8bf4-3a50f872073c" xsi:nil="true"/>
    <Institucion_x0020_Pergjegjes xmlns="0e656187-b300-4fb0-8bf4-3a50f872073c">http://qbz.gov.al/resource/authority/legal-institution/48|ministria-e-financave-dhe-ekonomise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2023-05-09T22:00:00Z</Date_x0020_protokolli>
    <Titulli xmlns="0e656187-b300-4fb0-8bf4-3a50f872073c">Për një ndryshim në udhëzimin nr.16, datë 3.4.2020 "Pë faturën dhe sistemin e monitorimit të qarkullimit" i ndryshuar</Titulli>
    <Modifikuesi xmlns="0e656187-b300-4fb0-8bf4-3a50f872073c">Suada.Daci</Modifikuesi>
    <Nr_x002e__x0020_prot_x0020_QBZ xmlns="0e656187-b300-4fb0-8bf4-3a50f872073c">717/1</Nr_x002e__x0020_prot_x0020_QBZ>
    <Data_x0020_e_x0020_Modifikimit xmlns="0e656187-b300-4fb0-8bf4-3a50f872073c">2023-05-10T11:34:23Z</Data_x0020_e_x0020_Modifikimit>
    <Dekretuar xmlns="0e656187-b300-4fb0-8bf4-3a50f872073c">false</Dekretuar>
    <Data xmlns="0e656187-b300-4fb0-8bf4-3a50f872073c">2023-05-08T22:00:00Z</Data>
    <Nr_x002e__x0020_protokolli_x0020_i_x0020_aktit xmlns="0e656187-b300-4fb0-8bf4-3a50f872073c">8617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E86DC71003E49D1BC332D3D47A3433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E86DC71003E49D1BC332D3D47A3433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4B6BB7B-2ACE-47BF-8945-3B34FCAA0F71}">
  <ds:schemaRefs>
    <ds:schemaRef ds:uri="http://www.w3.org/XML/1998/namespace"/>
    <ds:schemaRef ds:uri="http://purl.org/dc/elements/1.1/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purl.org/dc/dcmitype/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D38DC77C-FCF1-4C12-BAE7-74244D34E6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C2D4AFD-1324-489D-B5B4-C8E8AA562D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242A527-EDED-4FDB-8680-8CC2669247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5C9F89A-D232-4360-BFC4-5CEC98B5934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Suada Daci</dc:creator>
  <cp:lastModifiedBy>Alma.Lisaku</cp:lastModifiedBy>
  <cp:revision>8</cp:revision>
  <dcterms:created xsi:type="dcterms:W3CDTF">2023-05-10T11:25:00Z</dcterms:created>
  <dcterms:modified xsi:type="dcterms:W3CDTF">2023-05-10T11:43:00Z</dcterms:modified>
</cp:coreProperties>
</file>