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A44B8" w14:textId="16E79EA7" w:rsidR="00887A55" w:rsidRPr="00030A49" w:rsidRDefault="006462A8" w:rsidP="002D5728">
      <w:pPr>
        <w:ind w:firstLine="284"/>
        <w:jc w:val="center"/>
        <w:rPr>
          <w:rFonts w:ascii="Garamond" w:hAnsi="Garamond" w:cs="Times New Roman"/>
          <w:b/>
          <w:bCs/>
        </w:rPr>
      </w:pPr>
      <w:r w:rsidRPr="00030A49">
        <w:rPr>
          <w:rFonts w:ascii="Garamond" w:hAnsi="Garamond" w:cs="Times New Roman"/>
          <w:b/>
          <w:bCs/>
        </w:rPr>
        <w:t>UDH</w:t>
      </w:r>
      <w:r w:rsidR="009163EF" w:rsidRPr="00030A49">
        <w:rPr>
          <w:rFonts w:ascii="Garamond" w:hAnsi="Garamond" w:cs="Times New Roman"/>
          <w:b/>
          <w:bCs/>
        </w:rPr>
        <w:t>Ë</w:t>
      </w:r>
      <w:r w:rsidRPr="00030A49">
        <w:rPr>
          <w:rFonts w:ascii="Garamond" w:hAnsi="Garamond" w:cs="Times New Roman"/>
          <w:b/>
          <w:bCs/>
        </w:rPr>
        <w:t>ZIM</w:t>
      </w:r>
    </w:p>
    <w:p w14:paraId="43477060" w14:textId="4AD4103A" w:rsidR="00492228" w:rsidRPr="00030A49" w:rsidRDefault="008B63AA" w:rsidP="002D5728">
      <w:pPr>
        <w:ind w:firstLine="284"/>
        <w:jc w:val="center"/>
        <w:rPr>
          <w:rFonts w:ascii="Garamond" w:hAnsi="Garamond" w:cs="Times New Roman"/>
          <w:b/>
        </w:rPr>
      </w:pPr>
      <w:r>
        <w:rPr>
          <w:rFonts w:ascii="Garamond" w:hAnsi="Garamond" w:cs="Times New Roman"/>
          <w:b/>
        </w:rPr>
        <w:t>Nr. 10</w:t>
      </w:r>
      <w:r w:rsidR="00492228" w:rsidRPr="00030A49">
        <w:rPr>
          <w:rFonts w:ascii="Garamond" w:hAnsi="Garamond" w:cs="Times New Roman"/>
          <w:b/>
        </w:rPr>
        <w:t xml:space="preserve">, datë </w:t>
      </w:r>
      <w:r>
        <w:rPr>
          <w:rFonts w:ascii="Garamond" w:hAnsi="Garamond" w:cs="Times New Roman"/>
          <w:b/>
        </w:rPr>
        <w:t>14.5.</w:t>
      </w:r>
      <w:r w:rsidR="00492228" w:rsidRPr="00030A49">
        <w:rPr>
          <w:rFonts w:ascii="Garamond" w:hAnsi="Garamond" w:cs="Times New Roman"/>
          <w:b/>
        </w:rPr>
        <w:t>202</w:t>
      </w:r>
      <w:r w:rsidR="00862148" w:rsidRPr="00030A49">
        <w:rPr>
          <w:rFonts w:ascii="Garamond" w:hAnsi="Garamond" w:cs="Times New Roman"/>
          <w:b/>
        </w:rPr>
        <w:t>6</w:t>
      </w:r>
    </w:p>
    <w:p w14:paraId="5117C312" w14:textId="77777777" w:rsidR="00E07520" w:rsidRPr="00030A49" w:rsidRDefault="00E07520" w:rsidP="002D5728">
      <w:pPr>
        <w:ind w:firstLine="284"/>
        <w:jc w:val="center"/>
        <w:rPr>
          <w:rFonts w:ascii="Garamond" w:hAnsi="Garamond" w:cs="Times New Roman"/>
        </w:rPr>
      </w:pPr>
    </w:p>
    <w:p w14:paraId="79DD836F" w14:textId="02797458" w:rsidR="00992C5D" w:rsidRPr="00030A49" w:rsidRDefault="00136F73" w:rsidP="002D5728">
      <w:pPr>
        <w:ind w:firstLine="284"/>
        <w:jc w:val="center"/>
        <w:rPr>
          <w:rFonts w:ascii="Garamond" w:hAnsi="Garamond" w:cs="Times New Roman"/>
          <w:b/>
          <w:bCs/>
        </w:rPr>
      </w:pPr>
      <w:r w:rsidRPr="00030A49">
        <w:rPr>
          <w:rFonts w:ascii="Garamond" w:hAnsi="Garamond" w:cs="Times New Roman"/>
          <w:b/>
          <w:bCs/>
        </w:rPr>
        <w:t>P</w:t>
      </w:r>
      <w:r w:rsidR="007B3A9D" w:rsidRPr="00030A49">
        <w:rPr>
          <w:rFonts w:ascii="Garamond" w:hAnsi="Garamond" w:cs="Times New Roman"/>
          <w:b/>
          <w:bCs/>
        </w:rPr>
        <w:t>Ë</w:t>
      </w:r>
      <w:r w:rsidRPr="00030A49">
        <w:rPr>
          <w:rFonts w:ascii="Garamond" w:hAnsi="Garamond" w:cs="Times New Roman"/>
          <w:b/>
          <w:bCs/>
        </w:rPr>
        <w:t>R</w:t>
      </w:r>
      <w:r w:rsidR="00736EAE" w:rsidRPr="00030A49">
        <w:rPr>
          <w:rFonts w:ascii="Garamond" w:hAnsi="Garamond" w:cs="Times New Roman"/>
          <w:b/>
          <w:bCs/>
        </w:rPr>
        <w:t xml:space="preserve"> </w:t>
      </w:r>
      <w:r w:rsidR="00992C5D" w:rsidRPr="00030A49">
        <w:rPr>
          <w:rFonts w:ascii="Garamond" w:hAnsi="Garamond" w:cs="Times New Roman"/>
          <w:b/>
        </w:rPr>
        <w:t>PROCEDURAT E MARRËVESHJES SË PAQES FISKALE</w:t>
      </w:r>
    </w:p>
    <w:p w14:paraId="72CE92AA" w14:textId="77777777" w:rsidR="00992C5D" w:rsidRPr="00030A49" w:rsidRDefault="00992C5D" w:rsidP="002D5728">
      <w:pPr>
        <w:ind w:firstLine="284"/>
        <w:jc w:val="both"/>
        <w:rPr>
          <w:rFonts w:ascii="Garamond" w:hAnsi="Garamond" w:cs="Times New Roman"/>
          <w:b/>
          <w:bCs/>
        </w:rPr>
      </w:pPr>
    </w:p>
    <w:p w14:paraId="6F5A5E36" w14:textId="3144903B" w:rsidR="00492228" w:rsidRPr="00030A49" w:rsidRDefault="00060B1F" w:rsidP="002D5728">
      <w:pPr>
        <w:ind w:firstLine="284"/>
        <w:jc w:val="both"/>
        <w:rPr>
          <w:rFonts w:ascii="Garamond" w:hAnsi="Garamond" w:cs="Times New Roman"/>
        </w:rPr>
      </w:pPr>
      <w:r w:rsidRPr="00030A49">
        <w:rPr>
          <w:rFonts w:ascii="Garamond" w:hAnsi="Garamond" w:cs="Times New Roman"/>
        </w:rPr>
        <w:t>Në mbështetje të nenit 102, pika 4, të Kushtetutës së Republikës së Shqipërisë, si dhe në</w:t>
      </w:r>
      <w:r w:rsidR="00D33A08" w:rsidRPr="00030A49">
        <w:rPr>
          <w:rFonts w:ascii="Garamond" w:hAnsi="Garamond" w:cs="Times New Roman"/>
        </w:rPr>
        <w:t xml:space="preserve"> zbatim</w:t>
      </w:r>
      <w:r w:rsidRPr="00030A49">
        <w:rPr>
          <w:rFonts w:ascii="Garamond" w:hAnsi="Garamond" w:cs="Times New Roman"/>
        </w:rPr>
        <w:t xml:space="preserve"> </w:t>
      </w:r>
      <w:r w:rsidR="00D33A08" w:rsidRPr="00030A49">
        <w:rPr>
          <w:rFonts w:ascii="Garamond" w:hAnsi="Garamond" w:cs="Times New Roman"/>
        </w:rPr>
        <w:t xml:space="preserve">të </w:t>
      </w:r>
      <w:r w:rsidR="00C41656" w:rsidRPr="00030A49">
        <w:rPr>
          <w:rFonts w:ascii="Garamond" w:hAnsi="Garamond" w:cs="Times New Roman"/>
        </w:rPr>
        <w:t xml:space="preserve">nenit 10, pika 3 dhe </w:t>
      </w:r>
      <w:r w:rsidR="00581529" w:rsidRPr="00030A49">
        <w:rPr>
          <w:rFonts w:ascii="Garamond" w:hAnsi="Garamond" w:cs="Times New Roman"/>
        </w:rPr>
        <w:t>nenit 11</w:t>
      </w:r>
      <w:r w:rsidR="00C82A99" w:rsidRPr="00030A49">
        <w:rPr>
          <w:rFonts w:ascii="Garamond" w:hAnsi="Garamond" w:cs="Times New Roman"/>
        </w:rPr>
        <w:t>,</w:t>
      </w:r>
      <w:r w:rsidR="007B3A9D" w:rsidRPr="00030A49">
        <w:rPr>
          <w:rFonts w:ascii="Garamond" w:hAnsi="Garamond" w:cs="Times New Roman"/>
        </w:rPr>
        <w:t xml:space="preserve"> pika 4, </w:t>
      </w:r>
      <w:r w:rsidR="00581529" w:rsidRPr="00030A49">
        <w:rPr>
          <w:rFonts w:ascii="Garamond" w:hAnsi="Garamond" w:cs="Times New Roman"/>
        </w:rPr>
        <w:t xml:space="preserve">të </w:t>
      </w:r>
      <w:r w:rsidR="007B3A9D" w:rsidRPr="00030A49">
        <w:rPr>
          <w:rFonts w:ascii="Garamond" w:eastAsia="Times New Roman" w:hAnsi="Garamond" w:cs="Times New Roman"/>
        </w:rPr>
        <w:t>ligjit nr</w:t>
      </w:r>
      <w:r w:rsidR="00EA6D23" w:rsidRPr="00030A49">
        <w:rPr>
          <w:rFonts w:ascii="Garamond" w:eastAsia="Times New Roman" w:hAnsi="Garamond" w:cs="Times New Roman"/>
        </w:rPr>
        <w:t>. 84/2025</w:t>
      </w:r>
      <w:r w:rsidR="007B3A9D" w:rsidRPr="00030A49">
        <w:rPr>
          <w:rFonts w:ascii="Garamond" w:eastAsia="Times New Roman" w:hAnsi="Garamond" w:cs="Times New Roman"/>
        </w:rPr>
        <w:t xml:space="preserve">, “Për </w:t>
      </w:r>
      <w:r w:rsidR="00AD58C4" w:rsidRPr="00030A49">
        <w:rPr>
          <w:rFonts w:ascii="Garamond" w:eastAsia="Times New Roman" w:hAnsi="Garamond" w:cs="Times New Roman"/>
        </w:rPr>
        <w:t>marrëveshjen e paqes fiskale</w:t>
      </w:r>
      <w:r w:rsidR="000C07F7" w:rsidRPr="00030A49">
        <w:rPr>
          <w:rFonts w:ascii="Garamond" w:eastAsia="Times New Roman" w:hAnsi="Garamond" w:cs="Times New Roman"/>
        </w:rPr>
        <w:t>”</w:t>
      </w:r>
      <w:r w:rsidR="00492228" w:rsidRPr="00030A49">
        <w:rPr>
          <w:rFonts w:ascii="Garamond" w:hAnsi="Garamond" w:cs="Times New Roman"/>
        </w:rPr>
        <w:t>,</w:t>
      </w:r>
      <w:r w:rsidR="006462A8" w:rsidRPr="00030A49">
        <w:rPr>
          <w:rFonts w:ascii="Garamond" w:hAnsi="Garamond" w:cs="Times New Roman"/>
        </w:rPr>
        <w:t xml:space="preserve"> </w:t>
      </w:r>
      <w:r w:rsidR="00B81C1F" w:rsidRPr="00030A49">
        <w:rPr>
          <w:rFonts w:ascii="Garamond" w:hAnsi="Garamond" w:cs="Times New Roman"/>
        </w:rPr>
        <w:t>m</w:t>
      </w:r>
      <w:r w:rsidR="006462A8" w:rsidRPr="00030A49">
        <w:rPr>
          <w:rFonts w:ascii="Garamond" w:hAnsi="Garamond" w:cs="Times New Roman"/>
        </w:rPr>
        <w:t xml:space="preserve">inistri i </w:t>
      </w:r>
      <w:r w:rsidR="00EB72CF" w:rsidRPr="00030A49">
        <w:rPr>
          <w:rFonts w:ascii="Garamond" w:hAnsi="Garamond" w:cs="Times New Roman"/>
        </w:rPr>
        <w:t>F</w:t>
      </w:r>
      <w:r w:rsidR="006462A8" w:rsidRPr="00030A49">
        <w:rPr>
          <w:rFonts w:ascii="Garamond" w:hAnsi="Garamond" w:cs="Times New Roman"/>
        </w:rPr>
        <w:t>inancave</w:t>
      </w:r>
    </w:p>
    <w:p w14:paraId="2E250A05" w14:textId="77777777" w:rsidR="001E4F9C" w:rsidRPr="00030A49" w:rsidRDefault="001E4F9C" w:rsidP="002D5728">
      <w:pPr>
        <w:ind w:firstLine="284"/>
        <w:jc w:val="both"/>
        <w:rPr>
          <w:rFonts w:ascii="Garamond" w:hAnsi="Garamond" w:cs="Times New Roman"/>
        </w:rPr>
      </w:pPr>
    </w:p>
    <w:p w14:paraId="6EAB67E2" w14:textId="77777777" w:rsidR="00316EA9" w:rsidRPr="00030A49" w:rsidRDefault="006462A8" w:rsidP="002D5728">
      <w:pPr>
        <w:ind w:firstLine="284"/>
        <w:jc w:val="center"/>
        <w:rPr>
          <w:rFonts w:ascii="Garamond" w:hAnsi="Garamond" w:cs="Times New Roman"/>
        </w:rPr>
      </w:pPr>
      <w:r w:rsidRPr="00030A49">
        <w:rPr>
          <w:rFonts w:ascii="Garamond" w:hAnsi="Garamond" w:cs="Times New Roman"/>
        </w:rPr>
        <w:t>UDH</w:t>
      </w:r>
      <w:r w:rsidR="00E71337" w:rsidRPr="00030A49">
        <w:rPr>
          <w:rFonts w:ascii="Garamond" w:hAnsi="Garamond" w:cs="Times New Roman"/>
        </w:rPr>
        <w:t>Ë</w:t>
      </w:r>
      <w:r w:rsidRPr="00030A49">
        <w:rPr>
          <w:rFonts w:ascii="Garamond" w:hAnsi="Garamond" w:cs="Times New Roman"/>
        </w:rPr>
        <w:t>ZO</w:t>
      </w:r>
      <w:r w:rsidR="00DE047A" w:rsidRPr="00030A49">
        <w:rPr>
          <w:rFonts w:ascii="Garamond" w:hAnsi="Garamond" w:cs="Times New Roman"/>
        </w:rPr>
        <w:t>N</w:t>
      </w:r>
      <w:r w:rsidR="00492228" w:rsidRPr="00030A49">
        <w:rPr>
          <w:rFonts w:ascii="Garamond" w:hAnsi="Garamond" w:cs="Times New Roman"/>
        </w:rPr>
        <w:t>:</w:t>
      </w:r>
      <w:bookmarkStart w:id="0" w:name="_Hlk193123589"/>
    </w:p>
    <w:p w14:paraId="373F37D7" w14:textId="77777777" w:rsidR="00316EA9" w:rsidRPr="00030A49" w:rsidRDefault="00316EA9" w:rsidP="002D5728">
      <w:pPr>
        <w:ind w:firstLine="284"/>
        <w:jc w:val="both"/>
        <w:rPr>
          <w:rFonts w:ascii="Garamond" w:hAnsi="Garamond" w:cs="Times New Roman"/>
          <w:b/>
        </w:rPr>
      </w:pPr>
    </w:p>
    <w:p w14:paraId="33536489" w14:textId="52D342DD" w:rsidR="002D5728" w:rsidRPr="00030A49" w:rsidRDefault="00030A49" w:rsidP="00030A49">
      <w:pPr>
        <w:ind w:firstLine="284"/>
        <w:jc w:val="both"/>
        <w:rPr>
          <w:rFonts w:ascii="Garamond" w:eastAsia="Times New Roman" w:hAnsi="Garamond" w:cs="Times New Roman"/>
          <w:b/>
          <w:bCs/>
        </w:rPr>
      </w:pPr>
      <w:r w:rsidRPr="00030A49">
        <w:rPr>
          <w:rFonts w:ascii="Garamond" w:eastAsia="Times New Roman" w:hAnsi="Garamond" w:cs="Times New Roman"/>
          <w:b/>
          <w:bCs/>
        </w:rPr>
        <w:t xml:space="preserve">1. </w:t>
      </w:r>
      <w:r w:rsidR="00316EA9" w:rsidRPr="00030A49">
        <w:rPr>
          <w:rFonts w:ascii="Garamond" w:eastAsia="Times New Roman" w:hAnsi="Garamond" w:cs="Times New Roman"/>
          <w:b/>
          <w:bCs/>
        </w:rPr>
        <w:t>Objekti</w:t>
      </w:r>
    </w:p>
    <w:p w14:paraId="39F4B624" w14:textId="2164CE84" w:rsidR="00316EA9" w:rsidRPr="00030A49" w:rsidRDefault="00316EA9" w:rsidP="002D5728">
      <w:pPr>
        <w:ind w:firstLine="284"/>
        <w:jc w:val="both"/>
        <w:rPr>
          <w:rFonts w:ascii="Garamond" w:eastAsia="Times New Roman" w:hAnsi="Garamond" w:cs="Times New Roman"/>
        </w:rPr>
      </w:pPr>
      <w:r w:rsidRPr="00030A49">
        <w:rPr>
          <w:rFonts w:ascii="Garamond" w:eastAsia="Times New Roman" w:hAnsi="Garamond" w:cs="Times New Roman"/>
        </w:rPr>
        <w:t>Ky udhëzim përcakton procedurat për hartimin dhe përmbajtjen e propozimit të marrëveshjes së paqes fiskale, mënyrat e komunikimit me tatimpaguesin dhe konfirmimin elektronik, regjistrimin dhe ruajtjen e marrëveshjes në regjistrin elektronik tatimor, si dhe trajtimin e rasteve të refuzimit, mospranimit</w:t>
      </w:r>
      <w:r w:rsidR="00A82561" w:rsidRPr="00030A49">
        <w:rPr>
          <w:rFonts w:ascii="Garamond" w:eastAsia="Times New Roman" w:hAnsi="Garamond" w:cs="Times New Roman"/>
        </w:rPr>
        <w:t xml:space="preserve">, </w:t>
      </w:r>
      <w:r w:rsidR="009735C7" w:rsidRPr="00030A49">
        <w:rPr>
          <w:rFonts w:ascii="Garamond" w:eastAsia="Times New Roman" w:hAnsi="Garamond" w:cs="Times New Roman"/>
        </w:rPr>
        <w:t>përfundimit</w:t>
      </w:r>
      <w:r w:rsidR="00A82561" w:rsidRPr="00030A49">
        <w:rPr>
          <w:rFonts w:ascii="Garamond" w:eastAsia="Times New Roman" w:hAnsi="Garamond" w:cs="Times New Roman"/>
        </w:rPr>
        <w:t xml:space="preserve"> të vlefshmërisë</w:t>
      </w:r>
      <w:r w:rsidRPr="00030A49">
        <w:rPr>
          <w:rFonts w:ascii="Garamond" w:eastAsia="Times New Roman" w:hAnsi="Garamond" w:cs="Times New Roman"/>
        </w:rPr>
        <w:t xml:space="preserve"> ose pavlefshmërisë së marrëveshjes.</w:t>
      </w:r>
    </w:p>
    <w:p w14:paraId="7F74020E" w14:textId="0DB90D40" w:rsidR="00316EA9" w:rsidRPr="00030A49" w:rsidRDefault="00316EA9" w:rsidP="002D5728">
      <w:pPr>
        <w:pStyle w:val="NoSpacing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030A49">
        <w:rPr>
          <w:rFonts w:ascii="Garamond" w:hAnsi="Garamond"/>
          <w:b/>
          <w:bCs/>
          <w:sz w:val="24"/>
          <w:szCs w:val="24"/>
          <w:lang w:val="sq-AL"/>
        </w:rPr>
        <w:t>2.</w:t>
      </w:r>
      <w:r w:rsidR="00030A49" w:rsidRPr="00030A49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30A49">
        <w:rPr>
          <w:rFonts w:ascii="Garamond" w:hAnsi="Garamond"/>
          <w:b/>
          <w:bCs/>
          <w:sz w:val="24"/>
          <w:szCs w:val="24"/>
          <w:lang w:val="sq-AL"/>
        </w:rPr>
        <w:t>Aplikimi nga tatimpaguesi</w:t>
      </w:r>
    </w:p>
    <w:p w14:paraId="207FBE89" w14:textId="554EFD2C" w:rsidR="00316EA9" w:rsidRPr="00030A49" w:rsidRDefault="00F11698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2.</w:t>
      </w:r>
      <w:r w:rsidR="00EE7F8F" w:rsidRPr="00030A49">
        <w:rPr>
          <w:rFonts w:ascii="Garamond" w:hAnsi="Garamond"/>
          <w:sz w:val="24"/>
          <w:szCs w:val="24"/>
          <w:lang w:val="sq-AL"/>
        </w:rPr>
        <w:t>1</w:t>
      </w:r>
      <w:r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316EA9" w:rsidRPr="00030A49">
        <w:rPr>
          <w:rFonts w:ascii="Garamond" w:hAnsi="Garamond"/>
          <w:sz w:val="24"/>
          <w:szCs w:val="24"/>
          <w:lang w:val="sq-AL"/>
        </w:rPr>
        <w:t xml:space="preserve">Tatimpaguesi që ka dorëzuar deklaratën vjetore </w:t>
      </w:r>
      <w:r w:rsidR="00EA6D23" w:rsidRPr="00030A49">
        <w:rPr>
          <w:rFonts w:ascii="Garamond" w:hAnsi="Garamond"/>
          <w:sz w:val="24"/>
          <w:szCs w:val="24"/>
          <w:lang w:val="sq-AL"/>
        </w:rPr>
        <w:t xml:space="preserve">të </w:t>
      </w:r>
      <w:r w:rsidR="00316EA9" w:rsidRPr="00030A49">
        <w:rPr>
          <w:rFonts w:ascii="Garamond" w:hAnsi="Garamond"/>
          <w:sz w:val="24"/>
          <w:szCs w:val="24"/>
          <w:lang w:val="sq-AL"/>
        </w:rPr>
        <w:t>T</w:t>
      </w:r>
      <w:r w:rsidR="00EA6D23" w:rsidRPr="00030A49">
        <w:rPr>
          <w:rFonts w:ascii="Garamond" w:hAnsi="Garamond"/>
          <w:sz w:val="24"/>
          <w:szCs w:val="24"/>
          <w:lang w:val="sq-AL"/>
        </w:rPr>
        <w:t xml:space="preserve">atimit mbi të </w:t>
      </w:r>
      <w:r w:rsidR="00316EA9" w:rsidRPr="00030A49">
        <w:rPr>
          <w:rFonts w:ascii="Garamond" w:hAnsi="Garamond"/>
          <w:sz w:val="24"/>
          <w:szCs w:val="24"/>
          <w:lang w:val="sq-AL"/>
        </w:rPr>
        <w:t>A</w:t>
      </w:r>
      <w:r w:rsidR="00EA6D23" w:rsidRPr="00030A49">
        <w:rPr>
          <w:rFonts w:ascii="Garamond" w:hAnsi="Garamond"/>
          <w:sz w:val="24"/>
          <w:szCs w:val="24"/>
          <w:lang w:val="sq-AL"/>
        </w:rPr>
        <w:t xml:space="preserve">rdhurat e </w:t>
      </w:r>
      <w:r w:rsidR="00316EA9" w:rsidRPr="00030A49">
        <w:rPr>
          <w:rFonts w:ascii="Garamond" w:hAnsi="Garamond"/>
          <w:sz w:val="24"/>
          <w:szCs w:val="24"/>
          <w:lang w:val="sq-AL"/>
        </w:rPr>
        <w:t>K</w:t>
      </w:r>
      <w:r w:rsidR="00EA6D23" w:rsidRPr="00030A49">
        <w:rPr>
          <w:rFonts w:ascii="Garamond" w:hAnsi="Garamond"/>
          <w:sz w:val="24"/>
          <w:szCs w:val="24"/>
          <w:lang w:val="sq-AL"/>
        </w:rPr>
        <w:t>orporatës</w:t>
      </w:r>
      <w:r w:rsidR="00DE02F2" w:rsidRPr="00030A49">
        <w:rPr>
          <w:rFonts w:ascii="Garamond" w:hAnsi="Garamond"/>
          <w:sz w:val="24"/>
          <w:szCs w:val="24"/>
          <w:lang w:val="sq-AL"/>
        </w:rPr>
        <w:t xml:space="preserve"> (TAK)</w:t>
      </w:r>
      <w:r w:rsidR="00316EA9" w:rsidRPr="00030A49">
        <w:rPr>
          <w:rFonts w:ascii="Garamond" w:hAnsi="Garamond"/>
          <w:sz w:val="24"/>
          <w:szCs w:val="24"/>
          <w:lang w:val="sq-AL"/>
        </w:rPr>
        <w:t xml:space="preserve"> ose T</w:t>
      </w:r>
      <w:r w:rsidR="00EA6D23" w:rsidRPr="00030A49">
        <w:rPr>
          <w:rFonts w:ascii="Garamond" w:hAnsi="Garamond"/>
          <w:sz w:val="24"/>
          <w:szCs w:val="24"/>
          <w:lang w:val="sq-AL"/>
        </w:rPr>
        <w:t xml:space="preserve">atimit mbi të </w:t>
      </w:r>
      <w:r w:rsidR="00316EA9" w:rsidRPr="00030A49">
        <w:rPr>
          <w:rFonts w:ascii="Garamond" w:hAnsi="Garamond"/>
          <w:sz w:val="24"/>
          <w:szCs w:val="24"/>
          <w:lang w:val="sq-AL"/>
        </w:rPr>
        <w:t>A</w:t>
      </w:r>
      <w:r w:rsidR="00EA6D23" w:rsidRPr="00030A49">
        <w:rPr>
          <w:rFonts w:ascii="Garamond" w:hAnsi="Garamond"/>
          <w:sz w:val="24"/>
          <w:szCs w:val="24"/>
          <w:lang w:val="sq-AL"/>
        </w:rPr>
        <w:t xml:space="preserve">rdhurat </w:t>
      </w:r>
      <w:r w:rsidR="00316EA9" w:rsidRPr="00030A49">
        <w:rPr>
          <w:rFonts w:ascii="Garamond" w:hAnsi="Garamond"/>
          <w:sz w:val="24"/>
          <w:szCs w:val="24"/>
          <w:lang w:val="sq-AL"/>
        </w:rPr>
        <w:t>P</w:t>
      </w:r>
      <w:r w:rsidR="00EA6D23" w:rsidRPr="00030A49">
        <w:rPr>
          <w:rFonts w:ascii="Garamond" w:hAnsi="Garamond"/>
          <w:sz w:val="24"/>
          <w:szCs w:val="24"/>
          <w:lang w:val="sq-AL"/>
        </w:rPr>
        <w:t xml:space="preserve">ersonale nga </w:t>
      </w:r>
      <w:r w:rsidR="00316EA9" w:rsidRPr="00030A49">
        <w:rPr>
          <w:rFonts w:ascii="Garamond" w:hAnsi="Garamond"/>
          <w:sz w:val="24"/>
          <w:szCs w:val="24"/>
          <w:lang w:val="sq-AL"/>
        </w:rPr>
        <w:t>B</w:t>
      </w:r>
      <w:r w:rsidR="00EA6D23" w:rsidRPr="00030A49">
        <w:rPr>
          <w:rFonts w:ascii="Garamond" w:hAnsi="Garamond"/>
          <w:sz w:val="24"/>
          <w:szCs w:val="24"/>
          <w:lang w:val="sq-AL"/>
        </w:rPr>
        <w:t>iznesi</w:t>
      </w:r>
      <w:r w:rsidR="00DE02F2" w:rsidRPr="00030A49">
        <w:rPr>
          <w:rFonts w:ascii="Garamond" w:hAnsi="Garamond"/>
          <w:sz w:val="24"/>
          <w:szCs w:val="24"/>
          <w:lang w:val="sq-AL"/>
        </w:rPr>
        <w:t xml:space="preserve"> (TAPB)</w:t>
      </w:r>
      <w:r w:rsidR="00C118AA" w:rsidRPr="00030A49">
        <w:rPr>
          <w:rFonts w:ascii="Garamond" w:hAnsi="Garamond"/>
          <w:sz w:val="24"/>
          <w:szCs w:val="24"/>
          <w:lang w:val="sq-AL"/>
        </w:rPr>
        <w:t>,</w:t>
      </w:r>
      <w:r w:rsidR="00EA6D23" w:rsidRPr="00030A49">
        <w:rPr>
          <w:rFonts w:ascii="Garamond" w:hAnsi="Garamond"/>
          <w:sz w:val="24"/>
          <w:szCs w:val="24"/>
          <w:lang w:val="sq-AL"/>
        </w:rPr>
        <w:t xml:space="preserve"> i cili </w:t>
      </w:r>
      <w:r w:rsidR="00334497" w:rsidRPr="00030A49">
        <w:rPr>
          <w:rFonts w:ascii="Garamond" w:hAnsi="Garamond"/>
          <w:sz w:val="24"/>
          <w:szCs w:val="24"/>
          <w:lang w:val="sq-AL"/>
        </w:rPr>
        <w:t xml:space="preserve">gjatë vitit tatimor paraardhës </w:t>
      </w:r>
      <w:r w:rsidR="00EA6D23" w:rsidRPr="00030A49">
        <w:rPr>
          <w:rFonts w:ascii="Garamond" w:hAnsi="Garamond"/>
          <w:sz w:val="24"/>
          <w:szCs w:val="24"/>
          <w:lang w:val="sq-AL"/>
        </w:rPr>
        <w:t xml:space="preserve">ka </w:t>
      </w:r>
      <w:r w:rsidR="00334497" w:rsidRPr="00030A49">
        <w:rPr>
          <w:rFonts w:ascii="Garamond" w:hAnsi="Garamond"/>
          <w:sz w:val="24"/>
          <w:szCs w:val="24"/>
          <w:lang w:val="sq-AL"/>
        </w:rPr>
        <w:t xml:space="preserve">realizuar </w:t>
      </w:r>
      <w:r w:rsidR="004F654D" w:rsidRPr="00030A49">
        <w:rPr>
          <w:rFonts w:ascii="Garamond" w:hAnsi="Garamond"/>
          <w:sz w:val="24"/>
          <w:szCs w:val="24"/>
          <w:lang w:val="sq-AL"/>
        </w:rPr>
        <w:t>të ardhura bruto mbi</w:t>
      </w:r>
      <w:r w:rsidR="00EA6D23" w:rsidRPr="00030A49">
        <w:rPr>
          <w:rFonts w:ascii="Garamond" w:hAnsi="Garamond"/>
          <w:sz w:val="24"/>
          <w:szCs w:val="24"/>
          <w:lang w:val="sq-AL"/>
        </w:rPr>
        <w:t xml:space="preserve"> 14 </w:t>
      </w:r>
      <w:r w:rsidR="004F654D" w:rsidRPr="00030A49">
        <w:rPr>
          <w:rFonts w:ascii="Garamond" w:hAnsi="Garamond"/>
          <w:sz w:val="24"/>
          <w:szCs w:val="24"/>
          <w:lang w:val="sq-AL"/>
        </w:rPr>
        <w:t>milionë lekë</w:t>
      </w:r>
      <w:r w:rsidR="00EC5A8F" w:rsidRPr="00030A49">
        <w:rPr>
          <w:rFonts w:ascii="Garamond" w:hAnsi="Garamond"/>
          <w:sz w:val="24"/>
          <w:szCs w:val="24"/>
          <w:lang w:val="sq-AL"/>
        </w:rPr>
        <w:t>,</w:t>
      </w:r>
      <w:r w:rsidR="004F654D" w:rsidRPr="00030A49">
        <w:rPr>
          <w:rFonts w:ascii="Garamond" w:hAnsi="Garamond"/>
          <w:sz w:val="24"/>
          <w:szCs w:val="24"/>
          <w:lang w:val="sq-AL"/>
        </w:rPr>
        <w:t xml:space="preserve"> nuk ka përfituar nga ndonjë normë e reduktuar apo përjashtim tjetër tatimor</w:t>
      </w:r>
      <w:r w:rsidR="00EC5A8F" w:rsidRPr="00030A49">
        <w:rPr>
          <w:rFonts w:ascii="Garamond" w:hAnsi="Garamond"/>
          <w:sz w:val="24"/>
          <w:szCs w:val="24"/>
          <w:lang w:val="sq-AL"/>
        </w:rPr>
        <w:t xml:space="preserve"> dhe</w:t>
      </w:r>
      <w:r w:rsidR="00A82561" w:rsidRPr="00030A49">
        <w:rPr>
          <w:rFonts w:ascii="Garamond" w:hAnsi="Garamond"/>
          <w:sz w:val="24"/>
          <w:szCs w:val="24"/>
          <w:lang w:val="sq-AL"/>
        </w:rPr>
        <w:t xml:space="preserve"> plot</w:t>
      </w:r>
      <w:r w:rsidR="00A82561" w:rsidRPr="00030A49">
        <w:rPr>
          <w:rFonts w:ascii="Garamond" w:eastAsia="Times New Roman" w:hAnsi="Garamond"/>
          <w:sz w:val="24"/>
          <w:szCs w:val="24"/>
          <w:lang w:val="sq-AL"/>
        </w:rPr>
        <w:t xml:space="preserve">ëson kushtet e përcaktuara në nenin 7, të ligjit </w:t>
      </w:r>
      <w:r w:rsidR="007834C1">
        <w:rPr>
          <w:rFonts w:ascii="Garamond" w:eastAsia="Times New Roman" w:hAnsi="Garamond"/>
          <w:sz w:val="24"/>
          <w:szCs w:val="24"/>
          <w:lang w:val="sq-AL"/>
        </w:rPr>
        <w:t>“</w:t>
      </w:r>
      <w:r w:rsidR="007834C1" w:rsidRPr="00030A49">
        <w:rPr>
          <w:rFonts w:ascii="Garamond" w:eastAsia="Times New Roman" w:hAnsi="Garamond"/>
          <w:sz w:val="24"/>
          <w:szCs w:val="24"/>
          <w:lang w:val="sq-AL"/>
        </w:rPr>
        <w:t xml:space="preserve">Për </w:t>
      </w:r>
      <w:r w:rsidR="00AD58C4" w:rsidRPr="00030A49">
        <w:rPr>
          <w:rFonts w:ascii="Garamond" w:eastAsia="Times New Roman" w:hAnsi="Garamond"/>
          <w:sz w:val="24"/>
          <w:szCs w:val="24"/>
          <w:lang w:val="sq-AL"/>
        </w:rPr>
        <w:t>marrëveshjen e paqes fiskal</w:t>
      </w:r>
      <w:r w:rsidR="00A82561" w:rsidRPr="00030A49">
        <w:rPr>
          <w:rFonts w:ascii="Garamond" w:eastAsia="Times New Roman" w:hAnsi="Garamond"/>
          <w:sz w:val="24"/>
          <w:szCs w:val="24"/>
          <w:lang w:val="sq-AL"/>
        </w:rPr>
        <w:t>e</w:t>
      </w:r>
      <w:r w:rsidR="007834C1">
        <w:rPr>
          <w:rFonts w:ascii="Garamond" w:eastAsia="Times New Roman" w:hAnsi="Garamond"/>
          <w:sz w:val="24"/>
          <w:szCs w:val="24"/>
          <w:lang w:val="sq-AL"/>
        </w:rPr>
        <w:t>”</w:t>
      </w:r>
      <w:r w:rsidR="00D345F2" w:rsidRPr="00030A49">
        <w:rPr>
          <w:rFonts w:ascii="Garamond" w:eastAsia="Times New Roman" w:hAnsi="Garamond"/>
          <w:sz w:val="24"/>
          <w:szCs w:val="24"/>
          <w:lang w:val="sq-AL"/>
        </w:rPr>
        <w:t xml:space="preserve"> (këtu e në vijim “ligji”)</w:t>
      </w:r>
      <w:r w:rsidR="00030A49">
        <w:rPr>
          <w:rFonts w:ascii="Garamond" w:hAnsi="Garamond"/>
          <w:sz w:val="24"/>
          <w:szCs w:val="24"/>
          <w:lang w:val="sq-AL"/>
        </w:rPr>
        <w:t>,</w:t>
      </w:r>
      <w:r w:rsidR="00316EA9" w:rsidRPr="00030A49">
        <w:rPr>
          <w:rFonts w:ascii="Garamond" w:hAnsi="Garamond"/>
          <w:sz w:val="24"/>
          <w:szCs w:val="24"/>
          <w:lang w:val="sq-AL"/>
        </w:rPr>
        <w:t xml:space="preserve"> aplikon elektronikisht për</w:t>
      </w:r>
      <w:r w:rsidR="00800758" w:rsidRPr="00030A49">
        <w:rPr>
          <w:rFonts w:ascii="Garamond" w:hAnsi="Garamond"/>
          <w:sz w:val="24"/>
          <w:szCs w:val="24"/>
          <w:lang w:val="sq-AL"/>
        </w:rPr>
        <w:t xml:space="preserve"> lidhjen e</w:t>
      </w:r>
      <w:r w:rsidR="006E3E9F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345915" w:rsidRPr="00030A49">
        <w:rPr>
          <w:rFonts w:ascii="Garamond" w:hAnsi="Garamond"/>
          <w:sz w:val="24"/>
          <w:szCs w:val="24"/>
          <w:lang w:val="sq-AL"/>
        </w:rPr>
        <w:t>m</w:t>
      </w:r>
      <w:r w:rsidR="00800758" w:rsidRPr="00030A49">
        <w:rPr>
          <w:rFonts w:ascii="Garamond" w:hAnsi="Garamond"/>
          <w:sz w:val="24"/>
          <w:szCs w:val="24"/>
          <w:lang w:val="sq-AL"/>
        </w:rPr>
        <w:t xml:space="preserve">arrëveshjes </w:t>
      </w:r>
      <w:r w:rsidR="00345915" w:rsidRPr="00030A49">
        <w:rPr>
          <w:rFonts w:ascii="Garamond" w:hAnsi="Garamond"/>
          <w:sz w:val="24"/>
          <w:szCs w:val="24"/>
          <w:lang w:val="sq-AL"/>
        </w:rPr>
        <w:t xml:space="preserve">së paqes fiskale. </w:t>
      </w:r>
    </w:p>
    <w:p w14:paraId="76A86EA5" w14:textId="27529876" w:rsidR="00E42B37" w:rsidRPr="00030A49" w:rsidRDefault="00E42B37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2.</w:t>
      </w:r>
      <w:r w:rsidR="00EE7F8F" w:rsidRPr="00030A49">
        <w:rPr>
          <w:rFonts w:ascii="Garamond" w:hAnsi="Garamond"/>
          <w:sz w:val="24"/>
          <w:szCs w:val="24"/>
          <w:lang w:val="sq-AL"/>
        </w:rPr>
        <w:t>2</w:t>
      </w:r>
      <w:r w:rsidRPr="00030A49">
        <w:rPr>
          <w:rFonts w:ascii="Garamond" w:hAnsi="Garamond"/>
          <w:sz w:val="24"/>
          <w:szCs w:val="24"/>
          <w:lang w:val="sq-AL"/>
        </w:rPr>
        <w:t xml:space="preserve"> Aplikimi për </w:t>
      </w:r>
      <w:r w:rsidR="00345915" w:rsidRPr="00030A49">
        <w:rPr>
          <w:rFonts w:ascii="Garamond" w:hAnsi="Garamond"/>
          <w:sz w:val="24"/>
          <w:szCs w:val="24"/>
          <w:lang w:val="sq-AL"/>
        </w:rPr>
        <w:t xml:space="preserve">marrëveshjen e paqes fiskale </w:t>
      </w:r>
      <w:r w:rsidRPr="00030A49">
        <w:rPr>
          <w:rFonts w:ascii="Garamond" w:hAnsi="Garamond"/>
          <w:sz w:val="24"/>
          <w:szCs w:val="24"/>
          <w:lang w:val="sq-AL"/>
        </w:rPr>
        <w:t xml:space="preserve">duhet të dorëzohet </w:t>
      </w:r>
      <w:r w:rsidR="00DE02F2" w:rsidRPr="00030A49">
        <w:rPr>
          <w:rFonts w:ascii="Garamond" w:hAnsi="Garamond"/>
          <w:sz w:val="24"/>
          <w:szCs w:val="24"/>
          <w:lang w:val="sq-AL"/>
        </w:rPr>
        <w:t xml:space="preserve">brenda afatit për dorëzimin e deklaratës vjetore të të ardhurave të vitit paraardhës, pra brenda datës 31 </w:t>
      </w:r>
      <w:r w:rsidR="00030A49">
        <w:rPr>
          <w:rFonts w:ascii="Garamond" w:hAnsi="Garamond"/>
          <w:sz w:val="24"/>
          <w:szCs w:val="24"/>
          <w:lang w:val="sq-AL"/>
        </w:rPr>
        <w:t>m</w:t>
      </w:r>
      <w:r w:rsidR="00DE02F2" w:rsidRPr="00030A49">
        <w:rPr>
          <w:rFonts w:ascii="Garamond" w:hAnsi="Garamond"/>
          <w:sz w:val="24"/>
          <w:szCs w:val="24"/>
          <w:lang w:val="sq-AL"/>
        </w:rPr>
        <w:t xml:space="preserve">ars të vitit për të cilin aplikohet marrëveshja. Për vitin e parë tatimor të zbatimit, pra viti tatimor 2026, afati </w:t>
      </w:r>
      <w:r w:rsidR="007834C1">
        <w:rPr>
          <w:rFonts w:ascii="Garamond" w:hAnsi="Garamond"/>
          <w:sz w:val="24"/>
          <w:szCs w:val="24"/>
          <w:lang w:val="sq-AL"/>
        </w:rPr>
        <w:t>i aplikimit</w:t>
      </w:r>
      <w:r w:rsidR="002324E9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A375FF" w:rsidRPr="00030A49">
        <w:rPr>
          <w:rFonts w:ascii="Garamond" w:hAnsi="Garamond"/>
          <w:sz w:val="24"/>
          <w:szCs w:val="24"/>
          <w:lang w:val="sq-AL"/>
        </w:rPr>
        <w:t>për lidhjen</w:t>
      </w:r>
      <w:r w:rsidR="00DA7BBA" w:rsidRPr="00030A49">
        <w:rPr>
          <w:rFonts w:ascii="Garamond" w:hAnsi="Garamond"/>
          <w:sz w:val="24"/>
          <w:szCs w:val="24"/>
          <w:lang w:val="sq-AL"/>
        </w:rPr>
        <w:t xml:space="preserve"> e</w:t>
      </w:r>
      <w:r w:rsidR="002324E9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345915" w:rsidRPr="00030A49">
        <w:rPr>
          <w:rFonts w:ascii="Garamond" w:hAnsi="Garamond"/>
          <w:sz w:val="24"/>
          <w:szCs w:val="24"/>
          <w:lang w:val="sq-AL"/>
        </w:rPr>
        <w:t xml:space="preserve">marrëveshjes së paqes fiskale </w:t>
      </w:r>
      <w:r w:rsidR="002324E9" w:rsidRPr="00030A49">
        <w:rPr>
          <w:rFonts w:ascii="Garamond" w:hAnsi="Garamond"/>
          <w:sz w:val="24"/>
          <w:szCs w:val="24"/>
          <w:lang w:val="sq-AL"/>
        </w:rPr>
        <w:t>dhe nënshkrimi el</w:t>
      </w:r>
      <w:r w:rsidR="007834C1">
        <w:rPr>
          <w:rFonts w:ascii="Garamond" w:hAnsi="Garamond"/>
          <w:sz w:val="24"/>
          <w:szCs w:val="24"/>
          <w:lang w:val="sq-AL"/>
        </w:rPr>
        <w:t>ektronik i saj nga tatimpaguesi</w:t>
      </w:r>
      <w:r w:rsidR="002324E9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DE02F2" w:rsidRPr="00030A49">
        <w:rPr>
          <w:rFonts w:ascii="Garamond" w:hAnsi="Garamond"/>
          <w:sz w:val="24"/>
          <w:szCs w:val="24"/>
          <w:lang w:val="sq-AL"/>
        </w:rPr>
        <w:t>përcaktohet me udhëzim</w:t>
      </w:r>
      <w:r w:rsidR="002A0CD2" w:rsidRPr="00030A49">
        <w:rPr>
          <w:rFonts w:ascii="Garamond" w:hAnsi="Garamond"/>
          <w:sz w:val="24"/>
          <w:szCs w:val="24"/>
          <w:lang w:val="sq-AL"/>
        </w:rPr>
        <w:t xml:space="preserve">/sqaruese të </w:t>
      </w:r>
      <w:r w:rsidR="00030A49" w:rsidRPr="00030A49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="00DE02F2" w:rsidRPr="00030A49">
        <w:rPr>
          <w:rFonts w:ascii="Garamond" w:hAnsi="Garamond"/>
          <w:sz w:val="24"/>
          <w:szCs w:val="24"/>
          <w:lang w:val="sq-AL"/>
        </w:rPr>
        <w:t xml:space="preserve">të </w:t>
      </w:r>
      <w:r w:rsidR="007834C1" w:rsidRPr="00030A49">
        <w:rPr>
          <w:rFonts w:ascii="Garamond" w:hAnsi="Garamond"/>
          <w:sz w:val="24"/>
          <w:szCs w:val="24"/>
          <w:lang w:val="sq-AL"/>
        </w:rPr>
        <w:t>tatimeve</w:t>
      </w:r>
      <w:r w:rsidR="007834C1">
        <w:rPr>
          <w:rFonts w:ascii="Garamond" w:hAnsi="Garamond"/>
          <w:sz w:val="24"/>
          <w:szCs w:val="24"/>
          <w:lang w:val="sq-AL"/>
        </w:rPr>
        <w:t>,</w:t>
      </w:r>
      <w:r w:rsidR="007834C1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7834C1">
        <w:rPr>
          <w:rFonts w:ascii="Garamond" w:hAnsi="Garamond"/>
          <w:sz w:val="24"/>
          <w:szCs w:val="24"/>
          <w:lang w:val="sq-AL"/>
        </w:rPr>
        <w:t>i</w:t>
      </w:r>
      <w:r w:rsidR="00A375FF" w:rsidRPr="00030A49">
        <w:rPr>
          <w:rFonts w:ascii="Garamond" w:hAnsi="Garamond"/>
          <w:sz w:val="24"/>
          <w:szCs w:val="24"/>
          <w:lang w:val="sq-AL"/>
        </w:rPr>
        <w:t xml:space="preserve"> cila do </w:t>
      </w:r>
      <w:r w:rsidR="00DA7BBA" w:rsidRPr="00030A49">
        <w:rPr>
          <w:rFonts w:ascii="Garamond" w:hAnsi="Garamond"/>
          <w:sz w:val="24"/>
          <w:szCs w:val="24"/>
          <w:lang w:val="sq-AL"/>
        </w:rPr>
        <w:t>të njoftohet nëpërmjet kanaleve të komunikimit dhe do të publiko</w:t>
      </w:r>
      <w:r w:rsidR="00A375FF" w:rsidRPr="00030A49">
        <w:rPr>
          <w:rFonts w:ascii="Garamond" w:hAnsi="Garamond"/>
          <w:sz w:val="24"/>
          <w:szCs w:val="24"/>
          <w:lang w:val="sq-AL"/>
        </w:rPr>
        <w:t>het në faqen zyrtare të administratës tatimore.</w:t>
      </w:r>
    </w:p>
    <w:p w14:paraId="25C7A1FA" w14:textId="6D1A3FF2" w:rsidR="00EE7F8F" w:rsidRPr="00030A49" w:rsidRDefault="00EE7F8F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2.3 Në modulin “</w:t>
      </w:r>
      <w:r w:rsidRPr="007834C1">
        <w:rPr>
          <w:rFonts w:ascii="Garamond" w:hAnsi="Garamond"/>
          <w:sz w:val="24"/>
          <w:szCs w:val="24"/>
          <w:lang w:val="sq-AL"/>
        </w:rPr>
        <w:t>Çështjet e mia</w:t>
      </w:r>
      <w:r w:rsidRPr="00030A49">
        <w:rPr>
          <w:rFonts w:ascii="Garamond" w:hAnsi="Garamond"/>
          <w:sz w:val="24"/>
          <w:szCs w:val="24"/>
          <w:lang w:val="sq-AL"/>
        </w:rPr>
        <w:t>”</w:t>
      </w:r>
      <w:r w:rsidR="007834C1">
        <w:rPr>
          <w:rFonts w:ascii="Garamond" w:hAnsi="Garamond"/>
          <w:sz w:val="24"/>
          <w:szCs w:val="24"/>
          <w:lang w:val="sq-AL"/>
        </w:rPr>
        <w:t>,</w:t>
      </w:r>
      <w:r w:rsidRPr="00030A49">
        <w:rPr>
          <w:rFonts w:ascii="Garamond" w:hAnsi="Garamond"/>
          <w:sz w:val="24"/>
          <w:szCs w:val="24"/>
          <w:lang w:val="sq-AL"/>
        </w:rPr>
        <w:t xml:space="preserve"> në sistemin </w:t>
      </w:r>
      <w:r w:rsidRPr="00030A49">
        <w:rPr>
          <w:rFonts w:ascii="Garamond" w:hAnsi="Garamond"/>
          <w:i/>
          <w:sz w:val="24"/>
          <w:szCs w:val="24"/>
          <w:lang w:val="sq-AL"/>
        </w:rPr>
        <w:t>e-</w:t>
      </w:r>
      <w:r w:rsidR="00BD09B9" w:rsidRPr="00030A49">
        <w:rPr>
          <w:rFonts w:ascii="Garamond" w:hAnsi="Garamond"/>
          <w:i/>
          <w:sz w:val="24"/>
          <w:szCs w:val="24"/>
          <w:lang w:val="sq-AL"/>
        </w:rPr>
        <w:t>Filing</w:t>
      </w:r>
      <w:r w:rsidR="00BD09B9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F6552A">
        <w:rPr>
          <w:rFonts w:ascii="Garamond" w:hAnsi="Garamond"/>
          <w:sz w:val="24"/>
          <w:szCs w:val="24"/>
          <w:lang w:val="sq-AL"/>
        </w:rPr>
        <w:t xml:space="preserve">krijohet shërbimi “Aplikim për </w:t>
      </w:r>
      <w:r w:rsidR="00AD58C4" w:rsidRPr="00030A49">
        <w:rPr>
          <w:rFonts w:ascii="Garamond" w:hAnsi="Garamond"/>
          <w:sz w:val="24"/>
          <w:szCs w:val="24"/>
          <w:lang w:val="sq-AL"/>
        </w:rPr>
        <w:t>marrëveshjen e paqes fiskale</w:t>
      </w:r>
      <w:r w:rsidRPr="00030A49">
        <w:rPr>
          <w:rFonts w:ascii="Garamond" w:hAnsi="Garamond"/>
          <w:sz w:val="24"/>
          <w:szCs w:val="24"/>
          <w:lang w:val="sq-AL"/>
        </w:rPr>
        <w:t xml:space="preserve">”. Formulari i aplikimit “Për lidhjen e </w:t>
      </w:r>
      <w:r w:rsidR="00AD58C4" w:rsidRPr="00030A49">
        <w:rPr>
          <w:rFonts w:ascii="Garamond" w:hAnsi="Garamond"/>
          <w:sz w:val="24"/>
          <w:szCs w:val="24"/>
          <w:lang w:val="sq-AL"/>
        </w:rPr>
        <w:t>marrëveshjes së paqes fiskale</w:t>
      </w:r>
      <w:r w:rsidRPr="00030A49">
        <w:rPr>
          <w:rFonts w:ascii="Garamond" w:hAnsi="Garamond"/>
          <w:sz w:val="24"/>
          <w:szCs w:val="24"/>
          <w:lang w:val="sq-AL"/>
        </w:rPr>
        <w:t>” pasqyrohet në shtojcën nr. 1, bashkëlidhur këtij udhëzimi.</w:t>
      </w:r>
    </w:p>
    <w:p w14:paraId="5FBD5387" w14:textId="1C9C30EE" w:rsidR="00316EA9" w:rsidRPr="00030A49" w:rsidRDefault="00F11698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2.</w:t>
      </w:r>
      <w:r w:rsidR="00E42B37" w:rsidRPr="00030A49">
        <w:rPr>
          <w:rFonts w:ascii="Garamond" w:hAnsi="Garamond"/>
          <w:sz w:val="24"/>
          <w:szCs w:val="24"/>
          <w:lang w:val="sq-AL"/>
        </w:rPr>
        <w:t>4</w:t>
      </w:r>
      <w:r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316EA9" w:rsidRPr="00030A49">
        <w:rPr>
          <w:rFonts w:ascii="Garamond" w:hAnsi="Garamond"/>
          <w:sz w:val="24"/>
          <w:szCs w:val="24"/>
          <w:lang w:val="sq-AL"/>
        </w:rPr>
        <w:t>Pas aplikimit</w:t>
      </w:r>
      <w:r w:rsidR="004F654D" w:rsidRPr="00030A49">
        <w:rPr>
          <w:rFonts w:ascii="Garamond" w:hAnsi="Garamond"/>
          <w:sz w:val="24"/>
          <w:szCs w:val="24"/>
          <w:lang w:val="sq-AL"/>
        </w:rPr>
        <w:t xml:space="preserve"> nga tatimpaguesi</w:t>
      </w:r>
      <w:r w:rsidR="00316EA9" w:rsidRPr="00030A49">
        <w:rPr>
          <w:rFonts w:ascii="Garamond" w:hAnsi="Garamond"/>
          <w:sz w:val="24"/>
          <w:szCs w:val="24"/>
          <w:lang w:val="sq-AL"/>
        </w:rPr>
        <w:t xml:space="preserve">, </w:t>
      </w:r>
      <w:r w:rsidR="00A82561" w:rsidRPr="00030A49">
        <w:rPr>
          <w:rFonts w:ascii="Garamond" w:hAnsi="Garamond"/>
          <w:sz w:val="24"/>
          <w:szCs w:val="24"/>
          <w:lang w:val="sq-AL"/>
        </w:rPr>
        <w:t>n</w:t>
      </w:r>
      <w:r w:rsidR="00A82561" w:rsidRPr="00030A49">
        <w:rPr>
          <w:rFonts w:ascii="Garamond" w:eastAsia="Times New Roman" w:hAnsi="Garamond"/>
          <w:sz w:val="24"/>
          <w:szCs w:val="24"/>
          <w:lang w:val="sq-AL"/>
        </w:rPr>
        <w:t xml:space="preserve">ë </w:t>
      </w:r>
      <w:r w:rsidR="00316EA9" w:rsidRPr="00030A49">
        <w:rPr>
          <w:rFonts w:ascii="Garamond" w:hAnsi="Garamond"/>
          <w:sz w:val="24"/>
          <w:szCs w:val="24"/>
          <w:lang w:val="sq-AL"/>
        </w:rPr>
        <w:t>sistemi</w:t>
      </w:r>
      <w:r w:rsidR="00A82561" w:rsidRPr="00030A49">
        <w:rPr>
          <w:rFonts w:ascii="Garamond" w:hAnsi="Garamond"/>
          <w:sz w:val="24"/>
          <w:szCs w:val="24"/>
          <w:lang w:val="sq-AL"/>
        </w:rPr>
        <w:t>n</w:t>
      </w:r>
      <w:r w:rsidR="00316EA9" w:rsidRPr="00030A49">
        <w:rPr>
          <w:rFonts w:ascii="Garamond" w:hAnsi="Garamond"/>
          <w:sz w:val="24"/>
          <w:szCs w:val="24"/>
          <w:lang w:val="sq-AL"/>
        </w:rPr>
        <w:t xml:space="preserve"> C@TS krijo</w:t>
      </w:r>
      <w:r w:rsidR="00A82561" w:rsidRPr="00030A49">
        <w:rPr>
          <w:rFonts w:ascii="Garamond" w:hAnsi="Garamond"/>
          <w:sz w:val="24"/>
          <w:szCs w:val="24"/>
          <w:lang w:val="sq-AL"/>
        </w:rPr>
        <w:t>het</w:t>
      </w:r>
      <w:r w:rsidR="00316EA9" w:rsidRPr="00030A49">
        <w:rPr>
          <w:rFonts w:ascii="Garamond" w:hAnsi="Garamond"/>
          <w:sz w:val="24"/>
          <w:szCs w:val="24"/>
          <w:lang w:val="sq-AL"/>
        </w:rPr>
        <w:t xml:space="preserve"> automatikisht një çështje</w:t>
      </w:r>
      <w:r w:rsidR="004F654D" w:rsidRPr="00030A49">
        <w:rPr>
          <w:rFonts w:ascii="Garamond" w:hAnsi="Garamond"/>
          <w:sz w:val="24"/>
          <w:szCs w:val="24"/>
          <w:lang w:val="sq-AL"/>
        </w:rPr>
        <w:t xml:space="preserve"> tek rubrika “</w:t>
      </w:r>
      <w:r w:rsidR="007834C1" w:rsidRPr="00030A49">
        <w:rPr>
          <w:rFonts w:ascii="Garamond" w:hAnsi="Garamond"/>
          <w:sz w:val="24"/>
          <w:szCs w:val="24"/>
          <w:lang w:val="sq-AL"/>
        </w:rPr>
        <w:t>Çështje</w:t>
      </w:r>
      <w:r w:rsidR="007834C1">
        <w:rPr>
          <w:rFonts w:ascii="Garamond" w:hAnsi="Garamond"/>
          <w:sz w:val="24"/>
          <w:szCs w:val="24"/>
          <w:lang w:val="sq-AL"/>
        </w:rPr>
        <w:t>t</w:t>
      </w:r>
      <w:r w:rsidR="007834C1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7834C1">
        <w:rPr>
          <w:rFonts w:ascii="Garamond" w:hAnsi="Garamond"/>
          <w:sz w:val="24"/>
          <w:szCs w:val="24"/>
          <w:lang w:val="sq-AL"/>
        </w:rPr>
        <w:t>e</w:t>
      </w:r>
      <w:r w:rsidR="004F654D" w:rsidRPr="00030A49">
        <w:rPr>
          <w:rFonts w:ascii="Garamond" w:hAnsi="Garamond"/>
          <w:sz w:val="24"/>
          <w:szCs w:val="24"/>
          <w:lang w:val="sq-AL"/>
        </w:rPr>
        <w:t xml:space="preserve"> mia” në sistemin </w:t>
      </w:r>
      <w:r w:rsidR="004F654D" w:rsidRPr="00030A49">
        <w:rPr>
          <w:rFonts w:ascii="Garamond" w:hAnsi="Garamond"/>
          <w:i/>
          <w:sz w:val="24"/>
          <w:szCs w:val="24"/>
          <w:lang w:val="sq-AL"/>
        </w:rPr>
        <w:t>e-</w:t>
      </w:r>
      <w:r w:rsidR="00BD09B9" w:rsidRPr="00030A49">
        <w:rPr>
          <w:rFonts w:ascii="Garamond" w:hAnsi="Garamond"/>
          <w:i/>
          <w:sz w:val="24"/>
          <w:szCs w:val="24"/>
          <w:lang w:val="sq-AL"/>
        </w:rPr>
        <w:t>Filing</w:t>
      </w:r>
      <w:r w:rsidR="00316EA9" w:rsidRPr="00030A49">
        <w:rPr>
          <w:rFonts w:ascii="Garamond" w:hAnsi="Garamond"/>
          <w:sz w:val="24"/>
          <w:szCs w:val="24"/>
          <w:lang w:val="sq-AL"/>
        </w:rPr>
        <w:t>.</w:t>
      </w:r>
    </w:p>
    <w:p w14:paraId="3EB637A9" w14:textId="71F71DF5" w:rsidR="00316EA9" w:rsidRPr="00030A49" w:rsidRDefault="00316EA9" w:rsidP="002D5728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30A49">
        <w:rPr>
          <w:rFonts w:ascii="Garamond" w:hAnsi="Garamond"/>
          <w:b/>
          <w:bCs/>
          <w:sz w:val="24"/>
          <w:szCs w:val="24"/>
          <w:lang w:val="sq-AL"/>
        </w:rPr>
        <w:t>3. Administrimi fillestar i çështjes</w:t>
      </w:r>
    </w:p>
    <w:p w14:paraId="14F187A4" w14:textId="2F0DD7D5" w:rsidR="00EE7F8F" w:rsidRPr="00030A49" w:rsidRDefault="004F654D" w:rsidP="002D5728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3.1 Në</w:t>
      </w:r>
      <w:r w:rsidR="00D345F2" w:rsidRPr="00030A49">
        <w:rPr>
          <w:rFonts w:ascii="Garamond" w:hAnsi="Garamond"/>
          <w:sz w:val="24"/>
          <w:szCs w:val="24"/>
          <w:lang w:val="sq-AL"/>
        </w:rPr>
        <w:t xml:space="preserve"> rastet kur </w:t>
      </w:r>
      <w:r w:rsidRPr="00030A49">
        <w:rPr>
          <w:rFonts w:ascii="Garamond" w:hAnsi="Garamond"/>
          <w:sz w:val="24"/>
          <w:szCs w:val="24"/>
          <w:lang w:val="sq-AL"/>
        </w:rPr>
        <w:t>tatimpaguesi ka detyrime tatimore të papaguara</w:t>
      </w:r>
      <w:r w:rsidR="00EE7F8F" w:rsidRPr="00030A49">
        <w:rPr>
          <w:rFonts w:ascii="Garamond" w:hAnsi="Garamond"/>
          <w:sz w:val="24"/>
          <w:szCs w:val="24"/>
          <w:lang w:val="sq-AL"/>
        </w:rPr>
        <w:t xml:space="preserve"> ose t</w:t>
      </w:r>
      <w:r w:rsidR="00A41EB5" w:rsidRPr="00030A49">
        <w:rPr>
          <w:rFonts w:ascii="Garamond" w:hAnsi="Garamond"/>
          <w:sz w:val="24"/>
          <w:szCs w:val="24"/>
          <w:lang w:val="sq-AL"/>
        </w:rPr>
        <w:t>ë</w:t>
      </w:r>
      <w:r w:rsidR="00EE7F8F" w:rsidRPr="00030A49">
        <w:rPr>
          <w:rFonts w:ascii="Garamond" w:hAnsi="Garamond"/>
          <w:sz w:val="24"/>
          <w:szCs w:val="24"/>
          <w:lang w:val="sq-AL"/>
        </w:rPr>
        <w:t xml:space="preserve"> padeklaruara</w:t>
      </w:r>
      <w:r w:rsidRPr="00030A49">
        <w:rPr>
          <w:rFonts w:ascii="Garamond" w:hAnsi="Garamond"/>
          <w:sz w:val="24"/>
          <w:szCs w:val="24"/>
          <w:lang w:val="sq-AL"/>
        </w:rPr>
        <w:t>, çështja refuzohet automatikisht</w:t>
      </w:r>
      <w:r w:rsidR="007834C1">
        <w:rPr>
          <w:rFonts w:ascii="Garamond" w:hAnsi="Garamond"/>
          <w:sz w:val="24"/>
          <w:szCs w:val="24"/>
          <w:lang w:val="sq-AL"/>
        </w:rPr>
        <w:t>,</w:t>
      </w:r>
      <w:r w:rsidR="00D345F2" w:rsidRPr="00030A49">
        <w:rPr>
          <w:rFonts w:ascii="Garamond" w:hAnsi="Garamond"/>
          <w:sz w:val="24"/>
          <w:szCs w:val="24"/>
          <w:lang w:val="sq-AL"/>
        </w:rPr>
        <w:t xml:space="preserve"> duke dh</w:t>
      </w:r>
      <w:r w:rsidR="00D345F2" w:rsidRPr="00030A49">
        <w:rPr>
          <w:rFonts w:ascii="Garamond" w:eastAsia="Times New Roman" w:hAnsi="Garamond"/>
          <w:sz w:val="24"/>
          <w:szCs w:val="24"/>
          <w:lang w:val="sq-AL"/>
        </w:rPr>
        <w:t>ënë</w:t>
      </w:r>
      <w:r w:rsidR="00030A49">
        <w:rPr>
          <w:rFonts w:ascii="Garamond" w:hAnsi="Garamond"/>
          <w:sz w:val="24"/>
          <w:szCs w:val="24"/>
          <w:lang w:val="sq-AL"/>
        </w:rPr>
        <w:t xml:space="preserve"> arsyetimin përkatës.</w:t>
      </w:r>
    </w:p>
    <w:p w14:paraId="6FC71209" w14:textId="0B238F25" w:rsidR="00316EA9" w:rsidRPr="00030A49" w:rsidRDefault="00030A49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3.2</w:t>
      </w:r>
      <w:r w:rsidR="00345915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4F654D" w:rsidRPr="00030A49">
        <w:rPr>
          <w:rFonts w:ascii="Garamond" w:hAnsi="Garamond"/>
          <w:sz w:val="24"/>
          <w:szCs w:val="24"/>
          <w:lang w:val="sq-AL"/>
        </w:rPr>
        <w:t xml:space="preserve">Në </w:t>
      </w:r>
      <w:r w:rsidR="00D345F2" w:rsidRPr="00030A49">
        <w:rPr>
          <w:rFonts w:ascii="Garamond" w:hAnsi="Garamond"/>
          <w:sz w:val="24"/>
          <w:szCs w:val="24"/>
          <w:lang w:val="sq-AL"/>
        </w:rPr>
        <w:t xml:space="preserve">rastet kur </w:t>
      </w:r>
      <w:r w:rsidR="004F654D" w:rsidRPr="00030A49">
        <w:rPr>
          <w:rFonts w:ascii="Garamond" w:hAnsi="Garamond"/>
          <w:sz w:val="24"/>
          <w:szCs w:val="24"/>
          <w:lang w:val="sq-AL"/>
        </w:rPr>
        <w:t>tatimp</w:t>
      </w:r>
      <w:r w:rsidR="00EC5A8F" w:rsidRPr="00030A49">
        <w:rPr>
          <w:rFonts w:ascii="Garamond" w:hAnsi="Garamond"/>
          <w:sz w:val="24"/>
          <w:szCs w:val="24"/>
          <w:lang w:val="sq-AL"/>
        </w:rPr>
        <w:t>a</w:t>
      </w:r>
      <w:r w:rsidR="004F654D" w:rsidRPr="00030A49">
        <w:rPr>
          <w:rFonts w:ascii="Garamond" w:hAnsi="Garamond"/>
          <w:sz w:val="24"/>
          <w:szCs w:val="24"/>
          <w:lang w:val="sq-AL"/>
        </w:rPr>
        <w:t>guesi nuk ka detyrime tatimore të papaguara</w:t>
      </w:r>
      <w:r w:rsidR="00EE7F8F" w:rsidRPr="00030A49">
        <w:rPr>
          <w:rFonts w:ascii="Garamond" w:hAnsi="Garamond"/>
          <w:sz w:val="24"/>
          <w:szCs w:val="24"/>
          <w:lang w:val="sq-AL"/>
        </w:rPr>
        <w:t xml:space="preserve"> ose t</w:t>
      </w:r>
      <w:r w:rsidR="00A41EB5" w:rsidRPr="00030A49">
        <w:rPr>
          <w:rFonts w:ascii="Garamond" w:hAnsi="Garamond"/>
          <w:sz w:val="24"/>
          <w:szCs w:val="24"/>
          <w:lang w:val="sq-AL"/>
        </w:rPr>
        <w:t>ë</w:t>
      </w:r>
      <w:r w:rsidR="00EE7F8F" w:rsidRPr="00030A49">
        <w:rPr>
          <w:rFonts w:ascii="Garamond" w:hAnsi="Garamond"/>
          <w:sz w:val="24"/>
          <w:szCs w:val="24"/>
          <w:lang w:val="sq-AL"/>
        </w:rPr>
        <w:t xml:space="preserve"> padeklaruara</w:t>
      </w:r>
      <w:r w:rsidR="004F654D" w:rsidRPr="00030A49">
        <w:rPr>
          <w:rFonts w:ascii="Garamond" w:hAnsi="Garamond"/>
          <w:sz w:val="24"/>
          <w:szCs w:val="24"/>
          <w:lang w:val="sq-AL"/>
        </w:rPr>
        <w:t>, ç</w:t>
      </w:r>
      <w:r w:rsidR="00316EA9" w:rsidRPr="00030A49">
        <w:rPr>
          <w:rFonts w:ascii="Garamond" w:hAnsi="Garamond"/>
          <w:sz w:val="24"/>
          <w:szCs w:val="24"/>
          <w:lang w:val="sq-AL"/>
        </w:rPr>
        <w:t xml:space="preserve">ështja i adresohet </w:t>
      </w:r>
      <w:r>
        <w:rPr>
          <w:rFonts w:ascii="Garamond" w:hAnsi="Garamond"/>
          <w:sz w:val="24"/>
          <w:szCs w:val="24"/>
          <w:lang w:val="sq-AL"/>
        </w:rPr>
        <w:t>d</w:t>
      </w:r>
      <w:r w:rsidR="00316EA9" w:rsidRPr="00030A49">
        <w:rPr>
          <w:rFonts w:ascii="Garamond" w:hAnsi="Garamond"/>
          <w:sz w:val="24"/>
          <w:szCs w:val="24"/>
          <w:lang w:val="sq-AL"/>
        </w:rPr>
        <w:t xml:space="preserve">rejtorit të </w:t>
      </w:r>
      <w:r w:rsidR="007834C1" w:rsidRPr="00030A49">
        <w:rPr>
          <w:rFonts w:ascii="Garamond" w:hAnsi="Garamond"/>
          <w:sz w:val="24"/>
          <w:szCs w:val="24"/>
          <w:lang w:val="sq-AL"/>
        </w:rPr>
        <w:t xml:space="preserve">kontrollit </w:t>
      </w:r>
      <w:r w:rsidR="004B616C" w:rsidRPr="00030A49">
        <w:rPr>
          <w:rFonts w:ascii="Garamond" w:hAnsi="Garamond"/>
          <w:sz w:val="24"/>
          <w:szCs w:val="24"/>
          <w:lang w:val="sq-AL"/>
        </w:rPr>
        <w:t xml:space="preserve">pranë </w:t>
      </w:r>
      <w:r w:rsidR="004D3EE1" w:rsidRPr="00030A49">
        <w:rPr>
          <w:rFonts w:ascii="Garamond" w:hAnsi="Garamond"/>
          <w:sz w:val="24"/>
          <w:szCs w:val="24"/>
          <w:lang w:val="sq-AL"/>
        </w:rPr>
        <w:t>d</w:t>
      </w:r>
      <w:r w:rsidR="00800198" w:rsidRPr="00030A49">
        <w:rPr>
          <w:rFonts w:ascii="Garamond" w:hAnsi="Garamond"/>
          <w:sz w:val="24"/>
          <w:szCs w:val="24"/>
          <w:lang w:val="sq-AL"/>
        </w:rPr>
        <w:t>rejtori</w:t>
      </w:r>
      <w:r w:rsidR="004B616C" w:rsidRPr="00030A49">
        <w:rPr>
          <w:rFonts w:ascii="Garamond" w:hAnsi="Garamond"/>
          <w:sz w:val="24"/>
          <w:szCs w:val="24"/>
          <w:lang w:val="sq-AL"/>
        </w:rPr>
        <w:t>s</w:t>
      </w:r>
      <w:r w:rsidR="00800198" w:rsidRPr="00030A49">
        <w:rPr>
          <w:rFonts w:ascii="Garamond" w:hAnsi="Garamond"/>
          <w:sz w:val="24"/>
          <w:szCs w:val="24"/>
          <w:lang w:val="sq-AL"/>
        </w:rPr>
        <w:t xml:space="preserve">ë </w:t>
      </w:r>
      <w:r w:rsidR="004D3EE1" w:rsidRPr="00030A49">
        <w:rPr>
          <w:rFonts w:ascii="Garamond" w:hAnsi="Garamond"/>
          <w:sz w:val="24"/>
          <w:szCs w:val="24"/>
          <w:lang w:val="sq-AL"/>
        </w:rPr>
        <w:t>r</w:t>
      </w:r>
      <w:r w:rsidR="00800198" w:rsidRPr="00030A49">
        <w:rPr>
          <w:rFonts w:ascii="Garamond" w:hAnsi="Garamond"/>
          <w:sz w:val="24"/>
          <w:szCs w:val="24"/>
          <w:lang w:val="sq-AL"/>
        </w:rPr>
        <w:t xml:space="preserve">ajonale </w:t>
      </w:r>
      <w:r w:rsidR="004D3EE1" w:rsidRPr="00030A49">
        <w:rPr>
          <w:rFonts w:ascii="Garamond" w:hAnsi="Garamond"/>
          <w:sz w:val="24"/>
          <w:szCs w:val="24"/>
          <w:lang w:val="sq-AL"/>
        </w:rPr>
        <w:t>t</w:t>
      </w:r>
      <w:r w:rsidR="00800198" w:rsidRPr="00030A49">
        <w:rPr>
          <w:rFonts w:ascii="Garamond" w:hAnsi="Garamond"/>
          <w:sz w:val="24"/>
          <w:szCs w:val="24"/>
          <w:lang w:val="sq-AL"/>
        </w:rPr>
        <w:t>atimore</w:t>
      </w:r>
      <w:r w:rsidR="007F2A28" w:rsidRPr="00030A49">
        <w:rPr>
          <w:rFonts w:ascii="Garamond" w:hAnsi="Garamond"/>
          <w:sz w:val="24"/>
          <w:szCs w:val="24"/>
          <w:lang w:val="sq-AL"/>
        </w:rPr>
        <w:t xml:space="preserve"> (DRT)</w:t>
      </w:r>
      <w:r w:rsidR="004D3EE1" w:rsidRPr="00030A49">
        <w:rPr>
          <w:rFonts w:ascii="Garamond" w:hAnsi="Garamond"/>
          <w:sz w:val="24"/>
          <w:szCs w:val="24"/>
          <w:lang w:val="sq-AL"/>
        </w:rPr>
        <w:t xml:space="preserve"> të juridiksionit</w:t>
      </w:r>
      <w:r w:rsidR="00800198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316EA9" w:rsidRPr="00030A49">
        <w:rPr>
          <w:rFonts w:ascii="Garamond" w:hAnsi="Garamond"/>
          <w:sz w:val="24"/>
          <w:szCs w:val="24"/>
          <w:lang w:val="sq-AL"/>
        </w:rPr>
        <w:t>ku është i regjistruar tatimpaguesi</w:t>
      </w:r>
      <w:r w:rsidR="00862148" w:rsidRPr="00030A49">
        <w:rPr>
          <w:rFonts w:ascii="Garamond" w:hAnsi="Garamond"/>
          <w:sz w:val="24"/>
          <w:szCs w:val="24"/>
          <w:lang w:val="sq-AL"/>
        </w:rPr>
        <w:t>, p</w:t>
      </w:r>
      <w:r w:rsidR="001C2DED" w:rsidRPr="00030A49">
        <w:rPr>
          <w:rFonts w:ascii="Garamond" w:hAnsi="Garamond"/>
          <w:sz w:val="24"/>
          <w:szCs w:val="24"/>
          <w:lang w:val="sq-AL"/>
        </w:rPr>
        <w:t>ë</w:t>
      </w:r>
      <w:r w:rsidR="00862148" w:rsidRPr="00030A49">
        <w:rPr>
          <w:rFonts w:ascii="Garamond" w:hAnsi="Garamond"/>
          <w:sz w:val="24"/>
          <w:szCs w:val="24"/>
          <w:lang w:val="sq-AL"/>
        </w:rPr>
        <w:t xml:space="preserve">r verifikimin </w:t>
      </w:r>
      <w:r w:rsidR="00EE7F8F" w:rsidRPr="00030A49">
        <w:rPr>
          <w:rFonts w:ascii="Garamond" w:eastAsia="Times New Roman" w:hAnsi="Garamond"/>
          <w:sz w:val="24"/>
          <w:szCs w:val="24"/>
          <w:lang w:val="sq-AL"/>
        </w:rPr>
        <w:t xml:space="preserve">për plotësimin e kritereve </w:t>
      </w:r>
      <w:r w:rsidR="00862148" w:rsidRPr="00030A49">
        <w:rPr>
          <w:rFonts w:ascii="Garamond" w:eastAsia="Times New Roman" w:hAnsi="Garamond"/>
          <w:sz w:val="24"/>
          <w:szCs w:val="24"/>
          <w:lang w:val="sq-AL"/>
        </w:rPr>
        <w:t>t</w:t>
      </w:r>
      <w:r w:rsidR="001C2DED" w:rsidRPr="00030A49">
        <w:rPr>
          <w:rFonts w:ascii="Garamond" w:eastAsia="Times New Roman" w:hAnsi="Garamond"/>
          <w:sz w:val="24"/>
          <w:szCs w:val="24"/>
          <w:lang w:val="sq-AL"/>
        </w:rPr>
        <w:t>ë</w:t>
      </w:r>
      <w:r w:rsidR="00862148" w:rsidRPr="00030A49">
        <w:rPr>
          <w:rFonts w:ascii="Garamond" w:eastAsia="Times New Roman" w:hAnsi="Garamond"/>
          <w:sz w:val="24"/>
          <w:szCs w:val="24"/>
          <w:lang w:val="sq-AL"/>
        </w:rPr>
        <w:t xml:space="preserve"> tjera </w:t>
      </w:r>
      <w:r w:rsidR="00EE7F8F" w:rsidRPr="00030A49">
        <w:rPr>
          <w:rFonts w:ascii="Garamond" w:eastAsia="Times New Roman" w:hAnsi="Garamond"/>
          <w:sz w:val="24"/>
          <w:szCs w:val="24"/>
          <w:lang w:val="sq-AL"/>
        </w:rPr>
        <w:t>ligjore</w:t>
      </w:r>
      <w:r w:rsidR="007834C1">
        <w:rPr>
          <w:rFonts w:ascii="Garamond" w:eastAsia="Times New Roman" w:hAnsi="Garamond"/>
          <w:sz w:val="24"/>
          <w:szCs w:val="24"/>
          <w:lang w:val="sq-AL"/>
        </w:rPr>
        <w:t>,</w:t>
      </w:r>
      <w:r w:rsidR="00EE7F8F" w:rsidRPr="00030A49">
        <w:rPr>
          <w:rFonts w:ascii="Garamond" w:eastAsia="Times New Roman" w:hAnsi="Garamond"/>
          <w:sz w:val="24"/>
          <w:szCs w:val="24"/>
          <w:lang w:val="sq-AL"/>
        </w:rPr>
        <w:t xml:space="preserve"> sipas nenit 7 të ligjit.</w:t>
      </w:r>
    </w:p>
    <w:p w14:paraId="57AEA387" w14:textId="53A45F04" w:rsidR="001476EC" w:rsidRPr="00030A49" w:rsidRDefault="00316EA9" w:rsidP="002D5728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30A49">
        <w:rPr>
          <w:rFonts w:ascii="Garamond" w:hAnsi="Garamond"/>
          <w:b/>
          <w:bCs/>
          <w:sz w:val="24"/>
          <w:szCs w:val="24"/>
          <w:lang w:val="sq-AL"/>
        </w:rPr>
        <w:t>4.</w:t>
      </w:r>
      <w:r w:rsidR="00030A49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30A49">
        <w:rPr>
          <w:rFonts w:ascii="Garamond" w:hAnsi="Garamond"/>
          <w:b/>
          <w:bCs/>
          <w:sz w:val="24"/>
          <w:szCs w:val="24"/>
          <w:lang w:val="sq-AL"/>
        </w:rPr>
        <w:t>Verifikimi i k</w:t>
      </w:r>
      <w:r w:rsidR="00E73182" w:rsidRPr="00030A49">
        <w:rPr>
          <w:rFonts w:ascii="Garamond" w:hAnsi="Garamond"/>
          <w:b/>
          <w:bCs/>
          <w:sz w:val="24"/>
          <w:szCs w:val="24"/>
          <w:lang w:val="sq-AL"/>
        </w:rPr>
        <w:t>ritereve</w:t>
      </w:r>
      <w:r w:rsidR="006C1131" w:rsidRPr="00030A49">
        <w:rPr>
          <w:rFonts w:ascii="Garamond" w:hAnsi="Garamond"/>
          <w:b/>
          <w:bCs/>
          <w:sz w:val="24"/>
          <w:szCs w:val="24"/>
          <w:lang w:val="sq-AL"/>
        </w:rPr>
        <w:t xml:space="preserve"> ligjore</w:t>
      </w:r>
    </w:p>
    <w:p w14:paraId="72A77CFF" w14:textId="1CF35940" w:rsidR="00306F85" w:rsidRPr="00030A49" w:rsidRDefault="001476EC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4.1 </w:t>
      </w:r>
      <w:r w:rsidR="00D345F2" w:rsidRPr="00030A49">
        <w:rPr>
          <w:rFonts w:ascii="Garamond" w:hAnsi="Garamond"/>
          <w:sz w:val="24"/>
          <w:szCs w:val="24"/>
          <w:lang w:val="sq-AL"/>
        </w:rPr>
        <w:t>Dre</w:t>
      </w:r>
      <w:r w:rsidR="007F2A28" w:rsidRPr="00030A49">
        <w:rPr>
          <w:rFonts w:ascii="Garamond" w:hAnsi="Garamond"/>
          <w:sz w:val="24"/>
          <w:szCs w:val="24"/>
          <w:lang w:val="sq-AL"/>
        </w:rPr>
        <w:t>jtoria e Kontrollit pran</w:t>
      </w:r>
      <w:r w:rsidR="007F2A28" w:rsidRPr="00030A49">
        <w:rPr>
          <w:rFonts w:ascii="Garamond" w:eastAsia="Times New Roman" w:hAnsi="Garamond"/>
          <w:sz w:val="24"/>
          <w:szCs w:val="24"/>
          <w:lang w:val="sq-AL"/>
        </w:rPr>
        <w:t xml:space="preserve">ë DRT-së përkatëse </w:t>
      </w:r>
      <w:r w:rsidR="00F34EC9" w:rsidRPr="00030A49">
        <w:rPr>
          <w:rFonts w:ascii="Garamond" w:hAnsi="Garamond"/>
          <w:sz w:val="24"/>
          <w:szCs w:val="24"/>
          <w:lang w:val="sq-AL"/>
        </w:rPr>
        <w:t xml:space="preserve">verifikon nëse tatimpaguesi ka </w:t>
      </w:r>
      <w:r w:rsidR="00CD4621" w:rsidRPr="00030A49">
        <w:rPr>
          <w:rFonts w:ascii="Garamond" w:hAnsi="Garamond"/>
          <w:sz w:val="24"/>
          <w:szCs w:val="24"/>
          <w:lang w:val="sq-AL"/>
        </w:rPr>
        <w:t>dorëzuar</w:t>
      </w:r>
      <w:r w:rsidR="00316EA9" w:rsidRPr="00030A49">
        <w:rPr>
          <w:rFonts w:ascii="Garamond" w:hAnsi="Garamond"/>
          <w:sz w:val="24"/>
          <w:szCs w:val="24"/>
          <w:lang w:val="sq-AL"/>
        </w:rPr>
        <w:t>:</w:t>
      </w:r>
    </w:p>
    <w:p w14:paraId="54B6D357" w14:textId="7F8423D5" w:rsidR="00736EAE" w:rsidRPr="00030A49" w:rsidRDefault="00316EA9" w:rsidP="002D5728">
      <w:pPr>
        <w:pStyle w:val="pf0"/>
        <w:spacing w:before="0" w:beforeAutospacing="0" w:after="0" w:afterAutospacing="0"/>
        <w:ind w:firstLine="284"/>
        <w:jc w:val="both"/>
        <w:rPr>
          <w:rFonts w:ascii="Garamond" w:eastAsia="Cambria" w:hAnsi="Garamond"/>
        </w:rPr>
      </w:pPr>
      <w:r w:rsidRPr="00030A49">
        <w:rPr>
          <w:rFonts w:ascii="Garamond" w:eastAsia="Cambria" w:hAnsi="Garamond"/>
        </w:rPr>
        <w:t xml:space="preserve">a) </w:t>
      </w:r>
      <w:r w:rsidR="00043702" w:rsidRPr="00030A49">
        <w:rPr>
          <w:rFonts w:ascii="Garamond" w:eastAsia="Cambria" w:hAnsi="Garamond"/>
        </w:rPr>
        <w:t>Vërtetim</w:t>
      </w:r>
      <w:r w:rsidR="00030A49">
        <w:rPr>
          <w:rFonts w:ascii="Garamond" w:eastAsia="Cambria" w:hAnsi="Garamond"/>
        </w:rPr>
        <w:t>in</w:t>
      </w:r>
      <w:r w:rsidR="00043702" w:rsidRPr="00030A49">
        <w:rPr>
          <w:rFonts w:ascii="Garamond" w:eastAsia="Cambria" w:hAnsi="Garamond"/>
        </w:rPr>
        <w:t xml:space="preserve"> </w:t>
      </w:r>
      <w:r w:rsidR="00030A49">
        <w:rPr>
          <w:rFonts w:ascii="Garamond" w:eastAsia="Cambria" w:hAnsi="Garamond"/>
        </w:rPr>
        <w:t>e</w:t>
      </w:r>
      <w:r w:rsidR="00043702" w:rsidRPr="00030A49">
        <w:rPr>
          <w:rFonts w:ascii="Garamond" w:eastAsia="Cambria" w:hAnsi="Garamond"/>
        </w:rPr>
        <w:t xml:space="preserve"> lëshuar nga </w:t>
      </w:r>
      <w:r w:rsidR="007834C1" w:rsidRPr="00030A49">
        <w:rPr>
          <w:rFonts w:ascii="Garamond" w:eastAsia="Cambria" w:hAnsi="Garamond"/>
        </w:rPr>
        <w:t>prokuroria e juridiksionit të përgjithshëm</w:t>
      </w:r>
      <w:r w:rsidR="00043702" w:rsidRPr="00030A49">
        <w:rPr>
          <w:rFonts w:ascii="Garamond" w:eastAsia="Cambria" w:hAnsi="Garamond"/>
        </w:rPr>
        <w:t xml:space="preserve"> </w:t>
      </w:r>
      <w:r w:rsidR="00C861BE" w:rsidRPr="00030A49">
        <w:rPr>
          <w:rFonts w:ascii="Garamond" w:eastAsia="Cambria" w:hAnsi="Garamond"/>
        </w:rPr>
        <w:t xml:space="preserve">ku </w:t>
      </w:r>
      <w:r w:rsidR="000A4D74" w:rsidRPr="00030A49">
        <w:rPr>
          <w:rFonts w:ascii="Garamond" w:eastAsia="Cambria" w:hAnsi="Garamond"/>
        </w:rPr>
        <w:t>ë</w:t>
      </w:r>
      <w:r w:rsidR="00C861BE" w:rsidRPr="00030A49">
        <w:rPr>
          <w:rFonts w:ascii="Garamond" w:eastAsia="Cambria" w:hAnsi="Garamond"/>
        </w:rPr>
        <w:t>sht</w:t>
      </w:r>
      <w:r w:rsidR="000A4D74" w:rsidRPr="00030A49">
        <w:rPr>
          <w:rFonts w:ascii="Garamond" w:eastAsia="Cambria" w:hAnsi="Garamond"/>
        </w:rPr>
        <w:t>ë</w:t>
      </w:r>
      <w:r w:rsidR="00C861BE" w:rsidRPr="00030A49">
        <w:rPr>
          <w:rFonts w:ascii="Garamond" w:eastAsia="Cambria" w:hAnsi="Garamond"/>
        </w:rPr>
        <w:t xml:space="preserve"> i regjistruar tatimpaguesi</w:t>
      </w:r>
      <w:r w:rsidR="00043702" w:rsidRPr="00030A49">
        <w:rPr>
          <w:rFonts w:ascii="Garamond" w:eastAsia="Cambria" w:hAnsi="Garamond"/>
        </w:rPr>
        <w:t>, që vërteton se subjekti nuk është në proces procedimi penal për vepra penale në fushën tatimore</w:t>
      </w:r>
      <w:r w:rsidR="00C861BE" w:rsidRPr="00030A49">
        <w:rPr>
          <w:rFonts w:ascii="Garamond" w:eastAsia="Cambria" w:hAnsi="Garamond"/>
        </w:rPr>
        <w:t>.</w:t>
      </w:r>
    </w:p>
    <w:p w14:paraId="498CDFCC" w14:textId="16B5D8E1" w:rsidR="00043702" w:rsidRPr="00030A49" w:rsidRDefault="00043702" w:rsidP="002D5728">
      <w:pPr>
        <w:pStyle w:val="pf0"/>
        <w:spacing w:before="0" w:beforeAutospacing="0" w:after="0" w:afterAutospacing="0"/>
        <w:ind w:firstLine="284"/>
        <w:jc w:val="both"/>
        <w:rPr>
          <w:rFonts w:ascii="Garamond" w:eastAsia="Cambria" w:hAnsi="Garamond"/>
        </w:rPr>
      </w:pPr>
      <w:r w:rsidRPr="00030A49">
        <w:rPr>
          <w:rFonts w:ascii="Garamond" w:eastAsia="Cambria" w:hAnsi="Garamond"/>
        </w:rPr>
        <w:t>Ky vërtetim paraqitet për personin juridik, administratorët dhe pronarët përfitues, sipas parashikimeve të legjislacionit në fuqi për r</w:t>
      </w:r>
      <w:r w:rsidR="00030A49">
        <w:rPr>
          <w:rFonts w:ascii="Garamond" w:eastAsia="Cambria" w:hAnsi="Garamond"/>
        </w:rPr>
        <w:t>egjistrin e pronarëve përfitues;</w:t>
      </w:r>
    </w:p>
    <w:p w14:paraId="2CFBC113" w14:textId="6C801BCF" w:rsidR="00736EAE" w:rsidRPr="00030A49" w:rsidRDefault="00316EA9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b)</w:t>
      </w:r>
      <w:r w:rsidR="002315F7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043702" w:rsidRPr="00030A49">
        <w:rPr>
          <w:rFonts w:ascii="Garamond" w:hAnsi="Garamond"/>
          <w:sz w:val="24"/>
          <w:szCs w:val="24"/>
          <w:lang w:val="sq-AL"/>
        </w:rPr>
        <w:t>Dëshmi</w:t>
      </w:r>
      <w:r w:rsidR="007834C1">
        <w:rPr>
          <w:rFonts w:ascii="Garamond" w:hAnsi="Garamond"/>
          <w:sz w:val="24"/>
          <w:szCs w:val="24"/>
          <w:lang w:val="sq-AL"/>
        </w:rPr>
        <w:t>t</w:t>
      </w:r>
      <w:r w:rsidR="00030A49">
        <w:rPr>
          <w:rFonts w:ascii="Garamond" w:hAnsi="Garamond"/>
          <w:sz w:val="24"/>
          <w:szCs w:val="24"/>
          <w:lang w:val="sq-AL"/>
        </w:rPr>
        <w:t>ë e</w:t>
      </w:r>
      <w:r w:rsidR="00043702" w:rsidRPr="00030A49">
        <w:rPr>
          <w:rFonts w:ascii="Garamond" w:hAnsi="Garamond"/>
          <w:sz w:val="24"/>
          <w:szCs w:val="24"/>
          <w:lang w:val="sq-AL"/>
        </w:rPr>
        <w:t xml:space="preserve"> penaliteti</w:t>
      </w:r>
      <w:r w:rsidR="00030A49">
        <w:rPr>
          <w:rFonts w:ascii="Garamond" w:hAnsi="Garamond"/>
          <w:sz w:val="24"/>
          <w:szCs w:val="24"/>
          <w:lang w:val="sq-AL"/>
        </w:rPr>
        <w:t>t</w:t>
      </w:r>
      <w:r w:rsidR="00043702" w:rsidRPr="00030A49">
        <w:rPr>
          <w:rFonts w:ascii="Garamond" w:hAnsi="Garamond"/>
          <w:sz w:val="24"/>
          <w:szCs w:val="24"/>
          <w:lang w:val="sq-AL"/>
        </w:rPr>
        <w:t xml:space="preserve"> që vërteton se nuk janë dënuar me vendim gjyqësor të formës së prerë për vepra penale në fushën e tatimeve, pastrimit të produkteve të veprës penale ose fshehjes së të </w:t>
      </w:r>
      <w:r w:rsidR="00043702" w:rsidRPr="00030A49">
        <w:rPr>
          <w:rFonts w:ascii="Garamond" w:hAnsi="Garamond"/>
          <w:sz w:val="24"/>
          <w:szCs w:val="24"/>
          <w:lang w:val="sq-AL"/>
        </w:rPr>
        <w:lastRenderedPageBreak/>
        <w:t>ardhurave, për personin juridik, administratorët dhe pronarët përfitues, sipas parashikimeve të legjislacionit në fuqi për regjistrin e pronarëve përfitues;</w:t>
      </w:r>
    </w:p>
    <w:p w14:paraId="5F921B1E" w14:textId="3E504FF1" w:rsidR="005570B7" w:rsidRPr="00030A49" w:rsidRDefault="005570B7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c) Vërtetim</w:t>
      </w:r>
      <w:r w:rsidR="00030A49">
        <w:rPr>
          <w:rFonts w:ascii="Garamond" w:hAnsi="Garamond"/>
          <w:sz w:val="24"/>
          <w:szCs w:val="24"/>
          <w:lang w:val="sq-AL"/>
        </w:rPr>
        <w:t>in</w:t>
      </w:r>
      <w:r w:rsidRPr="00030A49">
        <w:rPr>
          <w:rFonts w:ascii="Garamond" w:hAnsi="Garamond"/>
          <w:sz w:val="24"/>
          <w:szCs w:val="24"/>
          <w:lang w:val="sq-AL"/>
        </w:rPr>
        <w:t xml:space="preserve"> nga Drejtoria e Apelimit Tatimor </w:t>
      </w:r>
      <w:r w:rsidR="00461127" w:rsidRPr="00030A49">
        <w:rPr>
          <w:rFonts w:ascii="Garamond" w:hAnsi="Garamond"/>
          <w:sz w:val="24"/>
          <w:szCs w:val="24"/>
          <w:lang w:val="sq-AL"/>
        </w:rPr>
        <w:t>p</w:t>
      </w:r>
      <w:r w:rsidR="001C2DED" w:rsidRPr="00030A49">
        <w:rPr>
          <w:rFonts w:ascii="Garamond" w:hAnsi="Garamond"/>
          <w:sz w:val="24"/>
          <w:szCs w:val="24"/>
          <w:lang w:val="sq-AL"/>
        </w:rPr>
        <w:t>ë</w:t>
      </w:r>
      <w:r w:rsidR="00030A49">
        <w:rPr>
          <w:rFonts w:ascii="Garamond" w:hAnsi="Garamond"/>
          <w:sz w:val="24"/>
          <w:szCs w:val="24"/>
          <w:lang w:val="sq-AL"/>
        </w:rPr>
        <w:t>r ankimimet te</w:t>
      </w:r>
      <w:r w:rsidR="00461127" w:rsidRPr="00030A49">
        <w:rPr>
          <w:rFonts w:ascii="Garamond" w:hAnsi="Garamond"/>
          <w:sz w:val="24"/>
          <w:szCs w:val="24"/>
          <w:lang w:val="sq-AL"/>
        </w:rPr>
        <w:t xml:space="preserve"> Drejtoria e Apelimit Tatimor dhe Komisioni i Shqyrtimit t</w:t>
      </w:r>
      <w:r w:rsidR="001C2DED" w:rsidRPr="00030A49">
        <w:rPr>
          <w:rFonts w:ascii="Garamond" w:hAnsi="Garamond"/>
          <w:sz w:val="24"/>
          <w:szCs w:val="24"/>
          <w:lang w:val="sq-AL"/>
        </w:rPr>
        <w:t>ë</w:t>
      </w:r>
      <w:r w:rsidR="00461127" w:rsidRPr="00030A49">
        <w:rPr>
          <w:rFonts w:ascii="Garamond" w:hAnsi="Garamond"/>
          <w:sz w:val="24"/>
          <w:szCs w:val="24"/>
          <w:lang w:val="sq-AL"/>
        </w:rPr>
        <w:t xml:space="preserve"> Apelimeve Tatimore</w:t>
      </w:r>
      <w:r w:rsidR="00B732CB" w:rsidRPr="00030A49">
        <w:rPr>
          <w:rFonts w:ascii="Garamond" w:hAnsi="Garamond"/>
          <w:sz w:val="24"/>
          <w:szCs w:val="24"/>
          <w:lang w:val="sq-AL"/>
        </w:rPr>
        <w:t xml:space="preserve">, </w:t>
      </w:r>
      <w:r w:rsidRPr="00030A49">
        <w:rPr>
          <w:rFonts w:ascii="Garamond" w:hAnsi="Garamond"/>
          <w:sz w:val="24"/>
          <w:szCs w:val="24"/>
          <w:lang w:val="sq-AL"/>
        </w:rPr>
        <w:t>që nuk është n</w:t>
      </w:r>
      <w:r w:rsidR="00030A49">
        <w:rPr>
          <w:rFonts w:ascii="Garamond" w:hAnsi="Garamond"/>
          <w:sz w:val="24"/>
          <w:szCs w:val="24"/>
          <w:lang w:val="sq-AL"/>
        </w:rPr>
        <w:t>ë proces ankimimi administrativ;</w:t>
      </w:r>
    </w:p>
    <w:p w14:paraId="48BE4091" w14:textId="112A4FDE" w:rsidR="002A0CD2" w:rsidRPr="00030A49" w:rsidRDefault="008A3F17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ç</w:t>
      </w:r>
      <w:r w:rsidR="002A0CD2" w:rsidRPr="00030A49">
        <w:rPr>
          <w:rFonts w:ascii="Garamond" w:hAnsi="Garamond"/>
          <w:sz w:val="24"/>
          <w:szCs w:val="24"/>
          <w:lang w:val="sq-AL"/>
        </w:rPr>
        <w:t>) Vetëdeklarim</w:t>
      </w:r>
      <w:r w:rsidR="00030A49">
        <w:rPr>
          <w:rFonts w:ascii="Garamond" w:hAnsi="Garamond"/>
          <w:sz w:val="24"/>
          <w:szCs w:val="24"/>
          <w:lang w:val="sq-AL"/>
        </w:rPr>
        <w:t>in</w:t>
      </w:r>
      <w:r w:rsidR="002A0CD2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030A49">
        <w:rPr>
          <w:rFonts w:ascii="Garamond" w:hAnsi="Garamond"/>
          <w:sz w:val="24"/>
          <w:szCs w:val="24"/>
          <w:lang w:val="sq-AL"/>
        </w:rPr>
        <w:t>e</w:t>
      </w:r>
      <w:r w:rsidR="002A0CD2" w:rsidRPr="00030A49">
        <w:rPr>
          <w:rFonts w:ascii="Garamond" w:hAnsi="Garamond"/>
          <w:sz w:val="24"/>
          <w:szCs w:val="24"/>
          <w:lang w:val="sq-AL"/>
        </w:rPr>
        <w:t xml:space="preserve"> tatimpaguesit që nuk realizon projekte koncesionare</w:t>
      </w:r>
      <w:r w:rsidR="00030A49">
        <w:rPr>
          <w:rFonts w:ascii="Garamond" w:hAnsi="Garamond"/>
          <w:sz w:val="24"/>
          <w:szCs w:val="24"/>
          <w:lang w:val="sq-AL"/>
        </w:rPr>
        <w:t>;</w:t>
      </w:r>
    </w:p>
    <w:p w14:paraId="24E5065D" w14:textId="68C18EC0" w:rsidR="008A3F17" w:rsidRPr="00030A49" w:rsidRDefault="008A3F17" w:rsidP="002D5728">
      <w:pPr>
        <w:pStyle w:val="NoSpacing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030A49">
        <w:rPr>
          <w:rFonts w:ascii="Garamond" w:eastAsia="Times New Roman" w:hAnsi="Garamond"/>
          <w:sz w:val="24"/>
          <w:szCs w:val="24"/>
          <w:lang w:val="sq-AL"/>
        </w:rPr>
        <w:t>d)</w:t>
      </w:r>
      <w:r w:rsidR="006E3E9F" w:rsidRPr="00030A49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030A49">
        <w:rPr>
          <w:rFonts w:ascii="Garamond" w:eastAsia="Times New Roman" w:hAnsi="Garamond"/>
          <w:sz w:val="24"/>
          <w:szCs w:val="24"/>
          <w:lang w:val="sq-AL"/>
        </w:rPr>
        <w:t>Vetëdeklarim</w:t>
      </w:r>
      <w:r w:rsidR="00030A49">
        <w:rPr>
          <w:rFonts w:ascii="Garamond" w:eastAsia="Times New Roman" w:hAnsi="Garamond"/>
          <w:sz w:val="24"/>
          <w:szCs w:val="24"/>
          <w:lang w:val="sq-AL"/>
        </w:rPr>
        <w:t>in</w:t>
      </w:r>
      <w:r w:rsidRPr="00030A49">
        <w:rPr>
          <w:rFonts w:ascii="Garamond" w:eastAsia="Times New Roman" w:hAnsi="Garamond"/>
          <w:sz w:val="24"/>
          <w:szCs w:val="24"/>
          <w:lang w:val="sq-AL"/>
        </w:rPr>
        <w:t xml:space="preserve"> se në dijeninë e aplikuesit, ai nuk është në dijeni të ekzistencës së procedimeve</w:t>
      </w:r>
      <w:r w:rsidR="00030A49">
        <w:rPr>
          <w:rFonts w:ascii="Garamond" w:eastAsia="Times New Roman" w:hAnsi="Garamond"/>
          <w:sz w:val="24"/>
          <w:szCs w:val="24"/>
          <w:lang w:val="sq-AL"/>
        </w:rPr>
        <w:t>,</w:t>
      </w:r>
      <w:r w:rsidRPr="00030A49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7834C1">
        <w:rPr>
          <w:rFonts w:ascii="Garamond" w:eastAsia="Times New Roman" w:hAnsi="Garamond"/>
          <w:sz w:val="24"/>
          <w:szCs w:val="24"/>
          <w:lang w:val="sq-AL"/>
        </w:rPr>
        <w:t>sipas germës “a” të këtij neni.</w:t>
      </w:r>
    </w:p>
    <w:p w14:paraId="1C96CD4B" w14:textId="77777777" w:rsidR="002D5728" w:rsidRPr="00030A49" w:rsidRDefault="00C81F55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4.2 </w:t>
      </w:r>
      <w:r w:rsidR="007F2A28" w:rsidRPr="00030A49">
        <w:rPr>
          <w:rFonts w:ascii="Garamond" w:hAnsi="Garamond"/>
          <w:sz w:val="24"/>
          <w:szCs w:val="24"/>
          <w:lang w:val="sq-AL"/>
        </w:rPr>
        <w:t>N</w:t>
      </w:r>
      <w:r w:rsidR="007F2A28" w:rsidRPr="00030A49">
        <w:rPr>
          <w:rFonts w:ascii="Garamond" w:eastAsia="Times New Roman" w:hAnsi="Garamond"/>
          <w:sz w:val="24"/>
          <w:szCs w:val="24"/>
          <w:lang w:val="sq-AL"/>
        </w:rPr>
        <w:t>ë</w:t>
      </w:r>
      <w:r w:rsidR="007F2A28" w:rsidRPr="00030A49">
        <w:rPr>
          <w:rFonts w:ascii="Garamond" w:hAnsi="Garamond"/>
          <w:sz w:val="24"/>
          <w:szCs w:val="24"/>
          <w:lang w:val="sq-AL"/>
        </w:rPr>
        <w:t xml:space="preserve"> rast t</w:t>
      </w:r>
      <w:r w:rsidR="007F2A28" w:rsidRPr="00030A49">
        <w:rPr>
          <w:rFonts w:ascii="Garamond" w:eastAsia="Times New Roman" w:hAnsi="Garamond"/>
          <w:sz w:val="24"/>
          <w:szCs w:val="24"/>
          <w:lang w:val="sq-AL"/>
        </w:rPr>
        <w:t xml:space="preserve">ë plotësimit kushteve sipas pikës 4.1, Drejtoria e Kontrollit pranë DRT-së, </w:t>
      </w:r>
      <w:r w:rsidR="00DA7BBA" w:rsidRPr="00030A49">
        <w:rPr>
          <w:rFonts w:ascii="Garamond" w:hAnsi="Garamond"/>
          <w:sz w:val="24"/>
          <w:szCs w:val="24"/>
          <w:lang w:val="sq-AL"/>
        </w:rPr>
        <w:t>verifikon</w:t>
      </w:r>
      <w:r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316EA9" w:rsidRPr="00030A49">
        <w:rPr>
          <w:rFonts w:ascii="Garamond" w:hAnsi="Garamond"/>
          <w:sz w:val="24"/>
          <w:szCs w:val="24"/>
          <w:lang w:val="sq-AL"/>
        </w:rPr>
        <w:t xml:space="preserve">nëse tatimpaguesi është ose jo </w:t>
      </w:r>
      <w:r w:rsidR="006C1131" w:rsidRPr="00030A49">
        <w:rPr>
          <w:rFonts w:ascii="Garamond" w:hAnsi="Garamond"/>
          <w:sz w:val="24"/>
          <w:szCs w:val="24"/>
          <w:lang w:val="sq-AL"/>
        </w:rPr>
        <w:t>subjekt hetimi nga administrat</w:t>
      </w:r>
      <w:r w:rsidR="00BE2A5F" w:rsidRPr="00030A49">
        <w:rPr>
          <w:rFonts w:ascii="Garamond" w:hAnsi="Garamond"/>
          <w:sz w:val="24"/>
          <w:szCs w:val="24"/>
          <w:lang w:val="sq-AL"/>
        </w:rPr>
        <w:t>a</w:t>
      </w:r>
      <w:r w:rsidR="006C1131" w:rsidRPr="00030A49">
        <w:rPr>
          <w:rFonts w:ascii="Garamond" w:hAnsi="Garamond"/>
          <w:sz w:val="24"/>
          <w:szCs w:val="24"/>
          <w:lang w:val="sq-AL"/>
        </w:rPr>
        <w:t xml:space="preserve"> tatimore</w:t>
      </w:r>
      <w:r w:rsidR="007F2A28" w:rsidRPr="00030A49">
        <w:rPr>
          <w:rFonts w:ascii="Garamond" w:hAnsi="Garamond"/>
          <w:sz w:val="24"/>
          <w:szCs w:val="24"/>
          <w:lang w:val="sq-AL"/>
        </w:rPr>
        <w:t xml:space="preserve"> dhe n</w:t>
      </w:r>
      <w:r w:rsidR="007F2A28" w:rsidRPr="00030A49">
        <w:rPr>
          <w:rFonts w:ascii="Garamond" w:eastAsia="Times New Roman" w:hAnsi="Garamond"/>
          <w:sz w:val="24"/>
          <w:szCs w:val="24"/>
          <w:lang w:val="sq-AL"/>
        </w:rPr>
        <w:t xml:space="preserve">ëse realizon ose jo </w:t>
      </w:r>
      <w:r w:rsidR="00EC5A8F" w:rsidRPr="00030A49">
        <w:rPr>
          <w:rFonts w:ascii="Garamond" w:hAnsi="Garamond"/>
          <w:sz w:val="24"/>
          <w:szCs w:val="24"/>
          <w:lang w:val="sq-AL"/>
        </w:rPr>
        <w:t>projekte koncesionare</w:t>
      </w:r>
      <w:r w:rsidR="007F2A28" w:rsidRPr="00030A49">
        <w:rPr>
          <w:rFonts w:ascii="Garamond" w:hAnsi="Garamond"/>
          <w:sz w:val="24"/>
          <w:szCs w:val="24"/>
          <w:lang w:val="sq-AL"/>
        </w:rPr>
        <w:t>.</w:t>
      </w:r>
      <w:r w:rsidR="002A0CD2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DA7BBA" w:rsidRPr="00030A49">
        <w:rPr>
          <w:rFonts w:ascii="Garamond" w:hAnsi="Garamond"/>
          <w:sz w:val="24"/>
          <w:szCs w:val="24"/>
          <w:lang w:val="sq-AL"/>
        </w:rPr>
        <w:t>Për verifikimet sipas kësaj pike, merren në konsideratë</w:t>
      </w:r>
      <w:r w:rsidR="00E728F2" w:rsidRPr="00030A49">
        <w:rPr>
          <w:rFonts w:ascii="Garamond" w:hAnsi="Garamond"/>
          <w:sz w:val="24"/>
          <w:szCs w:val="24"/>
          <w:lang w:val="sq-AL"/>
        </w:rPr>
        <w:t>:</w:t>
      </w:r>
    </w:p>
    <w:p w14:paraId="6E52D610" w14:textId="0C538F19" w:rsidR="002D5728" w:rsidRPr="00030A49" w:rsidRDefault="002D5728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a) </w:t>
      </w:r>
      <w:r w:rsidR="00DA7BBA" w:rsidRPr="00030A49">
        <w:rPr>
          <w:rFonts w:ascii="Garamond" w:hAnsi="Garamond"/>
          <w:sz w:val="24"/>
          <w:szCs w:val="24"/>
          <w:lang w:val="sq-AL"/>
        </w:rPr>
        <w:t>listat e përcjella paraprakisht nga Drejtoria e Hetimit Tatimor për subjektet nën hetim për të cilat nuk është bërë ende referim pranë organit të prokurorisë</w:t>
      </w:r>
      <w:r w:rsidR="00030A49">
        <w:rPr>
          <w:rFonts w:ascii="Garamond" w:hAnsi="Garamond"/>
          <w:sz w:val="24"/>
          <w:szCs w:val="24"/>
          <w:lang w:val="sq-AL"/>
        </w:rPr>
        <w:t>;</w:t>
      </w:r>
      <w:r w:rsidR="00DA7BBA" w:rsidRPr="00030A49">
        <w:rPr>
          <w:rFonts w:ascii="Garamond" w:hAnsi="Garamond"/>
          <w:sz w:val="24"/>
          <w:szCs w:val="24"/>
          <w:lang w:val="sq-AL"/>
        </w:rPr>
        <w:t xml:space="preserve"> dhe</w:t>
      </w:r>
    </w:p>
    <w:p w14:paraId="0057FD0A" w14:textId="404D596B" w:rsidR="00BC0E67" w:rsidRPr="00030A49" w:rsidRDefault="002D5728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b) </w:t>
      </w:r>
      <w:r w:rsidR="00DA7BBA" w:rsidRPr="00030A49">
        <w:rPr>
          <w:rFonts w:ascii="Garamond" w:hAnsi="Garamond"/>
          <w:sz w:val="24"/>
          <w:szCs w:val="24"/>
          <w:lang w:val="sq-AL"/>
        </w:rPr>
        <w:t>list</w:t>
      </w:r>
      <w:r w:rsidR="00494A02" w:rsidRPr="00030A49">
        <w:rPr>
          <w:rFonts w:ascii="Garamond" w:hAnsi="Garamond"/>
          <w:sz w:val="24"/>
          <w:szCs w:val="24"/>
          <w:lang w:val="sq-AL"/>
        </w:rPr>
        <w:t>a</w:t>
      </w:r>
      <w:r w:rsidR="00DA7BBA" w:rsidRPr="00030A49">
        <w:rPr>
          <w:rFonts w:ascii="Garamond" w:hAnsi="Garamond"/>
          <w:sz w:val="24"/>
          <w:szCs w:val="24"/>
          <w:lang w:val="sq-AL"/>
        </w:rPr>
        <w:t xml:space="preserve"> e</w:t>
      </w:r>
      <w:r w:rsidR="00494A02" w:rsidRPr="00030A49">
        <w:rPr>
          <w:rFonts w:ascii="Garamond" w:hAnsi="Garamond"/>
          <w:sz w:val="24"/>
          <w:szCs w:val="24"/>
          <w:lang w:val="sq-AL"/>
        </w:rPr>
        <w:t xml:space="preserve"> projekteve koncesi</w:t>
      </w:r>
      <w:r w:rsidR="00030A49">
        <w:rPr>
          <w:rFonts w:ascii="Garamond" w:hAnsi="Garamond"/>
          <w:sz w:val="24"/>
          <w:szCs w:val="24"/>
          <w:lang w:val="sq-AL"/>
        </w:rPr>
        <w:t>onare. Lista e projekteve konce</w:t>
      </w:r>
      <w:r w:rsidR="00494A02" w:rsidRPr="00030A49">
        <w:rPr>
          <w:rFonts w:ascii="Garamond" w:hAnsi="Garamond"/>
          <w:sz w:val="24"/>
          <w:szCs w:val="24"/>
          <w:lang w:val="sq-AL"/>
        </w:rPr>
        <w:t>sionare kërkohet zyrtarisht nga DPT</w:t>
      </w:r>
      <w:r w:rsidR="00030A49">
        <w:rPr>
          <w:rFonts w:ascii="Garamond" w:hAnsi="Garamond"/>
          <w:sz w:val="24"/>
          <w:szCs w:val="24"/>
          <w:lang w:val="sq-AL"/>
        </w:rPr>
        <w:t>-ja</w:t>
      </w:r>
      <w:r w:rsidR="00494A02" w:rsidRPr="00030A49">
        <w:rPr>
          <w:rFonts w:ascii="Garamond" w:hAnsi="Garamond"/>
          <w:sz w:val="24"/>
          <w:szCs w:val="24"/>
          <w:lang w:val="sq-AL"/>
        </w:rPr>
        <w:t xml:space="preserve"> pranë </w:t>
      </w:r>
      <w:r w:rsidR="00DA7BBA" w:rsidRPr="00030A49">
        <w:rPr>
          <w:rFonts w:ascii="Garamond" w:hAnsi="Garamond"/>
          <w:sz w:val="24"/>
          <w:szCs w:val="24"/>
          <w:lang w:val="sq-AL"/>
        </w:rPr>
        <w:t>mi</w:t>
      </w:r>
      <w:r w:rsidR="005E500A" w:rsidRPr="00030A49">
        <w:rPr>
          <w:rFonts w:ascii="Garamond" w:hAnsi="Garamond"/>
          <w:sz w:val="24"/>
          <w:szCs w:val="24"/>
          <w:lang w:val="sq-AL"/>
        </w:rPr>
        <w:t>nistri</w:t>
      </w:r>
      <w:r w:rsidR="00494A02" w:rsidRPr="00030A49">
        <w:rPr>
          <w:rFonts w:ascii="Garamond" w:hAnsi="Garamond"/>
          <w:sz w:val="24"/>
          <w:szCs w:val="24"/>
          <w:lang w:val="sq-AL"/>
        </w:rPr>
        <w:t>së</w:t>
      </w:r>
      <w:r w:rsidR="005E500A" w:rsidRPr="00030A49">
        <w:rPr>
          <w:rFonts w:ascii="Garamond" w:hAnsi="Garamond"/>
          <w:sz w:val="24"/>
          <w:szCs w:val="24"/>
          <w:lang w:val="sq-AL"/>
        </w:rPr>
        <w:t xml:space="preserve"> përgjegjëse për ekonominë</w:t>
      </w:r>
      <w:r w:rsidR="00494A02" w:rsidRPr="00030A49">
        <w:rPr>
          <w:rFonts w:ascii="Garamond" w:hAnsi="Garamond"/>
          <w:sz w:val="24"/>
          <w:szCs w:val="24"/>
          <w:lang w:val="sq-AL"/>
        </w:rPr>
        <w:t xml:space="preserve"> dhe i shpërndahet DRT-ve</w:t>
      </w:r>
      <w:r w:rsidR="00DA7BBA" w:rsidRPr="00030A49">
        <w:rPr>
          <w:rFonts w:ascii="Garamond" w:hAnsi="Garamond"/>
          <w:sz w:val="24"/>
          <w:szCs w:val="24"/>
          <w:lang w:val="sq-AL"/>
        </w:rPr>
        <w:t>.</w:t>
      </w:r>
    </w:p>
    <w:p w14:paraId="63AD810D" w14:textId="17DF5D40" w:rsidR="00316EA9" w:rsidRPr="00030A49" w:rsidRDefault="001476EC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4.</w:t>
      </w:r>
      <w:r w:rsidR="007F2A28" w:rsidRPr="00030A49">
        <w:rPr>
          <w:rFonts w:ascii="Garamond" w:hAnsi="Garamond"/>
          <w:sz w:val="24"/>
          <w:szCs w:val="24"/>
          <w:lang w:val="sq-AL"/>
        </w:rPr>
        <w:t>3</w:t>
      </w:r>
      <w:r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316EA9" w:rsidRPr="00030A49">
        <w:rPr>
          <w:rFonts w:ascii="Garamond" w:hAnsi="Garamond"/>
          <w:sz w:val="24"/>
          <w:szCs w:val="24"/>
          <w:lang w:val="sq-AL"/>
        </w:rPr>
        <w:t>Nëse të gjitha kriteret</w:t>
      </w:r>
      <w:r w:rsidR="00E73182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C81F55" w:rsidRPr="00030A49">
        <w:rPr>
          <w:rFonts w:ascii="Garamond" w:hAnsi="Garamond"/>
          <w:sz w:val="24"/>
          <w:szCs w:val="24"/>
          <w:lang w:val="sq-AL"/>
        </w:rPr>
        <w:t>e mësipërme</w:t>
      </w:r>
      <w:r w:rsidR="00316EA9" w:rsidRPr="00030A49">
        <w:rPr>
          <w:rFonts w:ascii="Garamond" w:hAnsi="Garamond"/>
          <w:sz w:val="24"/>
          <w:szCs w:val="24"/>
          <w:lang w:val="sq-AL"/>
        </w:rPr>
        <w:t xml:space="preserve"> plotësohen, inspektori procedon me hartimin e </w:t>
      </w:r>
      <w:r w:rsidR="007F2A28" w:rsidRPr="00030A49">
        <w:rPr>
          <w:rFonts w:ascii="Garamond" w:hAnsi="Garamond"/>
          <w:sz w:val="24"/>
          <w:szCs w:val="24"/>
          <w:lang w:val="sq-AL"/>
        </w:rPr>
        <w:t>draft</w:t>
      </w:r>
      <w:r w:rsidR="00316EA9" w:rsidRPr="00030A49">
        <w:rPr>
          <w:rFonts w:ascii="Garamond" w:hAnsi="Garamond"/>
          <w:sz w:val="24"/>
          <w:szCs w:val="24"/>
          <w:lang w:val="sq-AL"/>
        </w:rPr>
        <w:t>marrëveshjes.</w:t>
      </w:r>
    </w:p>
    <w:p w14:paraId="5A8572F8" w14:textId="726C427F" w:rsidR="00887670" w:rsidRPr="00030A49" w:rsidRDefault="00316EA9" w:rsidP="002D5728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30A49">
        <w:rPr>
          <w:rFonts w:ascii="Garamond" w:hAnsi="Garamond"/>
          <w:b/>
          <w:bCs/>
          <w:sz w:val="24"/>
          <w:szCs w:val="24"/>
          <w:lang w:val="sq-AL"/>
        </w:rPr>
        <w:t>5.</w:t>
      </w:r>
      <w:r w:rsidR="00030A49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30A49">
        <w:rPr>
          <w:rFonts w:ascii="Garamond" w:hAnsi="Garamond"/>
          <w:b/>
          <w:bCs/>
          <w:sz w:val="24"/>
          <w:szCs w:val="24"/>
          <w:lang w:val="sq-AL"/>
        </w:rPr>
        <w:t>Hartimi i marrëveshjes</w:t>
      </w:r>
    </w:p>
    <w:p w14:paraId="3C198CCC" w14:textId="66C32D16" w:rsidR="00316EA9" w:rsidRPr="00030A49" w:rsidRDefault="001F2DE3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5.1 </w:t>
      </w:r>
      <w:r w:rsidR="00316EA9" w:rsidRPr="00030A49">
        <w:rPr>
          <w:rFonts w:ascii="Garamond" w:hAnsi="Garamond"/>
          <w:sz w:val="24"/>
          <w:szCs w:val="24"/>
          <w:lang w:val="sq-AL"/>
        </w:rPr>
        <w:t>Sistemi gjeneron dokumentin “Marrëveshja</w:t>
      </w:r>
      <w:r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AD58C4" w:rsidRPr="00030A49">
        <w:rPr>
          <w:rFonts w:ascii="Garamond" w:hAnsi="Garamond"/>
          <w:sz w:val="24"/>
          <w:szCs w:val="24"/>
          <w:lang w:val="sq-AL"/>
        </w:rPr>
        <w:t>e paqes fiskale</w:t>
      </w:r>
      <w:r w:rsidR="00316EA9" w:rsidRPr="00030A49">
        <w:rPr>
          <w:rFonts w:ascii="Garamond" w:hAnsi="Garamond"/>
          <w:sz w:val="24"/>
          <w:szCs w:val="24"/>
          <w:lang w:val="sq-AL"/>
        </w:rPr>
        <w:t>”, duke përfshirë:</w:t>
      </w:r>
    </w:p>
    <w:p w14:paraId="41AAC90D" w14:textId="5237165E" w:rsidR="00EB0F2A" w:rsidRPr="00030A49" w:rsidRDefault="00BB17F7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a)</w:t>
      </w:r>
      <w:r w:rsidR="001F2DE3" w:rsidRPr="00030A49">
        <w:rPr>
          <w:rFonts w:ascii="Garamond" w:hAnsi="Garamond"/>
          <w:sz w:val="24"/>
          <w:szCs w:val="24"/>
          <w:lang w:val="sq-AL"/>
        </w:rPr>
        <w:t xml:space="preserve"> fitimin e tatueshëm të vlerësuar, i cili llogaritet duke shtuar me 18% fitim</w:t>
      </w:r>
      <w:r w:rsidR="000A4D74" w:rsidRPr="00030A49">
        <w:rPr>
          <w:rFonts w:ascii="Garamond" w:hAnsi="Garamond"/>
          <w:sz w:val="24"/>
          <w:szCs w:val="24"/>
          <w:lang w:val="sq-AL"/>
        </w:rPr>
        <w:t>in</w:t>
      </w:r>
      <w:r w:rsidR="001F2DE3" w:rsidRPr="00030A49">
        <w:rPr>
          <w:rFonts w:ascii="Garamond" w:hAnsi="Garamond"/>
          <w:sz w:val="24"/>
          <w:szCs w:val="24"/>
          <w:lang w:val="sq-AL"/>
        </w:rPr>
        <w:t xml:space="preserve"> e tatueshëm të vitit të mëparshëm tatimor</w:t>
      </w:r>
      <w:r w:rsidR="00EB0F2A" w:rsidRPr="00030A49">
        <w:rPr>
          <w:rFonts w:ascii="Garamond" w:hAnsi="Garamond"/>
          <w:sz w:val="24"/>
          <w:szCs w:val="24"/>
          <w:lang w:val="sq-AL"/>
        </w:rPr>
        <w:t xml:space="preserve"> për të cilin hartohet marrëveshja;</w:t>
      </w:r>
    </w:p>
    <w:p w14:paraId="2E26B4A7" w14:textId="538FFC86" w:rsidR="00EB0F2A" w:rsidRPr="00030A49" w:rsidRDefault="00EB0F2A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b) normën tatimore që aplikohet për fitimin e tatueshëm të vlerësuar</w:t>
      </w:r>
      <w:r w:rsidR="00201A0C" w:rsidRPr="00030A49">
        <w:rPr>
          <w:rFonts w:ascii="Garamond" w:hAnsi="Garamond"/>
          <w:sz w:val="24"/>
          <w:szCs w:val="24"/>
          <w:lang w:val="sq-AL"/>
        </w:rPr>
        <w:t xml:space="preserve"> dhe çdo fitim shtesë</w:t>
      </w:r>
      <w:r w:rsidRPr="00030A49">
        <w:rPr>
          <w:rFonts w:ascii="Garamond" w:hAnsi="Garamond"/>
          <w:sz w:val="24"/>
          <w:szCs w:val="24"/>
          <w:lang w:val="sq-AL"/>
        </w:rPr>
        <w:t>;</w:t>
      </w:r>
    </w:p>
    <w:p w14:paraId="3B3B3478" w14:textId="325B42F3" w:rsidR="00316EA9" w:rsidRPr="00030A49" w:rsidRDefault="00EB0F2A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c) </w:t>
      </w:r>
      <w:r w:rsidR="00316EA9" w:rsidRPr="00030A49">
        <w:rPr>
          <w:rFonts w:ascii="Garamond" w:hAnsi="Garamond"/>
          <w:sz w:val="24"/>
          <w:szCs w:val="24"/>
          <w:lang w:val="sq-AL"/>
        </w:rPr>
        <w:t xml:space="preserve">përllogaritjen </w:t>
      </w:r>
      <w:r w:rsidR="00BB17F7" w:rsidRPr="00030A49">
        <w:rPr>
          <w:rFonts w:ascii="Garamond" w:hAnsi="Garamond"/>
          <w:sz w:val="24"/>
          <w:szCs w:val="24"/>
          <w:lang w:val="sq-AL"/>
        </w:rPr>
        <w:t xml:space="preserve">mbi </w:t>
      </w:r>
      <w:r w:rsidR="00316EA9" w:rsidRPr="00030A49">
        <w:rPr>
          <w:rFonts w:ascii="Garamond" w:hAnsi="Garamond"/>
          <w:sz w:val="24"/>
          <w:szCs w:val="24"/>
          <w:lang w:val="sq-AL"/>
        </w:rPr>
        <w:t>bazë</w:t>
      </w:r>
      <w:r w:rsidR="00BB17F7" w:rsidRPr="00030A49">
        <w:rPr>
          <w:rFonts w:ascii="Garamond" w:hAnsi="Garamond"/>
          <w:sz w:val="24"/>
          <w:szCs w:val="24"/>
          <w:lang w:val="sq-AL"/>
        </w:rPr>
        <w:t>n</w:t>
      </w:r>
      <w:r w:rsidR="00316EA9" w:rsidRPr="00030A49">
        <w:rPr>
          <w:rFonts w:ascii="Garamond" w:hAnsi="Garamond"/>
          <w:sz w:val="24"/>
          <w:szCs w:val="24"/>
          <w:lang w:val="sq-AL"/>
        </w:rPr>
        <w:t xml:space="preserve"> vjetore</w:t>
      </w:r>
      <w:r w:rsidR="00CE2F57" w:rsidRPr="00030A49">
        <w:rPr>
          <w:rFonts w:ascii="Garamond" w:hAnsi="Garamond"/>
          <w:sz w:val="24"/>
          <w:szCs w:val="24"/>
          <w:lang w:val="sq-AL"/>
        </w:rPr>
        <w:t xml:space="preserve"> të llogaritjes së kësteve paraprake</w:t>
      </w:r>
      <w:r w:rsidR="00316EA9" w:rsidRPr="00030A49">
        <w:rPr>
          <w:rFonts w:ascii="Garamond" w:hAnsi="Garamond"/>
          <w:sz w:val="24"/>
          <w:szCs w:val="24"/>
          <w:lang w:val="sq-AL"/>
        </w:rPr>
        <w:t>;</w:t>
      </w:r>
    </w:p>
    <w:p w14:paraId="6958A892" w14:textId="72243619" w:rsidR="00316EA9" w:rsidRPr="00030A49" w:rsidRDefault="00EB0F2A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ç</w:t>
      </w:r>
      <w:r w:rsidR="00BB17F7" w:rsidRPr="00030A49">
        <w:rPr>
          <w:rFonts w:ascii="Garamond" w:hAnsi="Garamond"/>
          <w:sz w:val="24"/>
          <w:szCs w:val="24"/>
          <w:lang w:val="sq-AL"/>
        </w:rPr>
        <w:t>)</w:t>
      </w:r>
      <w:r w:rsidR="004E3C2C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316EA9" w:rsidRPr="00030A49">
        <w:rPr>
          <w:rFonts w:ascii="Garamond" w:hAnsi="Garamond"/>
          <w:sz w:val="24"/>
          <w:szCs w:val="24"/>
          <w:lang w:val="sq-AL"/>
        </w:rPr>
        <w:t xml:space="preserve">shpërndarjen e kësteve për periudhën e mbetur të vitit </w:t>
      </w:r>
      <w:r w:rsidR="00CE2F57" w:rsidRPr="00030A49">
        <w:rPr>
          <w:rFonts w:ascii="Garamond" w:hAnsi="Garamond"/>
          <w:sz w:val="24"/>
          <w:szCs w:val="24"/>
          <w:lang w:val="sq-AL"/>
        </w:rPr>
        <w:t>tatimor</w:t>
      </w:r>
      <w:r w:rsidR="00316EA9" w:rsidRPr="00030A49">
        <w:rPr>
          <w:rFonts w:ascii="Garamond" w:hAnsi="Garamond"/>
          <w:sz w:val="24"/>
          <w:szCs w:val="24"/>
          <w:lang w:val="sq-AL"/>
        </w:rPr>
        <w:t>;</w:t>
      </w:r>
    </w:p>
    <w:p w14:paraId="56958B21" w14:textId="648E5595" w:rsidR="00EB0F2A" w:rsidRPr="00030A49" w:rsidRDefault="00201A0C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d</w:t>
      </w:r>
      <w:r w:rsidR="00BB17F7" w:rsidRPr="00030A49">
        <w:rPr>
          <w:rFonts w:ascii="Garamond" w:hAnsi="Garamond"/>
          <w:sz w:val="24"/>
          <w:szCs w:val="24"/>
          <w:lang w:val="sq-AL"/>
        </w:rPr>
        <w:t>)</w:t>
      </w:r>
      <w:r w:rsidR="004E3C2C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027F8F" w:rsidRPr="00030A49">
        <w:rPr>
          <w:rFonts w:ascii="Garamond" w:hAnsi="Garamond"/>
          <w:sz w:val="24"/>
          <w:szCs w:val="24"/>
          <w:lang w:val="sq-AL"/>
        </w:rPr>
        <w:t>në</w:t>
      </w:r>
      <w:r w:rsidR="007F2A28" w:rsidRPr="00030A49">
        <w:rPr>
          <w:rFonts w:ascii="Garamond" w:hAnsi="Garamond"/>
          <w:sz w:val="24"/>
          <w:szCs w:val="24"/>
          <w:lang w:val="sq-AL"/>
        </w:rPr>
        <w:t xml:space="preserve"> rast </w:t>
      </w:r>
      <w:r w:rsidR="00027F8F" w:rsidRPr="00030A49">
        <w:rPr>
          <w:rFonts w:ascii="Garamond" w:hAnsi="Garamond"/>
          <w:sz w:val="24"/>
          <w:szCs w:val="24"/>
          <w:lang w:val="sq-AL"/>
        </w:rPr>
        <w:t xml:space="preserve">se tatimpaguesi në formularin e aplikimit të marrëveshjes, ka shprehur se do të kryejë edhe rideklarimin e </w:t>
      </w:r>
      <w:r w:rsidRPr="00030A49">
        <w:rPr>
          <w:rFonts w:ascii="Garamond" w:hAnsi="Garamond"/>
          <w:sz w:val="24"/>
          <w:szCs w:val="24"/>
          <w:lang w:val="sq-AL"/>
        </w:rPr>
        <w:t>pasqyrave financiare, Marrëveshja do të ketë të përfshirë edhe t</w:t>
      </w:r>
      <w:r w:rsidR="00027F8F" w:rsidRPr="00030A49">
        <w:rPr>
          <w:rFonts w:ascii="Garamond" w:hAnsi="Garamond"/>
          <w:sz w:val="24"/>
          <w:szCs w:val="24"/>
          <w:lang w:val="sq-AL"/>
        </w:rPr>
        <w:t>ë drejtën për rideklarimin e elementeve të veçanta të aktiveve, të detyrimeve apo të kapitaleve të veta të pasqyrave financiare vjetore të shoqërisë, sipas normës së tatimit dhe procedurës së përcaktuar në këtë ligj.</w:t>
      </w:r>
      <w:r w:rsidR="00DA7BBA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50569E" w:rsidRPr="00030A49">
        <w:rPr>
          <w:rFonts w:ascii="Garamond" w:hAnsi="Garamond"/>
          <w:sz w:val="24"/>
          <w:szCs w:val="24"/>
          <w:lang w:val="sq-AL"/>
        </w:rPr>
        <w:t>Për zbatimin e kë</w:t>
      </w:r>
      <w:r w:rsidR="00D35901" w:rsidRPr="00030A49">
        <w:rPr>
          <w:rFonts w:ascii="Garamond" w:hAnsi="Garamond"/>
          <w:sz w:val="24"/>
          <w:szCs w:val="24"/>
          <w:lang w:val="sq-AL"/>
        </w:rPr>
        <w:t>saj pike, tatimpaguesi plotëson dhe dorëzon formularin e aplikimit</w:t>
      </w:r>
      <w:r w:rsidR="007834C1">
        <w:rPr>
          <w:rFonts w:ascii="Garamond" w:hAnsi="Garamond"/>
          <w:sz w:val="24"/>
          <w:szCs w:val="24"/>
          <w:lang w:val="sq-AL"/>
        </w:rPr>
        <w:t>,</w:t>
      </w:r>
      <w:r w:rsidR="00D35901" w:rsidRPr="00030A49">
        <w:rPr>
          <w:rFonts w:ascii="Garamond" w:hAnsi="Garamond"/>
          <w:sz w:val="24"/>
          <w:szCs w:val="24"/>
          <w:lang w:val="sq-AL"/>
        </w:rPr>
        <w:t xml:space="preserve"> sipas shtojcës 2 bashkëlidhur këtij udhëzimi.</w:t>
      </w:r>
    </w:p>
    <w:p w14:paraId="133C07C5" w14:textId="3E40002B" w:rsidR="00887670" w:rsidRPr="00030A49" w:rsidRDefault="00316EA9" w:rsidP="002D5728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30A49">
        <w:rPr>
          <w:rFonts w:ascii="Garamond" w:hAnsi="Garamond"/>
          <w:b/>
          <w:bCs/>
          <w:sz w:val="24"/>
          <w:szCs w:val="24"/>
          <w:lang w:val="sq-AL"/>
        </w:rPr>
        <w:t>6.</w:t>
      </w:r>
      <w:r w:rsidR="00030A49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30A49">
        <w:rPr>
          <w:rFonts w:ascii="Garamond" w:hAnsi="Garamond"/>
          <w:b/>
          <w:bCs/>
          <w:sz w:val="24"/>
          <w:szCs w:val="24"/>
          <w:lang w:val="sq-AL"/>
        </w:rPr>
        <w:t>Nënshkrimi elektronik dhe lidhja e marrëveshjes</w:t>
      </w:r>
    </w:p>
    <w:p w14:paraId="0E4CDFB4" w14:textId="6E7A728D" w:rsidR="009735C7" w:rsidRPr="00030A49" w:rsidRDefault="00A1357F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6.1 Draftmarrëveshja nënshkruhet dhe vuloset </w:t>
      </w:r>
      <w:r w:rsidRPr="002D2FD2">
        <w:rPr>
          <w:rFonts w:ascii="Garamond" w:hAnsi="Garamond"/>
          <w:sz w:val="24"/>
          <w:szCs w:val="24"/>
          <w:lang w:val="sq-AL"/>
        </w:rPr>
        <w:t>elektroni</w:t>
      </w:r>
      <w:r w:rsidR="00030A49" w:rsidRPr="002D2FD2">
        <w:rPr>
          <w:rFonts w:ascii="Garamond" w:hAnsi="Garamond"/>
          <w:sz w:val="24"/>
          <w:szCs w:val="24"/>
          <w:lang w:val="sq-AL"/>
        </w:rPr>
        <w:t>ki</w:t>
      </w:r>
      <w:r w:rsidRPr="002D2FD2">
        <w:rPr>
          <w:rFonts w:ascii="Garamond" w:hAnsi="Garamond"/>
          <w:sz w:val="24"/>
          <w:szCs w:val="24"/>
          <w:lang w:val="sq-AL"/>
        </w:rPr>
        <w:t>sht</w:t>
      </w:r>
      <w:r w:rsidRPr="00030A49">
        <w:rPr>
          <w:rFonts w:ascii="Garamond" w:hAnsi="Garamond"/>
          <w:sz w:val="24"/>
          <w:szCs w:val="24"/>
          <w:lang w:val="sq-AL"/>
        </w:rPr>
        <w:t xml:space="preserve"> nga titullari i drejtorisë rajonale tatimore të juridiksionit dhe dokumenti i dërgohet tatimpaguesit për nënshkrim elektronik në </w:t>
      </w:r>
      <w:r w:rsidRPr="00030A49">
        <w:rPr>
          <w:rFonts w:ascii="Garamond" w:hAnsi="Garamond"/>
          <w:i/>
          <w:iCs/>
          <w:sz w:val="24"/>
          <w:szCs w:val="24"/>
          <w:lang w:val="sq-AL"/>
        </w:rPr>
        <w:t>“Dokumentat e mia”</w:t>
      </w:r>
      <w:r w:rsidR="007B2B66">
        <w:rPr>
          <w:rFonts w:ascii="Garamond" w:hAnsi="Garamond"/>
          <w:i/>
          <w:iCs/>
          <w:sz w:val="24"/>
          <w:szCs w:val="24"/>
          <w:lang w:val="sq-AL"/>
        </w:rPr>
        <w:t>,</w:t>
      </w:r>
      <w:r w:rsidRPr="00030A49">
        <w:rPr>
          <w:rFonts w:ascii="Garamond" w:hAnsi="Garamond"/>
          <w:sz w:val="24"/>
          <w:szCs w:val="24"/>
          <w:lang w:val="sq-AL"/>
        </w:rPr>
        <w:t xml:space="preserve"> në sistemin </w:t>
      </w:r>
      <w:r w:rsidRPr="00030A49">
        <w:rPr>
          <w:rFonts w:ascii="Garamond" w:hAnsi="Garamond"/>
          <w:i/>
          <w:sz w:val="24"/>
          <w:szCs w:val="24"/>
          <w:lang w:val="sq-AL"/>
        </w:rPr>
        <w:t>e-</w:t>
      </w:r>
      <w:r w:rsidR="00BD09B9" w:rsidRPr="00030A49">
        <w:rPr>
          <w:rFonts w:ascii="Garamond" w:hAnsi="Garamond"/>
          <w:i/>
          <w:sz w:val="24"/>
          <w:szCs w:val="24"/>
          <w:lang w:val="sq-AL"/>
        </w:rPr>
        <w:t>Filing</w:t>
      </w:r>
      <w:r w:rsidR="007B2B66">
        <w:rPr>
          <w:rFonts w:ascii="Garamond" w:hAnsi="Garamond"/>
          <w:i/>
          <w:sz w:val="24"/>
          <w:szCs w:val="24"/>
          <w:lang w:val="sq-AL"/>
        </w:rPr>
        <w:t>,</w:t>
      </w:r>
      <w:r w:rsidRPr="00030A49">
        <w:rPr>
          <w:rFonts w:ascii="Garamond" w:hAnsi="Garamond"/>
          <w:sz w:val="24"/>
          <w:szCs w:val="24"/>
          <w:lang w:val="sq-AL"/>
        </w:rPr>
        <w:t xml:space="preserve"> brenda datës 10 prill të vitit për të cilin lidhet marrëveshja.</w:t>
      </w:r>
    </w:p>
    <w:p w14:paraId="70CD70E9" w14:textId="54DA3617" w:rsidR="00A975DC" w:rsidRPr="00030A49" w:rsidRDefault="001A2D55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6.2 </w:t>
      </w:r>
      <w:r w:rsidR="00316EA9" w:rsidRPr="00030A49">
        <w:rPr>
          <w:rFonts w:ascii="Garamond" w:hAnsi="Garamond"/>
          <w:sz w:val="24"/>
          <w:szCs w:val="24"/>
          <w:lang w:val="sq-AL"/>
        </w:rPr>
        <w:t xml:space="preserve">Tatimpaguesi </w:t>
      </w:r>
      <w:r w:rsidR="00316EA9" w:rsidRPr="002D2FD2">
        <w:rPr>
          <w:rFonts w:ascii="Garamond" w:hAnsi="Garamond"/>
          <w:sz w:val="24"/>
          <w:szCs w:val="24"/>
          <w:lang w:val="sq-AL"/>
        </w:rPr>
        <w:t>nënshkruan elektronikisht</w:t>
      </w:r>
      <w:r w:rsidR="00316EA9" w:rsidRPr="00030A49">
        <w:rPr>
          <w:rFonts w:ascii="Garamond" w:hAnsi="Garamond"/>
          <w:sz w:val="24"/>
          <w:szCs w:val="24"/>
          <w:lang w:val="sq-AL"/>
        </w:rPr>
        <w:t xml:space="preserve"> dokumentin dhe e ringarkon në të njëjtën çështje</w:t>
      </w:r>
      <w:r w:rsidR="00D4194D" w:rsidRPr="00030A49">
        <w:rPr>
          <w:rFonts w:ascii="Garamond" w:hAnsi="Garamond"/>
          <w:sz w:val="24"/>
          <w:szCs w:val="24"/>
          <w:lang w:val="sq-AL"/>
        </w:rPr>
        <w:t xml:space="preserve"> brenda</w:t>
      </w:r>
      <w:r w:rsidR="00101809" w:rsidRPr="00030A49">
        <w:rPr>
          <w:rFonts w:ascii="Garamond" w:hAnsi="Garamond"/>
          <w:sz w:val="24"/>
          <w:szCs w:val="24"/>
          <w:lang w:val="sq-AL"/>
        </w:rPr>
        <w:t xml:space="preserve"> datës 15 prill të vitit për të cilin lidhet marrëveshja</w:t>
      </w:r>
      <w:r w:rsidR="00E63538" w:rsidRPr="00030A49">
        <w:rPr>
          <w:rFonts w:ascii="Garamond" w:hAnsi="Garamond"/>
          <w:sz w:val="24"/>
          <w:szCs w:val="24"/>
          <w:lang w:val="sq-AL"/>
        </w:rPr>
        <w:t>.</w:t>
      </w:r>
    </w:p>
    <w:p w14:paraId="176D829D" w14:textId="3E031080" w:rsidR="00A975DC" w:rsidRPr="00030A49" w:rsidRDefault="00A975DC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6.3 Gjatë vlefshmërisë së </w:t>
      </w:r>
      <w:r w:rsidR="00AD58C4" w:rsidRPr="00030A49">
        <w:rPr>
          <w:rFonts w:ascii="Garamond" w:hAnsi="Garamond"/>
          <w:sz w:val="24"/>
          <w:szCs w:val="24"/>
          <w:lang w:val="sq-AL"/>
        </w:rPr>
        <w:t xml:space="preserve">marrëveshjes së paqes fiskale </w:t>
      </w:r>
      <w:r w:rsidRPr="00030A49">
        <w:rPr>
          <w:rFonts w:ascii="Garamond" w:hAnsi="Garamond"/>
          <w:sz w:val="24"/>
          <w:szCs w:val="24"/>
          <w:lang w:val="sq-AL"/>
        </w:rPr>
        <w:t>për përgjegjësitë e Tatimi</w:t>
      </w:r>
      <w:r w:rsidR="00510DD1" w:rsidRPr="00030A49">
        <w:rPr>
          <w:rFonts w:ascii="Garamond" w:hAnsi="Garamond"/>
          <w:sz w:val="24"/>
          <w:szCs w:val="24"/>
          <w:lang w:val="sq-AL"/>
        </w:rPr>
        <w:t>t</w:t>
      </w:r>
      <w:r w:rsidRPr="00030A49">
        <w:rPr>
          <w:rFonts w:ascii="Garamond" w:hAnsi="Garamond"/>
          <w:sz w:val="24"/>
          <w:szCs w:val="24"/>
          <w:lang w:val="sq-AL"/>
        </w:rPr>
        <w:t xml:space="preserve"> mbi t</w:t>
      </w:r>
      <w:r w:rsidR="009E64EF" w:rsidRPr="00030A49">
        <w:rPr>
          <w:rFonts w:ascii="Garamond" w:hAnsi="Garamond"/>
          <w:sz w:val="24"/>
          <w:szCs w:val="24"/>
          <w:lang w:val="sq-AL"/>
        </w:rPr>
        <w:t>ë</w:t>
      </w:r>
      <w:r w:rsidRPr="00030A49">
        <w:rPr>
          <w:rFonts w:ascii="Garamond" w:hAnsi="Garamond"/>
          <w:sz w:val="24"/>
          <w:szCs w:val="24"/>
          <w:lang w:val="sq-AL"/>
        </w:rPr>
        <w:t xml:space="preserve"> Ardhurat </w:t>
      </w:r>
      <w:r w:rsidR="007B2B66">
        <w:rPr>
          <w:rFonts w:ascii="Garamond" w:hAnsi="Garamond"/>
          <w:sz w:val="24"/>
          <w:szCs w:val="24"/>
          <w:lang w:val="sq-AL"/>
        </w:rPr>
        <w:t>të</w:t>
      </w:r>
      <w:r w:rsidRPr="00030A49">
        <w:rPr>
          <w:rFonts w:ascii="Garamond" w:hAnsi="Garamond"/>
          <w:sz w:val="24"/>
          <w:szCs w:val="24"/>
          <w:lang w:val="sq-AL"/>
        </w:rPr>
        <w:t xml:space="preserve"> Korporatës dhe Tatimin mbi t</w:t>
      </w:r>
      <w:r w:rsidR="009E64EF" w:rsidRPr="00030A49">
        <w:rPr>
          <w:rFonts w:ascii="Garamond" w:hAnsi="Garamond"/>
          <w:sz w:val="24"/>
          <w:szCs w:val="24"/>
          <w:lang w:val="sq-AL"/>
        </w:rPr>
        <w:t>ë</w:t>
      </w:r>
      <w:r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0E2B6D" w:rsidRPr="00030A49">
        <w:rPr>
          <w:rFonts w:ascii="Garamond" w:hAnsi="Garamond"/>
          <w:sz w:val="24"/>
          <w:szCs w:val="24"/>
          <w:lang w:val="sq-AL"/>
        </w:rPr>
        <w:t>A</w:t>
      </w:r>
      <w:r w:rsidRPr="00030A49">
        <w:rPr>
          <w:rFonts w:ascii="Garamond" w:hAnsi="Garamond"/>
          <w:sz w:val="24"/>
          <w:szCs w:val="24"/>
          <w:lang w:val="sq-AL"/>
        </w:rPr>
        <w:t xml:space="preserve">rdhurat </w:t>
      </w:r>
      <w:r w:rsidR="000E2B6D" w:rsidRPr="00030A49">
        <w:rPr>
          <w:rFonts w:ascii="Garamond" w:hAnsi="Garamond"/>
          <w:sz w:val="24"/>
          <w:szCs w:val="24"/>
          <w:lang w:val="sq-AL"/>
        </w:rPr>
        <w:t>P</w:t>
      </w:r>
      <w:r w:rsidRPr="00030A49">
        <w:rPr>
          <w:rFonts w:ascii="Garamond" w:hAnsi="Garamond"/>
          <w:sz w:val="24"/>
          <w:szCs w:val="24"/>
          <w:lang w:val="sq-AL"/>
        </w:rPr>
        <w:t xml:space="preserve">ersonale nga </w:t>
      </w:r>
      <w:r w:rsidR="000E2B6D" w:rsidRPr="00030A49">
        <w:rPr>
          <w:rFonts w:ascii="Garamond" w:hAnsi="Garamond"/>
          <w:sz w:val="24"/>
          <w:szCs w:val="24"/>
          <w:lang w:val="sq-AL"/>
        </w:rPr>
        <w:t>B</w:t>
      </w:r>
      <w:r w:rsidRPr="00030A49">
        <w:rPr>
          <w:rFonts w:ascii="Garamond" w:hAnsi="Garamond"/>
          <w:sz w:val="24"/>
          <w:szCs w:val="24"/>
          <w:lang w:val="sq-AL"/>
        </w:rPr>
        <w:t>iznesi, nuk kryhen kontrolle tatimore n</w:t>
      </w:r>
      <w:r w:rsidR="001C2DED" w:rsidRPr="00030A49">
        <w:rPr>
          <w:rFonts w:ascii="Garamond" w:hAnsi="Garamond"/>
          <w:sz w:val="24"/>
          <w:szCs w:val="24"/>
          <w:lang w:val="sq-AL"/>
        </w:rPr>
        <w:t>ë</w:t>
      </w:r>
      <w:r w:rsidRPr="00030A49">
        <w:rPr>
          <w:rFonts w:ascii="Garamond" w:hAnsi="Garamond"/>
          <w:sz w:val="24"/>
          <w:szCs w:val="24"/>
          <w:lang w:val="sq-AL"/>
        </w:rPr>
        <w:t xml:space="preserve"> kuptim të pikës 80.3 (a), të </w:t>
      </w:r>
      <w:r w:rsidR="007B2B66">
        <w:rPr>
          <w:rFonts w:ascii="Garamond" w:hAnsi="Garamond"/>
          <w:sz w:val="24"/>
          <w:szCs w:val="24"/>
          <w:lang w:val="sq-AL"/>
        </w:rPr>
        <w:t>u</w:t>
      </w:r>
      <w:r w:rsidRPr="00030A49">
        <w:rPr>
          <w:rFonts w:ascii="Garamond" w:hAnsi="Garamond"/>
          <w:sz w:val="24"/>
          <w:szCs w:val="24"/>
          <w:lang w:val="sq-AL"/>
        </w:rPr>
        <w:t xml:space="preserve">dhëzimit </w:t>
      </w:r>
      <w:r w:rsidR="007B2B66">
        <w:rPr>
          <w:rFonts w:ascii="Garamond" w:hAnsi="Garamond"/>
          <w:sz w:val="24"/>
          <w:szCs w:val="24"/>
          <w:lang w:val="sq-AL"/>
        </w:rPr>
        <w:t>n</w:t>
      </w:r>
      <w:r w:rsidRPr="00030A49">
        <w:rPr>
          <w:rFonts w:ascii="Garamond" w:hAnsi="Garamond"/>
          <w:sz w:val="24"/>
          <w:szCs w:val="24"/>
          <w:lang w:val="sq-AL"/>
        </w:rPr>
        <w:t>r.</w:t>
      </w:r>
      <w:r w:rsidR="007B2B66">
        <w:rPr>
          <w:rFonts w:ascii="Garamond" w:hAnsi="Garamond"/>
          <w:sz w:val="24"/>
          <w:szCs w:val="24"/>
          <w:lang w:val="sq-AL"/>
        </w:rPr>
        <w:t xml:space="preserve"> </w:t>
      </w:r>
      <w:r w:rsidRPr="00030A49">
        <w:rPr>
          <w:rFonts w:ascii="Garamond" w:hAnsi="Garamond"/>
          <w:sz w:val="24"/>
          <w:szCs w:val="24"/>
          <w:lang w:val="sq-AL"/>
        </w:rPr>
        <w:t>24, datë 2.9.2008</w:t>
      </w:r>
      <w:r w:rsidR="000E2B6D" w:rsidRPr="00030A49">
        <w:rPr>
          <w:rFonts w:ascii="Garamond" w:hAnsi="Garamond"/>
          <w:sz w:val="24"/>
          <w:szCs w:val="24"/>
          <w:lang w:val="sq-AL"/>
        </w:rPr>
        <w:t>,</w:t>
      </w:r>
      <w:r w:rsidRPr="00030A49">
        <w:rPr>
          <w:rFonts w:ascii="Garamond" w:hAnsi="Garamond"/>
          <w:sz w:val="24"/>
          <w:szCs w:val="24"/>
          <w:lang w:val="sq-AL"/>
        </w:rPr>
        <w:t xml:space="preserve"> “Për </w:t>
      </w:r>
      <w:r w:rsidR="007B2B66" w:rsidRPr="00030A49">
        <w:rPr>
          <w:rFonts w:ascii="Garamond" w:hAnsi="Garamond"/>
          <w:sz w:val="24"/>
          <w:szCs w:val="24"/>
          <w:lang w:val="sq-AL"/>
        </w:rPr>
        <w:t xml:space="preserve">procedurat tatimore </w:t>
      </w:r>
      <w:r w:rsidRPr="00030A49">
        <w:rPr>
          <w:rFonts w:ascii="Garamond" w:hAnsi="Garamond"/>
          <w:sz w:val="24"/>
          <w:szCs w:val="24"/>
          <w:lang w:val="sq-AL"/>
        </w:rPr>
        <w:t>në Republikën e Shqipërisë”</w:t>
      </w:r>
      <w:r w:rsidR="000E2B6D" w:rsidRPr="00030A49">
        <w:rPr>
          <w:rFonts w:ascii="Garamond" w:hAnsi="Garamond"/>
          <w:sz w:val="24"/>
          <w:szCs w:val="24"/>
          <w:lang w:val="sq-AL"/>
        </w:rPr>
        <w:t>,</w:t>
      </w:r>
      <w:r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7B2B66">
        <w:rPr>
          <w:rFonts w:ascii="Garamond" w:hAnsi="Garamond"/>
          <w:sz w:val="24"/>
          <w:szCs w:val="24"/>
          <w:lang w:val="sq-AL"/>
        </w:rPr>
        <w:t>të</w:t>
      </w:r>
      <w:r w:rsidRPr="00030A49">
        <w:rPr>
          <w:rFonts w:ascii="Garamond" w:hAnsi="Garamond"/>
          <w:sz w:val="24"/>
          <w:szCs w:val="24"/>
          <w:lang w:val="sq-AL"/>
        </w:rPr>
        <w:t xml:space="preserve"> ndryshuar, përv</w:t>
      </w:r>
      <w:r w:rsidR="007B2B66">
        <w:rPr>
          <w:rFonts w:ascii="Garamond" w:hAnsi="Garamond"/>
          <w:sz w:val="24"/>
          <w:szCs w:val="24"/>
          <w:lang w:val="sq-AL"/>
        </w:rPr>
        <w:t>eç rasteve kur për tatimpaguesin</w:t>
      </w:r>
      <w:r w:rsidRPr="00030A49">
        <w:rPr>
          <w:rFonts w:ascii="Garamond" w:hAnsi="Garamond"/>
          <w:sz w:val="24"/>
          <w:szCs w:val="24"/>
          <w:lang w:val="sq-AL"/>
        </w:rPr>
        <w:t xml:space="preserve"> është regjistruar një çështje hetimore në proces për konsumin e veprës penale të krijimit të skemave mashtruese me tatimin mbi vlerën e shtuar apo fshehje e të ardhurave, sipas parashikimeve në Kodin Penal</w:t>
      </w:r>
      <w:r w:rsidR="00493AB2" w:rsidRPr="00030A49">
        <w:rPr>
          <w:rFonts w:ascii="Garamond" w:hAnsi="Garamond"/>
          <w:sz w:val="24"/>
          <w:szCs w:val="24"/>
          <w:lang w:val="sq-AL"/>
        </w:rPr>
        <w:t>.</w:t>
      </w:r>
      <w:r w:rsidR="001365F8" w:rsidRPr="00030A49">
        <w:rPr>
          <w:rFonts w:ascii="Garamond" w:hAnsi="Garamond"/>
          <w:sz w:val="24"/>
          <w:szCs w:val="24"/>
          <w:lang w:val="sq-AL"/>
        </w:rPr>
        <w:t xml:space="preserve"> Megjithatë, gjatë vlefshmërisë së marrëveshjes, </w:t>
      </w:r>
      <w:r w:rsidR="00507D91" w:rsidRPr="00030A49">
        <w:rPr>
          <w:rFonts w:ascii="Garamond" w:hAnsi="Garamond"/>
          <w:sz w:val="24"/>
          <w:szCs w:val="24"/>
          <w:lang w:val="sq-AL"/>
        </w:rPr>
        <w:t xml:space="preserve">tatimpaguesit </w:t>
      </w:r>
      <w:r w:rsidR="001365F8" w:rsidRPr="00030A49">
        <w:rPr>
          <w:rFonts w:ascii="Garamond" w:hAnsi="Garamond"/>
          <w:sz w:val="24"/>
          <w:szCs w:val="24"/>
          <w:lang w:val="sq-AL"/>
        </w:rPr>
        <w:t>do të vijojnë t’i nënshtrohen vlerësimit periodik nga zyra për qëllime monitorimi</w:t>
      </w:r>
      <w:r w:rsidR="007834C1">
        <w:rPr>
          <w:rFonts w:ascii="Garamond" w:hAnsi="Garamond"/>
          <w:sz w:val="24"/>
          <w:szCs w:val="24"/>
          <w:lang w:val="sq-AL"/>
        </w:rPr>
        <w:t>,</w:t>
      </w:r>
      <w:r w:rsidR="001365F8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621ECD" w:rsidRPr="00030A49">
        <w:rPr>
          <w:rFonts w:ascii="Garamond" w:hAnsi="Garamond"/>
          <w:sz w:val="24"/>
          <w:szCs w:val="24"/>
          <w:lang w:val="sq-AL"/>
        </w:rPr>
        <w:t>në zbatim të</w:t>
      </w:r>
      <w:r w:rsidR="001365F8" w:rsidRPr="00030A49">
        <w:rPr>
          <w:rFonts w:ascii="Garamond" w:hAnsi="Garamond"/>
          <w:sz w:val="24"/>
          <w:szCs w:val="24"/>
          <w:lang w:val="sq-AL"/>
        </w:rPr>
        <w:t xml:space="preserve"> ligjit </w:t>
      </w:r>
      <w:r w:rsidR="00507D91" w:rsidRPr="00030A49">
        <w:rPr>
          <w:rFonts w:ascii="Garamond" w:hAnsi="Garamond"/>
          <w:sz w:val="24"/>
          <w:szCs w:val="24"/>
          <w:lang w:val="sq-AL"/>
        </w:rPr>
        <w:t>në fuqi p</w:t>
      </w:r>
      <w:r w:rsidR="001365F8" w:rsidRPr="00030A49">
        <w:rPr>
          <w:rFonts w:ascii="Garamond" w:hAnsi="Garamond"/>
          <w:sz w:val="24"/>
          <w:szCs w:val="24"/>
          <w:lang w:val="sq-AL"/>
        </w:rPr>
        <w:t>ër procedurat tatimore.</w:t>
      </w:r>
    </w:p>
    <w:p w14:paraId="362F83E8" w14:textId="01BE13D7" w:rsidR="003C2E06" w:rsidRPr="00030A49" w:rsidRDefault="00BB078D" w:rsidP="002D5728">
      <w:pPr>
        <w:pStyle w:val="pf0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030A49">
        <w:rPr>
          <w:rFonts w:ascii="Garamond" w:hAnsi="Garamond"/>
        </w:rPr>
        <w:t>6.</w:t>
      </w:r>
      <w:r w:rsidR="009940B3" w:rsidRPr="00030A49">
        <w:rPr>
          <w:rFonts w:ascii="Garamond" w:hAnsi="Garamond"/>
        </w:rPr>
        <w:t>4</w:t>
      </w:r>
      <w:r w:rsidR="00510DD1" w:rsidRPr="00030A49">
        <w:rPr>
          <w:rFonts w:ascii="Garamond" w:hAnsi="Garamond"/>
        </w:rPr>
        <w:t xml:space="preserve"> </w:t>
      </w:r>
      <w:r w:rsidR="00E63538" w:rsidRPr="00030A49">
        <w:rPr>
          <w:rFonts w:ascii="Garamond" w:hAnsi="Garamond"/>
        </w:rPr>
        <w:t>Pas n</w:t>
      </w:r>
      <w:r w:rsidR="001571D8" w:rsidRPr="00030A49">
        <w:rPr>
          <w:rFonts w:ascii="Garamond" w:hAnsi="Garamond"/>
        </w:rPr>
        <w:t>ë</w:t>
      </w:r>
      <w:r w:rsidR="00E63538" w:rsidRPr="00030A49">
        <w:rPr>
          <w:rFonts w:ascii="Garamond" w:hAnsi="Garamond"/>
        </w:rPr>
        <w:t>nshkrimit elektronik</w:t>
      </w:r>
      <w:r w:rsidR="00B349A8" w:rsidRPr="00030A49">
        <w:rPr>
          <w:rFonts w:ascii="Garamond" w:hAnsi="Garamond"/>
        </w:rPr>
        <w:t xml:space="preserve"> t</w:t>
      </w:r>
      <w:r w:rsidR="001571D8" w:rsidRPr="00030A49">
        <w:rPr>
          <w:rFonts w:ascii="Garamond" w:hAnsi="Garamond"/>
        </w:rPr>
        <w:t>ë</w:t>
      </w:r>
      <w:r w:rsidR="00B349A8" w:rsidRPr="00030A49">
        <w:rPr>
          <w:rFonts w:ascii="Garamond" w:hAnsi="Garamond"/>
        </w:rPr>
        <w:t xml:space="preserve"> marr</w:t>
      </w:r>
      <w:r w:rsidR="001571D8" w:rsidRPr="00030A49">
        <w:rPr>
          <w:rFonts w:ascii="Garamond" w:hAnsi="Garamond"/>
        </w:rPr>
        <w:t>ë</w:t>
      </w:r>
      <w:r w:rsidR="00B349A8" w:rsidRPr="00030A49">
        <w:rPr>
          <w:rFonts w:ascii="Garamond" w:hAnsi="Garamond"/>
        </w:rPr>
        <w:t>veshjes</w:t>
      </w:r>
      <w:r w:rsidR="00E63538" w:rsidRPr="00030A49">
        <w:rPr>
          <w:rFonts w:ascii="Garamond" w:hAnsi="Garamond"/>
        </w:rPr>
        <w:t xml:space="preserve"> nga t</w:t>
      </w:r>
      <w:r w:rsidR="001571D8" w:rsidRPr="00030A49">
        <w:rPr>
          <w:rFonts w:ascii="Garamond" w:hAnsi="Garamond"/>
        </w:rPr>
        <w:t>ë</w:t>
      </w:r>
      <w:r w:rsidR="00E63538" w:rsidRPr="00030A49">
        <w:rPr>
          <w:rFonts w:ascii="Garamond" w:hAnsi="Garamond"/>
        </w:rPr>
        <w:t xml:space="preserve"> dyja pal</w:t>
      </w:r>
      <w:r w:rsidR="001571D8" w:rsidRPr="00030A49">
        <w:rPr>
          <w:rFonts w:ascii="Garamond" w:hAnsi="Garamond"/>
        </w:rPr>
        <w:t>ë</w:t>
      </w:r>
      <w:r w:rsidR="00E63538" w:rsidRPr="00030A49">
        <w:rPr>
          <w:rFonts w:ascii="Garamond" w:hAnsi="Garamond"/>
        </w:rPr>
        <w:t xml:space="preserve">t, </w:t>
      </w:r>
      <w:r w:rsidR="001571D8" w:rsidRPr="00030A49">
        <w:rPr>
          <w:rFonts w:ascii="Garamond" w:hAnsi="Garamond"/>
        </w:rPr>
        <w:t>m</w:t>
      </w:r>
      <w:r w:rsidR="00316EA9" w:rsidRPr="00030A49">
        <w:rPr>
          <w:rFonts w:ascii="Garamond" w:hAnsi="Garamond"/>
        </w:rPr>
        <w:t>arrëveshja konsiderohet e lidhur</w:t>
      </w:r>
      <w:r w:rsidR="0051651A" w:rsidRPr="00030A49">
        <w:rPr>
          <w:rFonts w:ascii="Garamond" w:hAnsi="Garamond"/>
        </w:rPr>
        <w:t xml:space="preserve"> n</w:t>
      </w:r>
      <w:r w:rsidR="00B20EFD" w:rsidRPr="00030A49">
        <w:rPr>
          <w:rFonts w:ascii="Garamond" w:hAnsi="Garamond"/>
        </w:rPr>
        <w:t>ë</w:t>
      </w:r>
      <w:r w:rsidR="0051651A" w:rsidRPr="00030A49">
        <w:rPr>
          <w:rFonts w:ascii="Garamond" w:hAnsi="Garamond"/>
        </w:rPr>
        <w:t xml:space="preserve"> dat</w:t>
      </w:r>
      <w:r w:rsidR="00B20EFD" w:rsidRPr="00030A49">
        <w:rPr>
          <w:rFonts w:ascii="Garamond" w:hAnsi="Garamond"/>
        </w:rPr>
        <w:t>ë</w:t>
      </w:r>
      <w:r w:rsidR="0051651A" w:rsidRPr="00030A49">
        <w:rPr>
          <w:rFonts w:ascii="Garamond" w:hAnsi="Garamond"/>
        </w:rPr>
        <w:t>n e n</w:t>
      </w:r>
      <w:r w:rsidR="00B20EFD" w:rsidRPr="00030A49">
        <w:rPr>
          <w:rFonts w:ascii="Garamond" w:hAnsi="Garamond"/>
        </w:rPr>
        <w:t>ë</w:t>
      </w:r>
      <w:r w:rsidR="0051651A" w:rsidRPr="00030A49">
        <w:rPr>
          <w:rFonts w:ascii="Garamond" w:hAnsi="Garamond"/>
        </w:rPr>
        <w:t>nshkri</w:t>
      </w:r>
      <w:r w:rsidR="007834C1">
        <w:rPr>
          <w:rFonts w:ascii="Garamond" w:hAnsi="Garamond"/>
        </w:rPr>
        <w:t>mit elektronik nga tatimpaguesi</w:t>
      </w:r>
      <w:r w:rsidR="00B544F1" w:rsidRPr="00030A49">
        <w:rPr>
          <w:rFonts w:ascii="Garamond" w:hAnsi="Garamond"/>
        </w:rPr>
        <w:t xml:space="preserve"> </w:t>
      </w:r>
      <w:r w:rsidR="00316EA9" w:rsidRPr="00030A49">
        <w:rPr>
          <w:rFonts w:ascii="Garamond" w:hAnsi="Garamond"/>
        </w:rPr>
        <w:t>dhe prodhon efekt</w:t>
      </w:r>
      <w:r w:rsidR="00D24581" w:rsidRPr="00030A49">
        <w:rPr>
          <w:rFonts w:ascii="Garamond" w:hAnsi="Garamond"/>
        </w:rPr>
        <w:t>e</w:t>
      </w:r>
      <w:r w:rsidR="00316EA9" w:rsidRPr="00030A49">
        <w:rPr>
          <w:rFonts w:ascii="Garamond" w:hAnsi="Garamond"/>
        </w:rPr>
        <w:t xml:space="preserve"> ligjor</w:t>
      </w:r>
      <w:r w:rsidR="00D24581" w:rsidRPr="00030A49">
        <w:rPr>
          <w:rFonts w:ascii="Garamond" w:hAnsi="Garamond"/>
        </w:rPr>
        <w:t>e</w:t>
      </w:r>
      <w:r w:rsidR="007E1999" w:rsidRPr="00030A49">
        <w:rPr>
          <w:rFonts w:ascii="Garamond" w:hAnsi="Garamond"/>
        </w:rPr>
        <w:t xml:space="preserve"> për vitin tatimor përkatës. Aplikuesi i cili n</w:t>
      </w:r>
      <w:r w:rsidR="00FA452B" w:rsidRPr="00030A49">
        <w:rPr>
          <w:rFonts w:ascii="Garamond" w:hAnsi="Garamond"/>
        </w:rPr>
        <w:t>ë</w:t>
      </w:r>
      <w:r w:rsidR="007E1999" w:rsidRPr="00030A49">
        <w:rPr>
          <w:rFonts w:ascii="Garamond" w:hAnsi="Garamond"/>
        </w:rPr>
        <w:t xml:space="preserve"> formularin e aplikimit për lidhjen e </w:t>
      </w:r>
      <w:r w:rsidR="00AD58C4" w:rsidRPr="00030A49">
        <w:rPr>
          <w:rFonts w:ascii="Garamond" w:hAnsi="Garamond"/>
        </w:rPr>
        <w:t>marrëveshjes së paqes fiskale</w:t>
      </w:r>
      <w:r w:rsidR="007B2B66">
        <w:rPr>
          <w:rFonts w:ascii="Garamond" w:hAnsi="Garamond"/>
        </w:rPr>
        <w:t>,</w:t>
      </w:r>
      <w:r w:rsidR="00345915" w:rsidRPr="00030A49">
        <w:rPr>
          <w:rFonts w:ascii="Garamond" w:hAnsi="Garamond"/>
        </w:rPr>
        <w:t xml:space="preserve"> </w:t>
      </w:r>
      <w:r w:rsidR="00FA452B" w:rsidRPr="00030A49">
        <w:rPr>
          <w:rFonts w:ascii="Garamond" w:hAnsi="Garamond"/>
        </w:rPr>
        <w:t>sipas shtojcës nr. 1 të këtij udhëzimi,</w:t>
      </w:r>
      <w:r w:rsidR="007E1999" w:rsidRPr="00030A49">
        <w:rPr>
          <w:rFonts w:ascii="Garamond" w:hAnsi="Garamond"/>
        </w:rPr>
        <w:t xml:space="preserve"> ka </w:t>
      </w:r>
      <w:r w:rsidR="007E1999" w:rsidRPr="00030A49">
        <w:rPr>
          <w:rFonts w:ascii="Garamond" w:hAnsi="Garamond"/>
          <w:bCs/>
        </w:rPr>
        <w:t xml:space="preserve">deklaruar që </w:t>
      </w:r>
      <w:r w:rsidR="007E1999" w:rsidRPr="00030A49">
        <w:rPr>
          <w:rFonts w:ascii="Garamond" w:hAnsi="Garamond"/>
        </w:rPr>
        <w:t>do të kryejë rideklar</w:t>
      </w:r>
      <w:r w:rsidR="00F6552A">
        <w:rPr>
          <w:rFonts w:ascii="Garamond" w:hAnsi="Garamond"/>
        </w:rPr>
        <w:t>imin e pasqyrave financiare për</w:t>
      </w:r>
      <w:r w:rsidR="00772F41" w:rsidRPr="00030A49">
        <w:rPr>
          <w:rFonts w:ascii="Garamond" w:hAnsi="Garamond"/>
        </w:rPr>
        <w:t xml:space="preserve"> një ose disa nga vitet</w:t>
      </w:r>
      <w:r w:rsidR="007E1999" w:rsidRPr="00030A49">
        <w:rPr>
          <w:rFonts w:ascii="Garamond" w:hAnsi="Garamond"/>
        </w:rPr>
        <w:t xml:space="preserve"> tatimore </w:t>
      </w:r>
      <w:r w:rsidR="001C2DED" w:rsidRPr="00030A49">
        <w:rPr>
          <w:rFonts w:ascii="Garamond" w:hAnsi="Garamond"/>
        </w:rPr>
        <w:t>dhe kryen rideklarimin e këtyre pasqyrave financiare, duhet</w:t>
      </w:r>
      <w:r w:rsidR="007E1999" w:rsidRPr="00030A49">
        <w:rPr>
          <w:rFonts w:ascii="Garamond" w:hAnsi="Garamond"/>
        </w:rPr>
        <w:t xml:space="preserve"> t</w:t>
      </w:r>
      <w:r w:rsidR="00FA452B" w:rsidRPr="00030A49">
        <w:rPr>
          <w:rFonts w:ascii="Garamond" w:hAnsi="Garamond"/>
        </w:rPr>
        <w:t>ë</w:t>
      </w:r>
      <w:r w:rsidR="007E1999" w:rsidRPr="00030A49">
        <w:rPr>
          <w:rFonts w:ascii="Garamond" w:hAnsi="Garamond"/>
        </w:rPr>
        <w:t xml:space="preserve"> dor</w:t>
      </w:r>
      <w:r w:rsidR="00FA452B" w:rsidRPr="00030A49">
        <w:rPr>
          <w:rFonts w:ascii="Garamond" w:hAnsi="Garamond"/>
        </w:rPr>
        <w:t>ë</w:t>
      </w:r>
      <w:r w:rsidR="007E1999" w:rsidRPr="00030A49">
        <w:rPr>
          <w:rFonts w:ascii="Garamond" w:hAnsi="Garamond"/>
        </w:rPr>
        <w:t>zoj</w:t>
      </w:r>
      <w:r w:rsidR="00FA452B" w:rsidRPr="00030A49">
        <w:rPr>
          <w:rFonts w:ascii="Garamond" w:hAnsi="Garamond"/>
        </w:rPr>
        <w:t>ë</w:t>
      </w:r>
      <w:r w:rsidR="007E1999" w:rsidRPr="00030A49">
        <w:rPr>
          <w:rFonts w:ascii="Garamond" w:hAnsi="Garamond"/>
        </w:rPr>
        <w:t xml:space="preserve"> </w:t>
      </w:r>
      <w:r w:rsidR="007E1999" w:rsidRPr="00030A49">
        <w:rPr>
          <w:rFonts w:ascii="Garamond" w:hAnsi="Garamond"/>
        </w:rPr>
        <w:lastRenderedPageBreak/>
        <w:t>pran</w:t>
      </w:r>
      <w:r w:rsidR="00FA452B" w:rsidRPr="00030A49">
        <w:rPr>
          <w:rFonts w:ascii="Garamond" w:hAnsi="Garamond"/>
        </w:rPr>
        <w:t>ë</w:t>
      </w:r>
      <w:r w:rsidR="007E1999" w:rsidRPr="00030A49">
        <w:rPr>
          <w:rFonts w:ascii="Garamond" w:hAnsi="Garamond"/>
        </w:rPr>
        <w:t xml:space="preserve"> </w:t>
      </w:r>
      <w:r w:rsidR="007834C1" w:rsidRPr="00030A49">
        <w:rPr>
          <w:rFonts w:ascii="Garamond" w:hAnsi="Garamond"/>
        </w:rPr>
        <w:t xml:space="preserve">drejtorisë rajonale tatimore </w:t>
      </w:r>
      <w:r w:rsidR="007E1999" w:rsidRPr="00030A49">
        <w:rPr>
          <w:rFonts w:ascii="Garamond" w:hAnsi="Garamond"/>
        </w:rPr>
        <w:t>t</w:t>
      </w:r>
      <w:r w:rsidR="00FA452B" w:rsidRPr="00030A49">
        <w:rPr>
          <w:rFonts w:ascii="Garamond" w:hAnsi="Garamond"/>
        </w:rPr>
        <w:t>ë</w:t>
      </w:r>
      <w:r w:rsidR="007834C1">
        <w:rPr>
          <w:rFonts w:ascii="Garamond" w:hAnsi="Garamond"/>
        </w:rPr>
        <w:t xml:space="preserve"> juridiksionit</w:t>
      </w:r>
      <w:r w:rsidR="007E1999" w:rsidRPr="00030A49">
        <w:rPr>
          <w:rFonts w:ascii="Garamond" w:hAnsi="Garamond"/>
        </w:rPr>
        <w:t xml:space="preserve"> formu</w:t>
      </w:r>
      <w:r w:rsidR="00FA452B" w:rsidRPr="00030A49">
        <w:rPr>
          <w:rFonts w:ascii="Garamond" w:hAnsi="Garamond"/>
        </w:rPr>
        <w:t xml:space="preserve">larin e aplikimit </w:t>
      </w:r>
      <w:r w:rsidR="00FA452B" w:rsidRPr="00030A49">
        <w:rPr>
          <w:rFonts w:ascii="Garamond" w:hAnsi="Garamond"/>
          <w:bCs/>
        </w:rPr>
        <w:t xml:space="preserve">për </w:t>
      </w:r>
      <w:r w:rsidR="00947966" w:rsidRPr="00030A49">
        <w:rPr>
          <w:rFonts w:ascii="Garamond" w:hAnsi="Garamond"/>
        </w:rPr>
        <w:t>rideklarimin e elementeve të veçanta të aktiveve, të detyrimeve apo të kapitaleve të veta të pasqyrave financiare vjetore</w:t>
      </w:r>
      <w:r w:rsidR="007B2B66">
        <w:rPr>
          <w:rFonts w:ascii="Garamond" w:hAnsi="Garamond"/>
        </w:rPr>
        <w:t>,</w:t>
      </w:r>
      <w:r w:rsidR="00947966" w:rsidRPr="00030A49">
        <w:rPr>
          <w:rFonts w:ascii="Garamond" w:hAnsi="Garamond"/>
        </w:rPr>
        <w:t xml:space="preserve"> </w:t>
      </w:r>
      <w:r w:rsidR="00FA452B" w:rsidRPr="00030A49">
        <w:rPr>
          <w:rFonts w:ascii="Garamond" w:hAnsi="Garamond"/>
        </w:rPr>
        <w:t>sipas shtojcës nr.</w:t>
      </w:r>
      <w:r w:rsidR="007E1999" w:rsidRPr="00030A49">
        <w:rPr>
          <w:rFonts w:ascii="Garamond" w:hAnsi="Garamond"/>
        </w:rPr>
        <w:t xml:space="preserve"> 2</w:t>
      </w:r>
      <w:r w:rsidR="00FA452B" w:rsidRPr="00030A49">
        <w:rPr>
          <w:rFonts w:ascii="Garamond" w:hAnsi="Garamond"/>
        </w:rPr>
        <w:t xml:space="preserve"> të këtij udhëzimi</w:t>
      </w:r>
      <w:r w:rsidR="007E1999" w:rsidRPr="00030A49">
        <w:rPr>
          <w:rFonts w:ascii="Garamond" w:hAnsi="Garamond"/>
        </w:rPr>
        <w:t>, shoqëruar me dokumentacionin bashkë</w:t>
      </w:r>
      <w:r w:rsidR="00FA452B" w:rsidRPr="00030A49">
        <w:rPr>
          <w:rFonts w:ascii="Garamond" w:hAnsi="Garamond"/>
        </w:rPr>
        <w:t xml:space="preserve">lidhur këtij formulari, brenda datës 30 qershor </w:t>
      </w:r>
      <w:r w:rsidR="00255818" w:rsidRPr="00030A49">
        <w:rPr>
          <w:rFonts w:ascii="Garamond" w:hAnsi="Garamond"/>
        </w:rPr>
        <w:t>t</w:t>
      </w:r>
      <w:r w:rsidR="000A4D74" w:rsidRPr="00030A49">
        <w:rPr>
          <w:rFonts w:ascii="Garamond" w:hAnsi="Garamond"/>
        </w:rPr>
        <w:t>ë</w:t>
      </w:r>
      <w:r w:rsidR="00255818" w:rsidRPr="00030A49">
        <w:rPr>
          <w:rFonts w:ascii="Garamond" w:hAnsi="Garamond"/>
        </w:rPr>
        <w:t xml:space="preserve"> vitit kur lidhet </w:t>
      </w:r>
      <w:r w:rsidR="007834C1" w:rsidRPr="00030A49">
        <w:rPr>
          <w:rFonts w:ascii="Garamond" w:hAnsi="Garamond"/>
        </w:rPr>
        <w:t>Marrëveshja</w:t>
      </w:r>
      <w:r w:rsidR="00255818" w:rsidRPr="00030A49">
        <w:rPr>
          <w:rFonts w:ascii="Garamond" w:hAnsi="Garamond"/>
        </w:rPr>
        <w:t>.</w:t>
      </w:r>
      <w:r w:rsidR="00FA452B" w:rsidRPr="00030A49">
        <w:rPr>
          <w:rFonts w:ascii="Garamond" w:hAnsi="Garamond"/>
        </w:rPr>
        <w:t xml:space="preserve"> </w:t>
      </w:r>
      <w:r w:rsidR="00FF0A6D" w:rsidRPr="00030A49">
        <w:rPr>
          <w:rFonts w:ascii="Garamond" w:hAnsi="Garamond"/>
        </w:rPr>
        <w:t>Aplikimi sipas shtojcës nr. 2, bashkëlidhur k</w:t>
      </w:r>
      <w:r w:rsidR="00992C5D" w:rsidRPr="00030A49">
        <w:rPr>
          <w:rFonts w:ascii="Garamond" w:hAnsi="Garamond"/>
        </w:rPr>
        <w:t>ë</w:t>
      </w:r>
      <w:r w:rsidR="00FF0A6D" w:rsidRPr="00030A49">
        <w:rPr>
          <w:rFonts w:ascii="Garamond" w:hAnsi="Garamond"/>
        </w:rPr>
        <w:t>tij udhëzimi dhe rideklarimi i pasqyrave financiare sipas kësaj pike bëhet vetëm një her</w:t>
      </w:r>
      <w:r w:rsidR="00B20EFD" w:rsidRPr="00030A49">
        <w:rPr>
          <w:rFonts w:ascii="Garamond" w:hAnsi="Garamond"/>
        </w:rPr>
        <w:t>ë</w:t>
      </w:r>
      <w:r w:rsidR="00FF0A6D" w:rsidRPr="00030A49">
        <w:rPr>
          <w:rFonts w:ascii="Garamond" w:hAnsi="Garamond"/>
        </w:rPr>
        <w:t xml:space="preserve"> dhe nuk mund të përsëritet apo t</w:t>
      </w:r>
      <w:r w:rsidR="00992C5D" w:rsidRPr="00030A49">
        <w:rPr>
          <w:rFonts w:ascii="Garamond" w:hAnsi="Garamond"/>
        </w:rPr>
        <w:t>ë</w:t>
      </w:r>
      <w:r w:rsidR="00FF0A6D" w:rsidRPr="00030A49">
        <w:rPr>
          <w:rFonts w:ascii="Garamond" w:hAnsi="Garamond"/>
        </w:rPr>
        <w:t xml:space="preserve"> </w:t>
      </w:r>
      <w:r w:rsidR="00992C5D" w:rsidRPr="00030A49">
        <w:rPr>
          <w:rFonts w:ascii="Garamond" w:hAnsi="Garamond"/>
        </w:rPr>
        <w:t xml:space="preserve">korrigjohet. </w:t>
      </w:r>
      <w:r w:rsidR="00947966" w:rsidRPr="00030A49">
        <w:rPr>
          <w:rStyle w:val="cf01"/>
          <w:rFonts w:ascii="Garamond" w:eastAsiaTheme="majorEastAsia" w:hAnsi="Garamond" w:cs="Times New Roman"/>
          <w:sz w:val="24"/>
          <w:szCs w:val="24"/>
        </w:rPr>
        <w:t>E</w:t>
      </w:r>
      <w:r w:rsidR="003C2E06" w:rsidRPr="00030A49">
        <w:rPr>
          <w:rFonts w:ascii="Garamond" w:hAnsi="Garamond"/>
        </w:rPr>
        <w:t xml:space="preserve"> drejta e </w:t>
      </w:r>
      <w:r w:rsidR="00947966" w:rsidRPr="00030A49">
        <w:rPr>
          <w:rFonts w:ascii="Garamond" w:hAnsi="Garamond"/>
        </w:rPr>
        <w:t>rideklarimit t</w:t>
      </w:r>
      <w:r w:rsidR="00B20EFD" w:rsidRPr="00030A49">
        <w:rPr>
          <w:rFonts w:ascii="Garamond" w:hAnsi="Garamond"/>
        </w:rPr>
        <w:t>ë</w:t>
      </w:r>
      <w:r w:rsidR="00947966" w:rsidRPr="00030A49">
        <w:rPr>
          <w:rFonts w:ascii="Garamond" w:hAnsi="Garamond"/>
        </w:rPr>
        <w:t xml:space="preserve"> elementeve të veçanta të aktiveve, të detyrimeve apo të kapitaleve të veta të pasqyrave financiare vjetore </w:t>
      </w:r>
      <w:r w:rsidR="003C2E06" w:rsidRPr="00030A49">
        <w:rPr>
          <w:rFonts w:ascii="Garamond" w:hAnsi="Garamond"/>
        </w:rPr>
        <w:t>b</w:t>
      </w:r>
      <w:r w:rsidR="00B20EFD" w:rsidRPr="00030A49">
        <w:rPr>
          <w:rFonts w:ascii="Garamond" w:hAnsi="Garamond"/>
        </w:rPr>
        <w:t>ë</w:t>
      </w:r>
      <w:r w:rsidR="003C2E06" w:rsidRPr="00030A49">
        <w:rPr>
          <w:rFonts w:ascii="Garamond" w:hAnsi="Garamond"/>
        </w:rPr>
        <w:t>het vet</w:t>
      </w:r>
      <w:r w:rsidR="00B20EFD" w:rsidRPr="00030A49">
        <w:rPr>
          <w:rFonts w:ascii="Garamond" w:hAnsi="Garamond"/>
        </w:rPr>
        <w:t>ë</w:t>
      </w:r>
      <w:r w:rsidR="003C2E06" w:rsidRPr="00030A49">
        <w:rPr>
          <w:rFonts w:ascii="Garamond" w:hAnsi="Garamond"/>
        </w:rPr>
        <w:t>m nga subjektet q</w:t>
      </w:r>
      <w:r w:rsidR="00B20EFD" w:rsidRPr="00030A49">
        <w:rPr>
          <w:rFonts w:ascii="Garamond" w:hAnsi="Garamond"/>
        </w:rPr>
        <w:t>ë</w:t>
      </w:r>
      <w:r w:rsidR="00947966" w:rsidRPr="00030A49">
        <w:rPr>
          <w:rFonts w:ascii="Garamond" w:hAnsi="Garamond"/>
        </w:rPr>
        <w:t xml:space="preserve"> </w:t>
      </w:r>
      <w:r w:rsidR="003C2E06" w:rsidRPr="00030A49">
        <w:rPr>
          <w:rFonts w:ascii="Garamond" w:hAnsi="Garamond"/>
        </w:rPr>
        <w:t>kan</w:t>
      </w:r>
      <w:r w:rsidR="00B20EFD" w:rsidRPr="00030A49">
        <w:rPr>
          <w:rFonts w:ascii="Garamond" w:hAnsi="Garamond"/>
        </w:rPr>
        <w:t>ë</w:t>
      </w:r>
      <w:r w:rsidR="003C2E06" w:rsidRPr="00030A49">
        <w:rPr>
          <w:rFonts w:ascii="Garamond" w:hAnsi="Garamond"/>
        </w:rPr>
        <w:t xml:space="preserve"> lidhur </w:t>
      </w:r>
      <w:r w:rsidR="00AD58C4" w:rsidRPr="00030A49">
        <w:rPr>
          <w:rFonts w:ascii="Garamond" w:hAnsi="Garamond"/>
        </w:rPr>
        <w:t>marrëveshjen e paq</w:t>
      </w:r>
      <w:r w:rsidR="00AD58C4">
        <w:rPr>
          <w:rFonts w:ascii="Garamond" w:hAnsi="Garamond"/>
        </w:rPr>
        <w:t>es fiskale</w:t>
      </w:r>
      <w:r w:rsidR="007B2B66">
        <w:rPr>
          <w:rFonts w:ascii="Garamond" w:hAnsi="Garamond"/>
        </w:rPr>
        <w:t>.</w:t>
      </w:r>
    </w:p>
    <w:p w14:paraId="110512BD" w14:textId="7FDA0DED" w:rsidR="00FD63CC" w:rsidRPr="00030A49" w:rsidRDefault="00B80502" w:rsidP="002D572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030A49">
        <w:rPr>
          <w:rFonts w:ascii="Garamond" w:hAnsi="Garamond"/>
        </w:rPr>
        <w:t>6.</w:t>
      </w:r>
      <w:r w:rsidR="009940B3" w:rsidRPr="00030A49">
        <w:rPr>
          <w:rFonts w:ascii="Garamond" w:hAnsi="Garamond"/>
        </w:rPr>
        <w:t>5</w:t>
      </w:r>
      <w:r w:rsidRPr="00030A49">
        <w:rPr>
          <w:rFonts w:ascii="Garamond" w:hAnsi="Garamond"/>
        </w:rPr>
        <w:t xml:space="preserve"> </w:t>
      </w:r>
      <w:r w:rsidR="009E64EF" w:rsidRPr="00030A49">
        <w:rPr>
          <w:rFonts w:ascii="Garamond" w:hAnsi="Garamond"/>
        </w:rPr>
        <w:t xml:space="preserve">Për </w:t>
      </w:r>
      <w:r w:rsidR="00090F3F" w:rsidRPr="00030A49">
        <w:rPr>
          <w:rFonts w:ascii="Garamond" w:hAnsi="Garamond"/>
        </w:rPr>
        <w:t xml:space="preserve">rideklarimet e </w:t>
      </w:r>
      <w:r w:rsidR="001A2D55" w:rsidRPr="00030A49">
        <w:rPr>
          <w:rFonts w:ascii="Garamond" w:hAnsi="Garamond"/>
        </w:rPr>
        <w:t>element</w:t>
      </w:r>
      <w:r w:rsidR="00510DD1" w:rsidRPr="00030A49">
        <w:rPr>
          <w:rFonts w:ascii="Garamond" w:hAnsi="Garamond"/>
        </w:rPr>
        <w:t>e</w:t>
      </w:r>
      <w:r w:rsidR="001A2D55" w:rsidRPr="00030A49">
        <w:rPr>
          <w:rFonts w:ascii="Garamond" w:hAnsi="Garamond"/>
        </w:rPr>
        <w:t>ve të veçant</w:t>
      </w:r>
      <w:r w:rsidR="007B2B66">
        <w:rPr>
          <w:rFonts w:ascii="Garamond" w:hAnsi="Garamond"/>
        </w:rPr>
        <w:t>a</w:t>
      </w:r>
      <w:r w:rsidR="001A2D55" w:rsidRPr="00030A49">
        <w:rPr>
          <w:rFonts w:ascii="Garamond" w:hAnsi="Garamond"/>
        </w:rPr>
        <w:t xml:space="preserve"> të pasqyrave financiare të </w:t>
      </w:r>
      <w:r w:rsidR="00090F3F" w:rsidRPr="00030A49">
        <w:rPr>
          <w:rFonts w:ascii="Garamond" w:hAnsi="Garamond"/>
        </w:rPr>
        <w:t>kryera në përputhje me</w:t>
      </w:r>
      <w:r w:rsidR="00FD63CC" w:rsidRPr="00030A49">
        <w:rPr>
          <w:rFonts w:ascii="Garamond" w:hAnsi="Garamond"/>
        </w:rPr>
        <w:t xml:space="preserve"> nenin 6,</w:t>
      </w:r>
      <w:r w:rsidR="009E64EF" w:rsidRPr="00030A49">
        <w:rPr>
          <w:rFonts w:ascii="Garamond" w:hAnsi="Garamond"/>
        </w:rPr>
        <w:t xml:space="preserve"> të ligjit, nuk do të aplikohen dënimet administrative (gjoba, interesa apo kamatëvones</w:t>
      </w:r>
      <w:r w:rsidR="001365F8" w:rsidRPr="00030A49">
        <w:rPr>
          <w:rFonts w:ascii="Garamond" w:hAnsi="Garamond"/>
        </w:rPr>
        <w:t>a</w:t>
      </w:r>
      <w:r w:rsidR="009E64EF" w:rsidRPr="00030A49">
        <w:rPr>
          <w:rFonts w:ascii="Garamond" w:hAnsi="Garamond"/>
        </w:rPr>
        <w:t xml:space="preserve">) </w:t>
      </w:r>
      <w:r w:rsidR="001365F8" w:rsidRPr="00030A49">
        <w:rPr>
          <w:rFonts w:ascii="Garamond" w:hAnsi="Garamond"/>
        </w:rPr>
        <w:t>të cilat</w:t>
      </w:r>
      <w:r w:rsidR="009E64EF" w:rsidRPr="00030A49">
        <w:rPr>
          <w:rFonts w:ascii="Garamond" w:hAnsi="Garamond"/>
        </w:rPr>
        <w:t xml:space="preserve"> gjenerohen nga sistemi elektronik i tatimeve, sipas legjislacionit në fuqi për procedurat tatimore</w:t>
      </w:r>
      <w:r w:rsidR="00FD63CC" w:rsidRPr="00030A49">
        <w:rPr>
          <w:rFonts w:ascii="Garamond" w:hAnsi="Garamond"/>
        </w:rPr>
        <w:t xml:space="preserve">. </w:t>
      </w:r>
      <w:r w:rsidR="007B2B66">
        <w:rPr>
          <w:rFonts w:ascii="Garamond" w:hAnsi="Garamond"/>
        </w:rPr>
        <w:t xml:space="preserve">Drejtoria </w:t>
      </w:r>
      <w:r w:rsidR="00AD58C4">
        <w:rPr>
          <w:rFonts w:ascii="Garamond" w:hAnsi="Garamond"/>
        </w:rPr>
        <w:t>rajonale tatimore</w:t>
      </w:r>
      <w:r w:rsidR="00AD58C4" w:rsidRPr="00030A49">
        <w:rPr>
          <w:rFonts w:ascii="Garamond" w:hAnsi="Garamond"/>
        </w:rPr>
        <w:t xml:space="preserve"> </w:t>
      </w:r>
      <w:r w:rsidR="009E64EF" w:rsidRPr="00030A49">
        <w:rPr>
          <w:rFonts w:ascii="Garamond" w:hAnsi="Garamond"/>
        </w:rPr>
        <w:t>merr masa për sistemimin e këtyre penaliteteve. Në pikën 2, të shtojcës nr. 3</w:t>
      </w:r>
      <w:r w:rsidR="00AD58C4">
        <w:rPr>
          <w:rFonts w:ascii="Garamond" w:hAnsi="Garamond"/>
        </w:rPr>
        <w:t>,</w:t>
      </w:r>
      <w:r w:rsidR="009E64EF" w:rsidRPr="00030A49">
        <w:rPr>
          <w:rFonts w:ascii="Garamond" w:hAnsi="Garamond"/>
        </w:rPr>
        <w:t xml:space="preserve"> bashkëlidhur këtij udhëzimi</w:t>
      </w:r>
      <w:r w:rsidR="00AD58C4">
        <w:rPr>
          <w:rFonts w:ascii="Garamond" w:hAnsi="Garamond"/>
        </w:rPr>
        <w:t>,</w:t>
      </w:r>
      <w:r w:rsidR="009E64EF" w:rsidRPr="00030A49">
        <w:rPr>
          <w:rFonts w:ascii="Garamond" w:hAnsi="Garamond"/>
        </w:rPr>
        <w:t xml:space="preserve"> pasqyrohen shembuj konkretë, për rideklarimin e transaksioneve të </w:t>
      </w:r>
      <w:r w:rsidR="009E64EF" w:rsidRPr="00AD5371">
        <w:rPr>
          <w:rFonts w:ascii="Garamond" w:hAnsi="Garamond"/>
        </w:rPr>
        <w:t>veçant</w:t>
      </w:r>
      <w:r w:rsidR="007B2B66" w:rsidRPr="00AD5371">
        <w:rPr>
          <w:rFonts w:ascii="Garamond" w:hAnsi="Garamond"/>
        </w:rPr>
        <w:t>a</w:t>
      </w:r>
      <w:r w:rsidR="009E64EF" w:rsidRPr="00030A49">
        <w:rPr>
          <w:rFonts w:ascii="Garamond" w:hAnsi="Garamond"/>
        </w:rPr>
        <w:t xml:space="preserve"> t</w:t>
      </w:r>
      <w:r w:rsidR="007B2B66">
        <w:rPr>
          <w:rFonts w:ascii="Garamond" w:hAnsi="Garamond"/>
        </w:rPr>
        <w:t>ë pasqyrave financiare vjetore.</w:t>
      </w:r>
    </w:p>
    <w:p w14:paraId="41E809DF" w14:textId="4FACFE92" w:rsidR="00CF72B2" w:rsidRPr="00030A49" w:rsidRDefault="00090F3F" w:rsidP="002D572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030A49">
        <w:rPr>
          <w:rFonts w:ascii="Garamond" w:hAnsi="Garamond"/>
        </w:rPr>
        <w:t xml:space="preserve">6.6 </w:t>
      </w:r>
      <w:r w:rsidR="00FD63CC" w:rsidRPr="00030A49">
        <w:rPr>
          <w:rFonts w:ascii="Garamond" w:hAnsi="Garamond"/>
        </w:rPr>
        <w:t>Për</w:t>
      </w:r>
      <w:r w:rsidR="001365F8" w:rsidRPr="00030A49">
        <w:rPr>
          <w:rFonts w:ascii="Garamond" w:hAnsi="Garamond"/>
        </w:rPr>
        <w:t xml:space="preserve"> element</w:t>
      </w:r>
      <w:r w:rsidR="007B2B66">
        <w:rPr>
          <w:rFonts w:ascii="Garamond" w:hAnsi="Garamond"/>
        </w:rPr>
        <w:t>e</w:t>
      </w:r>
      <w:r w:rsidRPr="00030A49">
        <w:rPr>
          <w:rFonts w:ascii="Garamond" w:hAnsi="Garamond"/>
        </w:rPr>
        <w:t>t</w:t>
      </w:r>
      <w:r w:rsidR="001365F8" w:rsidRPr="00030A49">
        <w:rPr>
          <w:rFonts w:ascii="Garamond" w:hAnsi="Garamond"/>
        </w:rPr>
        <w:t xml:space="preserve"> </w:t>
      </w:r>
      <w:r w:rsidRPr="00030A49">
        <w:rPr>
          <w:rFonts w:ascii="Garamond" w:hAnsi="Garamond"/>
        </w:rPr>
        <w:t>e</w:t>
      </w:r>
      <w:r w:rsidR="001365F8" w:rsidRPr="00030A49">
        <w:rPr>
          <w:rFonts w:ascii="Garamond" w:hAnsi="Garamond"/>
        </w:rPr>
        <w:t xml:space="preserve"> veçant</w:t>
      </w:r>
      <w:r w:rsidR="007B2B66">
        <w:rPr>
          <w:rFonts w:ascii="Garamond" w:hAnsi="Garamond"/>
        </w:rPr>
        <w:t>a</w:t>
      </w:r>
      <w:r w:rsidR="001365F8" w:rsidRPr="00030A49">
        <w:rPr>
          <w:rFonts w:ascii="Garamond" w:hAnsi="Garamond"/>
        </w:rPr>
        <w:t xml:space="preserve"> të pasqyrave financiare</w:t>
      </w:r>
      <w:r w:rsidRPr="00030A49">
        <w:rPr>
          <w:rFonts w:ascii="Garamond" w:hAnsi="Garamond"/>
        </w:rPr>
        <w:t>,</w:t>
      </w:r>
      <w:r w:rsidR="001365F8" w:rsidRPr="00030A49">
        <w:rPr>
          <w:rFonts w:ascii="Garamond" w:hAnsi="Garamond"/>
        </w:rPr>
        <w:t xml:space="preserve"> të</w:t>
      </w:r>
      <w:r w:rsidRPr="00030A49">
        <w:rPr>
          <w:rFonts w:ascii="Garamond" w:hAnsi="Garamond"/>
        </w:rPr>
        <w:t xml:space="preserve"> rideklaruara në përputhje me </w:t>
      </w:r>
      <w:r w:rsidR="00FD63CC" w:rsidRPr="00030A49">
        <w:rPr>
          <w:rFonts w:ascii="Garamond" w:hAnsi="Garamond"/>
        </w:rPr>
        <w:t>nenin 6, të ligjit,</w:t>
      </w:r>
      <w:r w:rsidR="00FD63CC" w:rsidRPr="00030A49">
        <w:rPr>
          <w:rFonts w:ascii="Garamond" w:hAnsi="Garamond"/>
          <w:color w:val="FF0000"/>
        </w:rPr>
        <w:t xml:space="preserve"> </w:t>
      </w:r>
      <w:r w:rsidR="00FD63CC" w:rsidRPr="00030A49">
        <w:rPr>
          <w:rFonts w:ascii="Garamond" w:hAnsi="Garamond"/>
        </w:rPr>
        <w:t>nuk ushtrohet kontroll tatimor</w:t>
      </w:r>
      <w:r w:rsidR="007B2B66">
        <w:rPr>
          <w:rFonts w:ascii="Garamond" w:hAnsi="Garamond"/>
        </w:rPr>
        <w:t>,</w:t>
      </w:r>
      <w:r w:rsidR="00FD63CC" w:rsidRPr="00030A49">
        <w:rPr>
          <w:rFonts w:ascii="Garamond" w:hAnsi="Garamond"/>
        </w:rPr>
        <w:t xml:space="preserve"> sipas nenit 80</w:t>
      </w:r>
      <w:r w:rsidR="00AD58C4">
        <w:rPr>
          <w:rFonts w:ascii="Garamond" w:hAnsi="Garamond"/>
        </w:rPr>
        <w:t>,</w:t>
      </w:r>
      <w:r w:rsidR="00FD63CC" w:rsidRPr="00030A49">
        <w:rPr>
          <w:rFonts w:ascii="Garamond" w:hAnsi="Garamond"/>
        </w:rPr>
        <w:t xml:space="preserve"> të </w:t>
      </w:r>
      <w:r w:rsidR="007B2B66">
        <w:rPr>
          <w:rFonts w:ascii="Garamond" w:hAnsi="Garamond"/>
        </w:rPr>
        <w:t>l</w:t>
      </w:r>
      <w:r w:rsidR="00FD63CC" w:rsidRPr="00030A49">
        <w:rPr>
          <w:rFonts w:ascii="Garamond" w:hAnsi="Garamond"/>
        </w:rPr>
        <w:t xml:space="preserve">igjit “Për </w:t>
      </w:r>
      <w:r w:rsidR="007B2B66" w:rsidRPr="00030A49">
        <w:rPr>
          <w:rFonts w:ascii="Garamond" w:hAnsi="Garamond"/>
        </w:rPr>
        <w:t>procedurat tatimore</w:t>
      </w:r>
      <w:r w:rsidR="00FD63CC" w:rsidRPr="00030A49">
        <w:rPr>
          <w:rFonts w:ascii="Garamond" w:hAnsi="Garamond"/>
        </w:rPr>
        <w:t xml:space="preserve">”, </w:t>
      </w:r>
      <w:r w:rsidR="007B2B66">
        <w:rPr>
          <w:rFonts w:ascii="Garamond" w:hAnsi="Garamond"/>
        </w:rPr>
        <w:t>të</w:t>
      </w:r>
      <w:r w:rsidR="00FD63CC" w:rsidRPr="00030A49">
        <w:rPr>
          <w:rFonts w:ascii="Garamond" w:hAnsi="Garamond"/>
        </w:rPr>
        <w:t xml:space="preserve"> ndryshuar.</w:t>
      </w:r>
      <w:r w:rsidR="001A2D55" w:rsidRPr="00030A49">
        <w:rPr>
          <w:rFonts w:ascii="Garamond" w:hAnsi="Garamond"/>
        </w:rPr>
        <w:t xml:space="preserve"> </w:t>
      </w:r>
      <w:r w:rsidRPr="00030A49">
        <w:rPr>
          <w:rFonts w:ascii="Garamond" w:hAnsi="Garamond"/>
        </w:rPr>
        <w:t xml:space="preserve">Ky përjashtim vlen vetëm për pjesën e </w:t>
      </w:r>
      <w:r w:rsidR="001A2D55" w:rsidRPr="00030A49">
        <w:rPr>
          <w:rFonts w:ascii="Garamond" w:hAnsi="Garamond"/>
        </w:rPr>
        <w:t>element</w:t>
      </w:r>
      <w:r w:rsidR="007B2B66">
        <w:rPr>
          <w:rFonts w:ascii="Garamond" w:hAnsi="Garamond"/>
        </w:rPr>
        <w:t>e</w:t>
      </w:r>
      <w:r w:rsidR="001A2D55" w:rsidRPr="00030A49">
        <w:rPr>
          <w:rFonts w:ascii="Garamond" w:hAnsi="Garamond"/>
        </w:rPr>
        <w:t>ve të rideklaruar</w:t>
      </w:r>
      <w:r w:rsidR="007B2B66">
        <w:rPr>
          <w:rFonts w:ascii="Garamond" w:hAnsi="Garamond"/>
        </w:rPr>
        <w:t>a</w:t>
      </w:r>
      <w:r w:rsidR="00AD58C4">
        <w:rPr>
          <w:rFonts w:ascii="Garamond" w:hAnsi="Garamond"/>
        </w:rPr>
        <w:t>,</w:t>
      </w:r>
      <w:r w:rsidR="001A2D55" w:rsidRPr="00030A49">
        <w:rPr>
          <w:rFonts w:ascii="Garamond" w:hAnsi="Garamond"/>
        </w:rPr>
        <w:t xml:space="preserve"> në zbatim të nenit 6 të ligjit. </w:t>
      </w:r>
      <w:r w:rsidRPr="00030A49">
        <w:rPr>
          <w:rFonts w:ascii="Garamond" w:hAnsi="Garamond"/>
        </w:rPr>
        <w:t>Ndërsa, p</w:t>
      </w:r>
      <w:r w:rsidR="009E64EF" w:rsidRPr="00030A49">
        <w:rPr>
          <w:rFonts w:ascii="Garamond" w:hAnsi="Garamond"/>
        </w:rPr>
        <w:t xml:space="preserve">ër deklaratat fillestare sipas përgjegjësive tatimore, të </w:t>
      </w:r>
      <w:r w:rsidR="00AD58C4">
        <w:rPr>
          <w:rFonts w:ascii="Garamond" w:hAnsi="Garamond"/>
        </w:rPr>
        <w:t>cilat në zbatim të nenit 6</w:t>
      </w:r>
      <w:r w:rsidRPr="00030A49">
        <w:rPr>
          <w:rFonts w:ascii="Garamond" w:hAnsi="Garamond"/>
        </w:rPr>
        <w:t xml:space="preserve"> të ligjit rideklarohen</w:t>
      </w:r>
      <w:r w:rsidR="009E64EF" w:rsidRPr="00030A49">
        <w:rPr>
          <w:rFonts w:ascii="Garamond" w:hAnsi="Garamond"/>
        </w:rPr>
        <w:t xml:space="preserve">, administrata tatimore ruan të drejtën për të ushtruar kontroll tatimor </w:t>
      </w:r>
      <w:r w:rsidR="00800510" w:rsidRPr="00030A49">
        <w:rPr>
          <w:rFonts w:ascii="Garamond" w:hAnsi="Garamond"/>
        </w:rPr>
        <w:t xml:space="preserve">të deklaratave fillestare </w:t>
      </w:r>
      <w:r w:rsidR="009E64EF" w:rsidRPr="00030A49">
        <w:rPr>
          <w:rFonts w:ascii="Garamond" w:hAnsi="Garamond"/>
        </w:rPr>
        <w:t>në bazë të analizës së riskut, sipas nenit 80</w:t>
      </w:r>
      <w:r w:rsidR="00AD58C4">
        <w:rPr>
          <w:rFonts w:ascii="Garamond" w:hAnsi="Garamond"/>
        </w:rPr>
        <w:t>,</w:t>
      </w:r>
      <w:r w:rsidR="009E64EF" w:rsidRPr="00030A49">
        <w:rPr>
          <w:rFonts w:ascii="Garamond" w:hAnsi="Garamond"/>
        </w:rPr>
        <w:t xml:space="preserve"> të </w:t>
      </w:r>
      <w:r w:rsidR="007B2B66">
        <w:rPr>
          <w:rFonts w:ascii="Garamond" w:hAnsi="Garamond"/>
        </w:rPr>
        <w:t>l</w:t>
      </w:r>
      <w:r w:rsidR="009E64EF" w:rsidRPr="00030A49">
        <w:rPr>
          <w:rFonts w:ascii="Garamond" w:hAnsi="Garamond"/>
        </w:rPr>
        <w:t xml:space="preserve">igjit “Për </w:t>
      </w:r>
      <w:r w:rsidR="007B2B66" w:rsidRPr="00030A49">
        <w:rPr>
          <w:rFonts w:ascii="Garamond" w:hAnsi="Garamond"/>
        </w:rPr>
        <w:t>procedurat tatimore</w:t>
      </w:r>
      <w:r w:rsidR="009E64EF" w:rsidRPr="00030A49">
        <w:rPr>
          <w:rFonts w:ascii="Garamond" w:hAnsi="Garamond"/>
        </w:rPr>
        <w:t xml:space="preserve">”, </w:t>
      </w:r>
      <w:r w:rsidR="007B2B66" w:rsidRPr="00030A49">
        <w:rPr>
          <w:rFonts w:ascii="Garamond" w:hAnsi="Garamond"/>
        </w:rPr>
        <w:t>të</w:t>
      </w:r>
      <w:r w:rsidR="00AD58C4">
        <w:rPr>
          <w:rFonts w:ascii="Garamond" w:hAnsi="Garamond"/>
        </w:rPr>
        <w:t xml:space="preserve"> ndryshuar.</w:t>
      </w:r>
    </w:p>
    <w:p w14:paraId="56B348A7" w14:textId="50C21D3A" w:rsidR="00306F85" w:rsidRPr="00030A49" w:rsidRDefault="00316EA9" w:rsidP="002D5728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30A49">
        <w:rPr>
          <w:rFonts w:ascii="Garamond" w:hAnsi="Garamond"/>
          <w:b/>
          <w:bCs/>
          <w:sz w:val="24"/>
          <w:szCs w:val="24"/>
          <w:lang w:val="sq-AL"/>
        </w:rPr>
        <w:t>7.</w:t>
      </w:r>
      <w:r w:rsidR="009867DE" w:rsidRPr="00030A49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30A49">
        <w:rPr>
          <w:rFonts w:ascii="Garamond" w:hAnsi="Garamond"/>
          <w:b/>
          <w:bCs/>
          <w:sz w:val="24"/>
          <w:szCs w:val="24"/>
          <w:lang w:val="sq-AL"/>
        </w:rPr>
        <w:t xml:space="preserve">Gjenerimi </w:t>
      </w:r>
      <w:r w:rsidR="0039520E" w:rsidRPr="00030A49">
        <w:rPr>
          <w:rFonts w:ascii="Garamond" w:hAnsi="Garamond"/>
          <w:b/>
          <w:bCs/>
          <w:sz w:val="24"/>
          <w:szCs w:val="24"/>
          <w:lang w:val="sq-AL"/>
        </w:rPr>
        <w:t>i shtesës së</w:t>
      </w:r>
      <w:r w:rsidRPr="00030A49">
        <w:rPr>
          <w:rFonts w:ascii="Garamond" w:hAnsi="Garamond"/>
          <w:b/>
          <w:bCs/>
          <w:sz w:val="24"/>
          <w:szCs w:val="24"/>
          <w:lang w:val="sq-AL"/>
        </w:rPr>
        <w:t xml:space="preserve"> kësteve </w:t>
      </w:r>
      <w:r w:rsidR="0039520E" w:rsidRPr="00030A49">
        <w:rPr>
          <w:rFonts w:ascii="Garamond" w:hAnsi="Garamond"/>
          <w:b/>
          <w:bCs/>
          <w:sz w:val="24"/>
          <w:szCs w:val="24"/>
          <w:lang w:val="sq-AL"/>
        </w:rPr>
        <w:t>paraprake</w:t>
      </w:r>
      <w:r w:rsidRPr="00030A49">
        <w:rPr>
          <w:rFonts w:ascii="Garamond" w:hAnsi="Garamond"/>
          <w:b/>
          <w:bCs/>
          <w:sz w:val="24"/>
          <w:szCs w:val="24"/>
          <w:lang w:val="sq-AL"/>
        </w:rPr>
        <w:t xml:space="preserve"> dhe raportimi</w:t>
      </w:r>
    </w:p>
    <w:p w14:paraId="0A6110E9" w14:textId="79C29AEB" w:rsidR="00316EA9" w:rsidRPr="00030A49" w:rsidRDefault="008371A8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7.</w:t>
      </w:r>
      <w:r w:rsidR="00CF09C8" w:rsidRPr="00030A49">
        <w:rPr>
          <w:rFonts w:ascii="Garamond" w:hAnsi="Garamond"/>
          <w:sz w:val="24"/>
          <w:szCs w:val="24"/>
          <w:lang w:val="sq-AL"/>
        </w:rPr>
        <w:t>1</w:t>
      </w:r>
      <w:r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316EA9" w:rsidRPr="00030A49">
        <w:rPr>
          <w:rFonts w:ascii="Garamond" w:hAnsi="Garamond"/>
          <w:sz w:val="24"/>
          <w:szCs w:val="24"/>
          <w:lang w:val="sq-AL"/>
        </w:rPr>
        <w:t>Pas lidhjes së marrëveshjes, sistemi gjeneron shtesën e kësteve paraprake për TAK ose TAPB</w:t>
      </w:r>
      <w:r w:rsidR="005151BA" w:rsidRPr="00030A49">
        <w:rPr>
          <w:rFonts w:ascii="Garamond" w:hAnsi="Garamond"/>
          <w:sz w:val="24"/>
          <w:szCs w:val="24"/>
          <w:lang w:val="sq-AL"/>
        </w:rPr>
        <w:t>.</w:t>
      </w:r>
    </w:p>
    <w:p w14:paraId="0E0BF0A0" w14:textId="2206A1CB" w:rsidR="00CF09C8" w:rsidRPr="00030A49" w:rsidRDefault="005151BA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7.2 </w:t>
      </w:r>
      <w:r w:rsidR="00316EA9" w:rsidRPr="00030A49">
        <w:rPr>
          <w:rFonts w:ascii="Garamond" w:hAnsi="Garamond"/>
          <w:sz w:val="24"/>
          <w:szCs w:val="24"/>
          <w:lang w:val="sq-AL"/>
        </w:rPr>
        <w:t>Gjenerohen këstet paraprake</w:t>
      </w:r>
      <w:r w:rsidRPr="00030A49">
        <w:rPr>
          <w:rFonts w:ascii="Garamond" w:hAnsi="Garamond"/>
          <w:sz w:val="24"/>
          <w:szCs w:val="24"/>
          <w:lang w:val="sq-AL"/>
        </w:rPr>
        <w:t xml:space="preserve"> nga Plani i Parapagimeve</w:t>
      </w:r>
      <w:r w:rsidR="007B2B66">
        <w:rPr>
          <w:rFonts w:ascii="Garamond" w:hAnsi="Garamond"/>
          <w:sz w:val="24"/>
          <w:szCs w:val="24"/>
          <w:lang w:val="sq-AL"/>
        </w:rPr>
        <w:t>,</w:t>
      </w:r>
      <w:r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663354" w:rsidRPr="00030A49">
        <w:rPr>
          <w:rFonts w:ascii="Garamond" w:hAnsi="Garamond"/>
          <w:sz w:val="24"/>
          <w:szCs w:val="24"/>
          <w:lang w:val="sq-AL"/>
        </w:rPr>
        <w:t>si</w:t>
      </w:r>
      <w:r w:rsidR="00316EA9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663354" w:rsidRPr="00030A49">
        <w:rPr>
          <w:rFonts w:ascii="Garamond" w:hAnsi="Garamond"/>
          <w:sz w:val="24"/>
          <w:szCs w:val="24"/>
          <w:lang w:val="sq-AL"/>
        </w:rPr>
        <w:t>dhe shtesat e bazuara</w:t>
      </w:r>
      <w:r w:rsidR="00D946A3" w:rsidRPr="00030A49">
        <w:rPr>
          <w:rFonts w:ascii="Garamond" w:hAnsi="Garamond"/>
          <w:sz w:val="24"/>
          <w:szCs w:val="24"/>
          <w:lang w:val="sq-AL"/>
        </w:rPr>
        <w:t xml:space="preserve"> në</w:t>
      </w:r>
      <w:r w:rsidR="00663354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345915" w:rsidRPr="00030A49">
        <w:rPr>
          <w:rFonts w:ascii="Garamond" w:hAnsi="Garamond"/>
          <w:sz w:val="24"/>
          <w:szCs w:val="24"/>
          <w:lang w:val="sq-AL"/>
        </w:rPr>
        <w:t>marrëveshjen e paqes fiskale.</w:t>
      </w:r>
    </w:p>
    <w:p w14:paraId="4DEB3502" w14:textId="0A7C0284" w:rsidR="00316EA9" w:rsidRPr="00030A49" w:rsidRDefault="00CF09C8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7.3 </w:t>
      </w:r>
      <w:r w:rsidR="00A950C3" w:rsidRPr="00030A49">
        <w:rPr>
          <w:rFonts w:ascii="Garamond" w:hAnsi="Garamond"/>
          <w:sz w:val="24"/>
          <w:szCs w:val="24"/>
          <w:lang w:val="sq-AL"/>
        </w:rPr>
        <w:t>Për të përllogaritur efektin e marrëveshjes, krijohet një raport në bazë</w:t>
      </w:r>
      <w:r w:rsidR="00A45F3C" w:rsidRPr="00030A49">
        <w:rPr>
          <w:rFonts w:ascii="Garamond" w:hAnsi="Garamond"/>
          <w:sz w:val="24"/>
          <w:szCs w:val="24"/>
          <w:lang w:val="sq-AL"/>
        </w:rPr>
        <w:t xml:space="preserve"> të</w:t>
      </w:r>
      <w:r w:rsidR="00A950C3" w:rsidRPr="00030A49">
        <w:rPr>
          <w:rFonts w:ascii="Garamond" w:hAnsi="Garamond"/>
          <w:sz w:val="24"/>
          <w:szCs w:val="24"/>
          <w:lang w:val="sq-AL"/>
        </w:rPr>
        <w:t xml:space="preserve"> këste</w:t>
      </w:r>
      <w:r w:rsidR="00A45F3C" w:rsidRPr="00030A49">
        <w:rPr>
          <w:rFonts w:ascii="Garamond" w:hAnsi="Garamond"/>
          <w:sz w:val="24"/>
          <w:szCs w:val="24"/>
          <w:lang w:val="sq-AL"/>
        </w:rPr>
        <w:t>ve</w:t>
      </w:r>
      <w:r w:rsidR="00A950C3" w:rsidRPr="00030A49">
        <w:rPr>
          <w:rFonts w:ascii="Garamond" w:hAnsi="Garamond"/>
          <w:sz w:val="24"/>
          <w:szCs w:val="24"/>
          <w:lang w:val="sq-AL"/>
        </w:rPr>
        <w:t xml:space="preserve"> shtesë të gjeneruara, i cili evidenton diferencën midis totali</w:t>
      </w:r>
      <w:r w:rsidR="00A45F3C" w:rsidRPr="00030A49">
        <w:rPr>
          <w:rFonts w:ascii="Garamond" w:hAnsi="Garamond"/>
          <w:sz w:val="24"/>
          <w:szCs w:val="24"/>
          <w:lang w:val="sq-AL"/>
        </w:rPr>
        <w:t>t</w:t>
      </w:r>
      <w:r w:rsidR="00A950C3" w:rsidRPr="00030A49">
        <w:rPr>
          <w:rFonts w:ascii="Garamond" w:hAnsi="Garamond"/>
          <w:sz w:val="24"/>
          <w:szCs w:val="24"/>
          <w:lang w:val="sq-AL"/>
        </w:rPr>
        <w:t xml:space="preserve"> të planeve </w:t>
      </w:r>
      <w:r w:rsidR="00A45F3C" w:rsidRPr="00030A49">
        <w:rPr>
          <w:rFonts w:ascii="Garamond" w:hAnsi="Garamond"/>
          <w:sz w:val="24"/>
          <w:szCs w:val="24"/>
          <w:lang w:val="sq-AL"/>
        </w:rPr>
        <w:t xml:space="preserve">të </w:t>
      </w:r>
      <w:r w:rsidR="00A950C3" w:rsidRPr="00030A49">
        <w:rPr>
          <w:rFonts w:ascii="Garamond" w:hAnsi="Garamond"/>
          <w:sz w:val="24"/>
          <w:szCs w:val="24"/>
          <w:lang w:val="sq-AL"/>
        </w:rPr>
        <w:t>parapagimit</w:t>
      </w:r>
      <w:r w:rsidR="00A45F3C" w:rsidRPr="00030A49">
        <w:rPr>
          <w:rFonts w:ascii="Garamond" w:hAnsi="Garamond"/>
          <w:sz w:val="24"/>
          <w:szCs w:val="24"/>
          <w:lang w:val="sq-AL"/>
        </w:rPr>
        <w:t xml:space="preserve"> të kësteve</w:t>
      </w:r>
      <w:r w:rsidR="00A950C3" w:rsidRPr="00030A49">
        <w:rPr>
          <w:rFonts w:ascii="Garamond" w:hAnsi="Garamond"/>
          <w:sz w:val="24"/>
          <w:szCs w:val="24"/>
          <w:lang w:val="sq-AL"/>
        </w:rPr>
        <w:t xml:space="preserve"> dhe planeve të mbledhjes së kësteve të gjeneruara në bazë të marrëveshjes.</w:t>
      </w:r>
    </w:p>
    <w:p w14:paraId="5E4B3F78" w14:textId="7097EE6F" w:rsidR="00AA7390" w:rsidRPr="00030A49" w:rsidRDefault="0081402F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7.4 </w:t>
      </w:r>
      <w:r w:rsidR="00316EA9" w:rsidRPr="00030A49">
        <w:rPr>
          <w:rFonts w:ascii="Garamond" w:hAnsi="Garamond"/>
          <w:sz w:val="24"/>
          <w:szCs w:val="24"/>
          <w:lang w:val="sq-AL"/>
        </w:rPr>
        <w:t xml:space="preserve">Përllogaritjet përfundimtare të tatimit kryhen në </w:t>
      </w:r>
      <w:r w:rsidR="002C5248" w:rsidRPr="00030A49">
        <w:rPr>
          <w:rFonts w:ascii="Garamond" w:hAnsi="Garamond"/>
          <w:sz w:val="24"/>
          <w:szCs w:val="24"/>
          <w:lang w:val="sq-AL"/>
        </w:rPr>
        <w:t>D</w:t>
      </w:r>
      <w:r w:rsidR="00316EA9" w:rsidRPr="00030A49">
        <w:rPr>
          <w:rFonts w:ascii="Garamond" w:hAnsi="Garamond"/>
          <w:sz w:val="24"/>
          <w:szCs w:val="24"/>
          <w:lang w:val="sq-AL"/>
        </w:rPr>
        <w:t xml:space="preserve">eklaratën </w:t>
      </w:r>
      <w:r w:rsidR="002C5248" w:rsidRPr="00030A49">
        <w:rPr>
          <w:rFonts w:ascii="Garamond" w:hAnsi="Garamond"/>
          <w:sz w:val="24"/>
          <w:szCs w:val="24"/>
          <w:lang w:val="sq-AL"/>
        </w:rPr>
        <w:t>V</w:t>
      </w:r>
      <w:r w:rsidR="00316EA9" w:rsidRPr="00030A49">
        <w:rPr>
          <w:rFonts w:ascii="Garamond" w:hAnsi="Garamond"/>
          <w:sz w:val="24"/>
          <w:szCs w:val="24"/>
          <w:lang w:val="sq-AL"/>
        </w:rPr>
        <w:t>jetore</w:t>
      </w:r>
      <w:r w:rsidR="00C14EFA" w:rsidRPr="00030A49">
        <w:rPr>
          <w:rFonts w:ascii="Garamond" w:hAnsi="Garamond"/>
          <w:sz w:val="24"/>
          <w:szCs w:val="24"/>
          <w:lang w:val="sq-AL"/>
        </w:rPr>
        <w:t xml:space="preserve"> Tatimore</w:t>
      </w:r>
      <w:r w:rsidR="006132A0" w:rsidRPr="00030A49">
        <w:rPr>
          <w:rFonts w:ascii="Garamond" w:hAnsi="Garamond"/>
          <w:sz w:val="24"/>
          <w:szCs w:val="24"/>
          <w:lang w:val="sq-AL"/>
        </w:rPr>
        <w:t xml:space="preserve">. Në </w:t>
      </w:r>
      <w:r w:rsidR="00C14EFA" w:rsidRPr="00030A49">
        <w:rPr>
          <w:rFonts w:ascii="Garamond" w:hAnsi="Garamond"/>
          <w:sz w:val="24"/>
          <w:szCs w:val="24"/>
          <w:lang w:val="sq-AL"/>
        </w:rPr>
        <w:t xml:space="preserve">pikën 1, të </w:t>
      </w:r>
      <w:r w:rsidR="006132A0" w:rsidRPr="00030A49">
        <w:rPr>
          <w:rFonts w:ascii="Garamond" w:hAnsi="Garamond"/>
          <w:sz w:val="24"/>
          <w:szCs w:val="24"/>
          <w:lang w:val="sq-AL"/>
        </w:rPr>
        <w:t>sh</w:t>
      </w:r>
      <w:r w:rsidR="00D35901" w:rsidRPr="00030A49">
        <w:rPr>
          <w:rFonts w:ascii="Garamond" w:hAnsi="Garamond"/>
          <w:sz w:val="24"/>
          <w:szCs w:val="24"/>
          <w:lang w:val="sq-AL"/>
        </w:rPr>
        <w:t>tojcë</w:t>
      </w:r>
      <w:r w:rsidR="00C14EFA" w:rsidRPr="00030A49">
        <w:rPr>
          <w:rFonts w:ascii="Garamond" w:hAnsi="Garamond"/>
          <w:sz w:val="24"/>
          <w:szCs w:val="24"/>
          <w:lang w:val="sq-AL"/>
        </w:rPr>
        <w:t>s</w:t>
      </w:r>
      <w:r w:rsidR="00D35901" w:rsidRPr="00030A49">
        <w:rPr>
          <w:rFonts w:ascii="Garamond" w:hAnsi="Garamond"/>
          <w:sz w:val="24"/>
          <w:szCs w:val="24"/>
          <w:lang w:val="sq-AL"/>
        </w:rPr>
        <w:t xml:space="preserve"> nr. 3</w:t>
      </w:r>
      <w:r w:rsidR="007B2B66">
        <w:rPr>
          <w:rFonts w:ascii="Garamond" w:hAnsi="Garamond"/>
          <w:sz w:val="24"/>
          <w:szCs w:val="24"/>
          <w:lang w:val="sq-AL"/>
        </w:rPr>
        <w:t>,</w:t>
      </w:r>
      <w:r w:rsidR="00D35901" w:rsidRPr="00030A49">
        <w:rPr>
          <w:rFonts w:ascii="Garamond" w:hAnsi="Garamond"/>
          <w:sz w:val="24"/>
          <w:szCs w:val="24"/>
          <w:lang w:val="sq-AL"/>
        </w:rPr>
        <w:t xml:space="preserve"> bashkëlidhur këtij udhëzimi</w:t>
      </w:r>
      <w:r w:rsidR="007B2B66">
        <w:rPr>
          <w:rFonts w:ascii="Garamond" w:hAnsi="Garamond"/>
          <w:sz w:val="24"/>
          <w:szCs w:val="24"/>
          <w:lang w:val="sq-AL"/>
        </w:rPr>
        <w:t>,</w:t>
      </w:r>
      <w:r w:rsidR="00D35901" w:rsidRPr="00030A49">
        <w:rPr>
          <w:rFonts w:ascii="Garamond" w:hAnsi="Garamond"/>
          <w:sz w:val="24"/>
          <w:szCs w:val="24"/>
          <w:lang w:val="sq-AL"/>
        </w:rPr>
        <w:t xml:space="preserve"> pasqyrohen shembuj konkretë </w:t>
      </w:r>
      <w:r w:rsidR="006132A0" w:rsidRPr="00030A49">
        <w:rPr>
          <w:rFonts w:ascii="Garamond" w:hAnsi="Garamond"/>
          <w:sz w:val="24"/>
          <w:szCs w:val="24"/>
          <w:lang w:val="sq-AL"/>
        </w:rPr>
        <w:t>për llogaritjen e fitimit të tatueshëm të vlerësuar, këstet paraprake dhe TAK ose TAPB të l</w:t>
      </w:r>
      <w:r w:rsidR="00CF72B2" w:rsidRPr="00030A49">
        <w:rPr>
          <w:rFonts w:ascii="Garamond" w:hAnsi="Garamond"/>
          <w:sz w:val="24"/>
          <w:szCs w:val="24"/>
          <w:lang w:val="sq-AL"/>
        </w:rPr>
        <w:t>l</w:t>
      </w:r>
      <w:r w:rsidR="00AD58C4">
        <w:rPr>
          <w:rFonts w:ascii="Garamond" w:hAnsi="Garamond"/>
          <w:sz w:val="24"/>
          <w:szCs w:val="24"/>
          <w:lang w:val="sq-AL"/>
        </w:rPr>
        <w:t>ogaritur në deklaratën vjetore.</w:t>
      </w:r>
    </w:p>
    <w:p w14:paraId="7601FFD6" w14:textId="23B6CE9F" w:rsidR="00591B85" w:rsidRPr="00030A49" w:rsidRDefault="00316EA9" w:rsidP="002D5728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30A49">
        <w:rPr>
          <w:rFonts w:ascii="Garamond" w:hAnsi="Garamond"/>
          <w:b/>
          <w:bCs/>
          <w:sz w:val="24"/>
          <w:szCs w:val="24"/>
          <w:lang w:val="sq-AL"/>
        </w:rPr>
        <w:t>8.</w:t>
      </w:r>
      <w:r w:rsidR="00C26076" w:rsidRPr="00030A49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30A49">
        <w:rPr>
          <w:rFonts w:ascii="Garamond" w:hAnsi="Garamond"/>
          <w:b/>
          <w:bCs/>
          <w:sz w:val="24"/>
          <w:szCs w:val="24"/>
          <w:lang w:val="sq-AL"/>
        </w:rPr>
        <w:t>P</w:t>
      </w:r>
      <w:r w:rsidR="008C1757" w:rsidRPr="00030A49">
        <w:rPr>
          <w:rFonts w:ascii="Garamond" w:hAnsi="Garamond"/>
          <w:b/>
          <w:bCs/>
          <w:sz w:val="24"/>
          <w:szCs w:val="24"/>
          <w:lang w:val="sq-AL"/>
        </w:rPr>
        <w:t>ërfundimi i</w:t>
      </w:r>
      <w:r w:rsidRPr="00030A49">
        <w:rPr>
          <w:rFonts w:ascii="Garamond" w:hAnsi="Garamond"/>
          <w:b/>
          <w:bCs/>
          <w:sz w:val="24"/>
          <w:szCs w:val="24"/>
          <w:lang w:val="sq-AL"/>
        </w:rPr>
        <w:t xml:space="preserve"> marrëveshjes dhe ndryshimet e kësteve</w:t>
      </w:r>
    </w:p>
    <w:p w14:paraId="78143547" w14:textId="3278C701" w:rsidR="005B6DC6" w:rsidRPr="00030A49" w:rsidRDefault="00B21E00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8.1 </w:t>
      </w:r>
      <w:r w:rsidR="005B6DC6" w:rsidRPr="00030A49">
        <w:rPr>
          <w:rFonts w:ascii="Garamond" w:hAnsi="Garamond"/>
          <w:sz w:val="24"/>
          <w:szCs w:val="24"/>
          <w:lang w:val="sq-AL"/>
        </w:rPr>
        <w:t xml:space="preserve">Për qëllime të zbatimit të nenit 10, të ligjit, përfundimi i vlefshmërisë së </w:t>
      </w:r>
      <w:r w:rsidR="00AD58C4" w:rsidRPr="00030A49">
        <w:rPr>
          <w:rFonts w:ascii="Garamond" w:hAnsi="Garamond"/>
          <w:sz w:val="24"/>
          <w:szCs w:val="24"/>
          <w:lang w:val="sq-AL"/>
        </w:rPr>
        <w:t xml:space="preserve">marrëveshjes së paqes fiskale konsiderohet se </w:t>
      </w:r>
      <w:r w:rsidR="00345915" w:rsidRPr="00030A49">
        <w:rPr>
          <w:rFonts w:ascii="Garamond" w:hAnsi="Garamond"/>
          <w:sz w:val="24"/>
          <w:szCs w:val="24"/>
          <w:lang w:val="sq-AL"/>
        </w:rPr>
        <w:t>ndodh në rastet e mëposhtm</w:t>
      </w:r>
      <w:r w:rsidR="005B6DC6" w:rsidRPr="00030A49">
        <w:rPr>
          <w:rFonts w:ascii="Garamond" w:hAnsi="Garamond"/>
          <w:sz w:val="24"/>
          <w:szCs w:val="24"/>
          <w:lang w:val="sq-AL"/>
        </w:rPr>
        <w:t>e:</w:t>
      </w:r>
    </w:p>
    <w:p w14:paraId="3A4CE718" w14:textId="1C106949" w:rsidR="005B6DC6" w:rsidRPr="00030A49" w:rsidRDefault="005B6DC6" w:rsidP="002D5728">
      <w:pPr>
        <w:ind w:firstLine="284"/>
        <w:jc w:val="both"/>
        <w:rPr>
          <w:rFonts w:ascii="Garamond" w:eastAsia="Cambria" w:hAnsi="Garamond" w:cs="Times New Roman"/>
        </w:rPr>
      </w:pPr>
      <w:r w:rsidRPr="00030A49">
        <w:rPr>
          <w:rFonts w:ascii="Garamond" w:eastAsia="Cambria" w:hAnsi="Garamond" w:cs="Times New Roman"/>
        </w:rPr>
        <w:t xml:space="preserve">a) </w:t>
      </w:r>
      <w:r w:rsidRPr="00030A49">
        <w:rPr>
          <w:rFonts w:ascii="Garamond" w:hAnsi="Garamond" w:cs="Times New Roman"/>
        </w:rPr>
        <w:t xml:space="preserve">tatimpaguesi ndryshon llojin e veprimtarisë së deklaruar në marrëveshje. </w:t>
      </w:r>
      <w:r w:rsidRPr="00030A49">
        <w:rPr>
          <w:rFonts w:ascii="Garamond" w:eastAsia="Cambria" w:hAnsi="Garamond" w:cs="Times New Roman"/>
        </w:rPr>
        <w:t xml:space="preserve">Ndryshim i llojit të veprimtarisë ekonomike konsiderohet çdo ndryshim </w:t>
      </w:r>
      <w:r w:rsidR="000C22B5" w:rsidRPr="00030A49">
        <w:rPr>
          <w:rFonts w:ascii="Garamond" w:eastAsia="Cambria" w:hAnsi="Garamond" w:cs="Times New Roman"/>
        </w:rPr>
        <w:t>i veprimtarisë së ushtruar nga tatimpaguesi që</w:t>
      </w:r>
      <w:r w:rsidRPr="00030A49">
        <w:rPr>
          <w:rFonts w:ascii="Garamond" w:eastAsia="Cambria" w:hAnsi="Garamond" w:cs="Times New Roman"/>
        </w:rPr>
        <w:t xml:space="preserve"> nuk përputhet me veprimtarinë e përcaktuar në marrëveshje.</w:t>
      </w:r>
    </w:p>
    <w:p w14:paraId="334A58C3" w14:textId="59555306" w:rsidR="005B6DC6" w:rsidRPr="00030A49" w:rsidRDefault="005B6DC6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b)</w:t>
      </w:r>
      <w:r w:rsidR="000C22B5" w:rsidRPr="00030A49">
        <w:rPr>
          <w:rFonts w:ascii="Garamond" w:hAnsi="Garamond"/>
          <w:sz w:val="24"/>
          <w:szCs w:val="24"/>
          <w:lang w:val="sq-AL"/>
        </w:rPr>
        <w:t xml:space="preserve"> tatimpaguesi nuk realizon </w:t>
      </w:r>
      <w:r w:rsidRPr="00030A49">
        <w:rPr>
          <w:rFonts w:ascii="Garamond" w:hAnsi="Garamond"/>
          <w:sz w:val="24"/>
          <w:szCs w:val="24"/>
          <w:lang w:val="sq-AL"/>
        </w:rPr>
        <w:t>rritje</w:t>
      </w:r>
      <w:r w:rsidR="000C22B5" w:rsidRPr="00030A49">
        <w:rPr>
          <w:rFonts w:ascii="Garamond" w:hAnsi="Garamond"/>
          <w:sz w:val="24"/>
          <w:szCs w:val="24"/>
          <w:lang w:val="sq-AL"/>
        </w:rPr>
        <w:t>n e</w:t>
      </w:r>
      <w:r w:rsidRPr="00030A49">
        <w:rPr>
          <w:rFonts w:ascii="Garamond" w:hAnsi="Garamond"/>
          <w:sz w:val="24"/>
          <w:szCs w:val="24"/>
          <w:lang w:val="sq-AL"/>
        </w:rPr>
        <w:t xml:space="preserve"> fitimit të tatueshëm </w:t>
      </w:r>
      <w:r w:rsidR="000C22B5" w:rsidRPr="00030A49">
        <w:rPr>
          <w:rFonts w:ascii="Garamond" w:hAnsi="Garamond"/>
          <w:sz w:val="24"/>
          <w:szCs w:val="24"/>
          <w:lang w:val="sq-AL"/>
        </w:rPr>
        <w:t xml:space="preserve">në </w:t>
      </w:r>
      <w:r w:rsidRPr="00030A49">
        <w:rPr>
          <w:rFonts w:ascii="Garamond" w:hAnsi="Garamond"/>
          <w:sz w:val="24"/>
          <w:szCs w:val="24"/>
          <w:lang w:val="sq-AL"/>
        </w:rPr>
        <w:t>mbi 18%</w:t>
      </w:r>
      <w:r w:rsidR="000C492A" w:rsidRPr="00030A49">
        <w:rPr>
          <w:rFonts w:ascii="Garamond" w:hAnsi="Garamond"/>
          <w:sz w:val="24"/>
          <w:szCs w:val="24"/>
          <w:lang w:val="sq-AL"/>
        </w:rPr>
        <w:t xml:space="preserve"> krahasuar me vitin para</w:t>
      </w:r>
      <w:r w:rsidR="00510DD1" w:rsidRPr="00030A49">
        <w:rPr>
          <w:rFonts w:ascii="Garamond" w:hAnsi="Garamond"/>
          <w:sz w:val="24"/>
          <w:szCs w:val="24"/>
          <w:lang w:val="sq-AL"/>
        </w:rPr>
        <w:t>a</w:t>
      </w:r>
      <w:r w:rsidR="000C492A" w:rsidRPr="00030A49">
        <w:rPr>
          <w:rFonts w:ascii="Garamond" w:hAnsi="Garamond"/>
          <w:sz w:val="24"/>
          <w:szCs w:val="24"/>
          <w:lang w:val="sq-AL"/>
        </w:rPr>
        <w:t>rdh</w:t>
      </w:r>
      <w:r w:rsidR="000C492A" w:rsidRPr="00030A49">
        <w:rPr>
          <w:rFonts w:ascii="Garamond" w:eastAsia="Times New Roman" w:hAnsi="Garamond"/>
          <w:sz w:val="24"/>
          <w:szCs w:val="24"/>
          <w:lang w:val="sq-AL"/>
        </w:rPr>
        <w:t>ës</w:t>
      </w:r>
      <w:r w:rsidR="000C22B5" w:rsidRPr="00030A49">
        <w:rPr>
          <w:rFonts w:ascii="Garamond" w:hAnsi="Garamond"/>
          <w:sz w:val="24"/>
          <w:szCs w:val="24"/>
          <w:lang w:val="sq-AL"/>
        </w:rPr>
        <w:t xml:space="preserve">. </w:t>
      </w:r>
      <w:r w:rsidRPr="00030A49">
        <w:rPr>
          <w:rFonts w:ascii="Garamond" w:hAnsi="Garamond"/>
          <w:sz w:val="24"/>
          <w:szCs w:val="24"/>
          <w:lang w:val="sq-AL"/>
        </w:rPr>
        <w:t xml:space="preserve">Mosrealizimi i këtij kriteri vlerësohet në përfundim të vitit tatimor për të cilin është lidhur marrëveshja, bazuar në deklaratën vjetore të </w:t>
      </w:r>
      <w:r w:rsidR="000C22B5" w:rsidRPr="00030A49">
        <w:rPr>
          <w:rFonts w:ascii="Garamond" w:hAnsi="Garamond"/>
          <w:sz w:val="24"/>
          <w:szCs w:val="24"/>
          <w:lang w:val="sq-AL"/>
        </w:rPr>
        <w:t>TAK</w:t>
      </w:r>
      <w:r w:rsidR="00C722E0">
        <w:rPr>
          <w:rFonts w:ascii="Garamond" w:hAnsi="Garamond"/>
          <w:sz w:val="24"/>
          <w:szCs w:val="24"/>
          <w:lang w:val="sq-AL"/>
        </w:rPr>
        <w:t xml:space="preserve"> </w:t>
      </w:r>
      <w:r w:rsidR="000C22B5" w:rsidRPr="00030A49">
        <w:rPr>
          <w:rFonts w:ascii="Garamond" w:hAnsi="Garamond"/>
          <w:sz w:val="24"/>
          <w:szCs w:val="24"/>
          <w:lang w:val="sq-AL"/>
        </w:rPr>
        <w:t>apo TAPB</w:t>
      </w:r>
      <w:r w:rsidR="007B2B66">
        <w:rPr>
          <w:rFonts w:ascii="Garamond" w:hAnsi="Garamond"/>
          <w:sz w:val="24"/>
          <w:szCs w:val="24"/>
          <w:lang w:val="sq-AL"/>
        </w:rPr>
        <w:t>;</w:t>
      </w:r>
    </w:p>
    <w:p w14:paraId="463C10E6" w14:textId="61B74A45" w:rsidR="005B6DC6" w:rsidRPr="00030A49" w:rsidRDefault="005B6DC6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c) </w:t>
      </w:r>
      <w:r w:rsidR="000C492A" w:rsidRPr="00030A49">
        <w:rPr>
          <w:rFonts w:ascii="Garamond" w:hAnsi="Garamond"/>
          <w:sz w:val="24"/>
          <w:szCs w:val="24"/>
          <w:lang w:val="sq-AL"/>
        </w:rPr>
        <w:t>kur tatimpaguesi ka k</w:t>
      </w:r>
      <w:r w:rsidR="000C492A" w:rsidRPr="00030A49">
        <w:rPr>
          <w:rFonts w:ascii="Garamond" w:eastAsia="Times New Roman" w:hAnsi="Garamond"/>
          <w:sz w:val="24"/>
          <w:szCs w:val="24"/>
          <w:lang w:val="sq-AL"/>
        </w:rPr>
        <w:t xml:space="preserve">ërkuar </w:t>
      </w:r>
      <w:r w:rsidR="000C492A" w:rsidRPr="00030A49">
        <w:rPr>
          <w:rFonts w:ascii="Garamond" w:hAnsi="Garamond"/>
          <w:sz w:val="24"/>
          <w:szCs w:val="24"/>
          <w:lang w:val="sq-AL"/>
        </w:rPr>
        <w:t>p</w:t>
      </w:r>
      <w:r w:rsidRPr="00030A49">
        <w:rPr>
          <w:rFonts w:ascii="Garamond" w:hAnsi="Garamond"/>
          <w:sz w:val="24"/>
          <w:szCs w:val="24"/>
          <w:lang w:val="sq-AL"/>
        </w:rPr>
        <w:t>ezullimi</w:t>
      </w:r>
      <w:r w:rsidR="000C492A" w:rsidRPr="00030A49">
        <w:rPr>
          <w:rFonts w:ascii="Garamond" w:hAnsi="Garamond"/>
          <w:sz w:val="24"/>
          <w:szCs w:val="24"/>
          <w:lang w:val="sq-AL"/>
        </w:rPr>
        <w:t>n</w:t>
      </w:r>
      <w:r w:rsidRPr="00030A49">
        <w:rPr>
          <w:rFonts w:ascii="Garamond" w:hAnsi="Garamond"/>
          <w:sz w:val="24"/>
          <w:szCs w:val="24"/>
          <w:lang w:val="sq-AL"/>
        </w:rPr>
        <w:t xml:space="preserve"> ose ndërprerj</w:t>
      </w:r>
      <w:r w:rsidR="000C492A" w:rsidRPr="00030A49">
        <w:rPr>
          <w:rFonts w:ascii="Garamond" w:hAnsi="Garamond"/>
          <w:sz w:val="24"/>
          <w:szCs w:val="24"/>
          <w:lang w:val="sq-AL"/>
        </w:rPr>
        <w:t>en</w:t>
      </w:r>
      <w:r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0B01D9" w:rsidRPr="00030A49">
        <w:rPr>
          <w:rFonts w:ascii="Garamond" w:hAnsi="Garamond"/>
          <w:sz w:val="24"/>
          <w:szCs w:val="24"/>
          <w:lang w:val="sq-AL"/>
        </w:rPr>
        <w:t xml:space="preserve">përfundimtare </w:t>
      </w:r>
      <w:r w:rsidR="000C492A" w:rsidRPr="00030A49">
        <w:rPr>
          <w:rFonts w:ascii="Garamond" w:hAnsi="Garamond"/>
          <w:sz w:val="24"/>
          <w:szCs w:val="24"/>
          <w:lang w:val="sq-AL"/>
        </w:rPr>
        <w:t>t</w:t>
      </w:r>
      <w:r w:rsidR="000C492A" w:rsidRPr="00030A49">
        <w:rPr>
          <w:rFonts w:ascii="Garamond" w:eastAsia="Times New Roman" w:hAnsi="Garamond"/>
          <w:sz w:val="24"/>
          <w:szCs w:val="24"/>
          <w:lang w:val="sq-AL"/>
        </w:rPr>
        <w:t>ë</w:t>
      </w:r>
      <w:r w:rsidRPr="00030A49">
        <w:rPr>
          <w:rFonts w:ascii="Garamond" w:hAnsi="Garamond"/>
          <w:sz w:val="24"/>
          <w:szCs w:val="24"/>
          <w:lang w:val="sq-AL"/>
        </w:rPr>
        <w:t xml:space="preserve"> aktivitetit</w:t>
      </w:r>
      <w:r w:rsidR="000B01D9" w:rsidRPr="00030A49">
        <w:rPr>
          <w:rFonts w:ascii="Garamond" w:hAnsi="Garamond"/>
          <w:sz w:val="24"/>
          <w:szCs w:val="24"/>
          <w:lang w:val="sq-AL"/>
        </w:rPr>
        <w:t xml:space="preserve"> ekonomik</w:t>
      </w:r>
      <w:r w:rsidR="000C22B5" w:rsidRPr="00030A49">
        <w:rPr>
          <w:rFonts w:ascii="Garamond" w:hAnsi="Garamond"/>
          <w:sz w:val="24"/>
          <w:szCs w:val="24"/>
          <w:lang w:val="sq-AL"/>
        </w:rPr>
        <w:t xml:space="preserve">. </w:t>
      </w:r>
      <w:r w:rsidR="000C492A" w:rsidRPr="00030A49">
        <w:rPr>
          <w:rFonts w:ascii="Garamond" w:hAnsi="Garamond"/>
          <w:sz w:val="24"/>
          <w:szCs w:val="24"/>
          <w:lang w:val="sq-AL"/>
        </w:rPr>
        <w:t>Kalimi n</w:t>
      </w:r>
      <w:r w:rsidR="000C492A" w:rsidRPr="00030A49">
        <w:rPr>
          <w:rFonts w:ascii="Garamond" w:eastAsia="Times New Roman" w:hAnsi="Garamond"/>
          <w:sz w:val="24"/>
          <w:szCs w:val="24"/>
          <w:lang w:val="sq-AL"/>
        </w:rPr>
        <w:t xml:space="preserve">ë statusin pasiv, kërkesa për </w:t>
      </w:r>
      <w:r w:rsidR="00CF72B2" w:rsidRPr="00030A49">
        <w:rPr>
          <w:rFonts w:ascii="Garamond" w:eastAsia="Times New Roman" w:hAnsi="Garamond"/>
          <w:sz w:val="24"/>
          <w:szCs w:val="24"/>
          <w:lang w:val="sq-AL"/>
        </w:rPr>
        <w:t>ç</w:t>
      </w:r>
      <w:r w:rsidR="00D843E4" w:rsidRPr="00030A49">
        <w:rPr>
          <w:rFonts w:ascii="Garamond" w:eastAsia="Times New Roman" w:hAnsi="Garamond"/>
          <w:sz w:val="24"/>
          <w:szCs w:val="24"/>
          <w:lang w:val="sq-AL"/>
        </w:rPr>
        <w:t>regjistrim apo ç</w:t>
      </w:r>
      <w:r w:rsidR="000C492A" w:rsidRPr="00030A49">
        <w:rPr>
          <w:rFonts w:ascii="Garamond" w:eastAsia="Times New Roman" w:hAnsi="Garamond"/>
          <w:sz w:val="24"/>
          <w:szCs w:val="24"/>
          <w:lang w:val="sq-AL"/>
        </w:rPr>
        <w:t>regjistrimi</w:t>
      </w:r>
      <w:r w:rsidRPr="00030A49">
        <w:rPr>
          <w:rFonts w:ascii="Garamond" w:hAnsi="Garamond"/>
          <w:sz w:val="24"/>
          <w:szCs w:val="24"/>
          <w:lang w:val="sq-AL"/>
        </w:rPr>
        <w:t xml:space="preserve"> përfundimtar </w:t>
      </w:r>
      <w:r w:rsidR="00AA5C65">
        <w:rPr>
          <w:rFonts w:ascii="Garamond" w:hAnsi="Garamond"/>
          <w:sz w:val="24"/>
          <w:szCs w:val="24"/>
          <w:lang w:val="sq-AL"/>
        </w:rPr>
        <w:t>i</w:t>
      </w:r>
      <w:r w:rsidRPr="00030A49">
        <w:rPr>
          <w:rFonts w:ascii="Garamond" w:hAnsi="Garamond"/>
          <w:sz w:val="24"/>
          <w:szCs w:val="24"/>
          <w:lang w:val="sq-AL"/>
        </w:rPr>
        <w:t xml:space="preserve"> veprimtarisë ekonomike </w:t>
      </w:r>
      <w:r w:rsidR="007D107D" w:rsidRPr="00030A49">
        <w:rPr>
          <w:rFonts w:ascii="Garamond" w:hAnsi="Garamond"/>
          <w:sz w:val="24"/>
          <w:szCs w:val="24"/>
          <w:lang w:val="sq-AL"/>
        </w:rPr>
        <w:t>s</w:t>
      </w:r>
      <w:r w:rsidRPr="00030A49">
        <w:rPr>
          <w:rFonts w:ascii="Garamond" w:hAnsi="Garamond"/>
          <w:sz w:val="24"/>
          <w:szCs w:val="24"/>
          <w:lang w:val="sq-AL"/>
        </w:rPr>
        <w:t>ipas të</w:t>
      </w:r>
      <w:r w:rsidR="00AA5C65">
        <w:rPr>
          <w:rFonts w:ascii="Garamond" w:hAnsi="Garamond"/>
          <w:sz w:val="24"/>
          <w:szCs w:val="24"/>
          <w:lang w:val="sq-AL"/>
        </w:rPr>
        <w:t xml:space="preserve"> dhënave të regjistruara në QKB;</w:t>
      </w:r>
    </w:p>
    <w:p w14:paraId="5B8BBEEB" w14:textId="74C1EDAB" w:rsidR="005C03EA" w:rsidRPr="00030A49" w:rsidRDefault="005B6DC6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ç) </w:t>
      </w:r>
      <w:r w:rsidR="000C492A" w:rsidRPr="00030A49">
        <w:rPr>
          <w:rFonts w:ascii="Garamond" w:hAnsi="Garamond"/>
          <w:sz w:val="24"/>
          <w:szCs w:val="24"/>
          <w:lang w:val="sq-AL"/>
        </w:rPr>
        <w:t>ka kryer s</w:t>
      </w:r>
      <w:r w:rsidRPr="00030A49">
        <w:rPr>
          <w:rFonts w:ascii="Garamond" w:hAnsi="Garamond"/>
          <w:sz w:val="24"/>
          <w:szCs w:val="24"/>
          <w:lang w:val="sq-AL"/>
        </w:rPr>
        <w:t xml:space="preserve">hkelje </w:t>
      </w:r>
      <w:r w:rsidR="000C492A" w:rsidRPr="00030A49">
        <w:rPr>
          <w:rFonts w:ascii="Garamond" w:hAnsi="Garamond"/>
          <w:sz w:val="24"/>
          <w:szCs w:val="24"/>
          <w:lang w:val="sq-AL"/>
        </w:rPr>
        <w:t>t</w:t>
      </w:r>
      <w:r w:rsidR="000C492A" w:rsidRPr="00030A49">
        <w:rPr>
          <w:rFonts w:ascii="Garamond" w:eastAsia="Times New Roman" w:hAnsi="Garamond"/>
          <w:sz w:val="24"/>
          <w:szCs w:val="24"/>
          <w:lang w:val="sq-AL"/>
        </w:rPr>
        <w:t>ë</w:t>
      </w:r>
      <w:r w:rsidRPr="00030A49">
        <w:rPr>
          <w:rFonts w:ascii="Garamond" w:hAnsi="Garamond"/>
          <w:sz w:val="24"/>
          <w:szCs w:val="24"/>
          <w:lang w:val="sq-AL"/>
        </w:rPr>
        <w:t xml:space="preserve"> përsëritura të detyrimeve tatimore</w:t>
      </w:r>
      <w:r w:rsidR="000B01D9" w:rsidRPr="00030A49">
        <w:rPr>
          <w:rFonts w:ascii="Garamond" w:hAnsi="Garamond"/>
          <w:sz w:val="24"/>
          <w:szCs w:val="24"/>
          <w:lang w:val="sq-AL"/>
        </w:rPr>
        <w:t xml:space="preserve"> që cenojnë ndershmërinë fiskale. Nëse tatimpaguesi përsërit të paktën dy herë</w:t>
      </w:r>
      <w:r w:rsidR="005C03EA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Pr="00030A49">
        <w:rPr>
          <w:rFonts w:ascii="Garamond" w:hAnsi="Garamond"/>
          <w:sz w:val="24"/>
          <w:szCs w:val="24"/>
          <w:lang w:val="sq-AL"/>
        </w:rPr>
        <w:t xml:space="preserve">shkelje </w:t>
      </w:r>
      <w:r w:rsidR="005C03EA" w:rsidRPr="00030A49">
        <w:rPr>
          <w:rFonts w:ascii="Garamond" w:hAnsi="Garamond"/>
          <w:sz w:val="24"/>
          <w:szCs w:val="24"/>
          <w:lang w:val="sq-AL"/>
        </w:rPr>
        <w:t>të lidhura me detyrimet tatimore</w:t>
      </w:r>
      <w:r w:rsidR="00AD58C4">
        <w:rPr>
          <w:rFonts w:ascii="Garamond" w:hAnsi="Garamond"/>
          <w:sz w:val="24"/>
          <w:szCs w:val="24"/>
          <w:lang w:val="sq-AL"/>
        </w:rPr>
        <w:t>,</w:t>
      </w:r>
      <w:r w:rsidR="00C26076" w:rsidRPr="00030A49">
        <w:rPr>
          <w:rFonts w:ascii="Garamond" w:hAnsi="Garamond"/>
          <w:sz w:val="24"/>
          <w:szCs w:val="24"/>
          <w:lang w:val="sq-AL"/>
        </w:rPr>
        <w:t xml:space="preserve"> si p</w:t>
      </w:r>
      <w:r w:rsidR="001C2DED" w:rsidRPr="00030A49">
        <w:rPr>
          <w:rFonts w:ascii="Garamond" w:hAnsi="Garamond"/>
          <w:sz w:val="24"/>
          <w:szCs w:val="24"/>
          <w:lang w:val="sq-AL"/>
        </w:rPr>
        <w:t>ë</w:t>
      </w:r>
      <w:r w:rsidR="00C26076" w:rsidRPr="00030A49">
        <w:rPr>
          <w:rFonts w:ascii="Garamond" w:hAnsi="Garamond"/>
          <w:sz w:val="24"/>
          <w:szCs w:val="24"/>
          <w:lang w:val="sq-AL"/>
        </w:rPr>
        <w:t>r</w:t>
      </w:r>
      <w:r w:rsidR="008740F0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C26076" w:rsidRPr="00030A49">
        <w:rPr>
          <w:rFonts w:ascii="Garamond" w:hAnsi="Garamond"/>
          <w:sz w:val="24"/>
          <w:szCs w:val="24"/>
          <w:lang w:val="sq-AL"/>
        </w:rPr>
        <w:t xml:space="preserve">shembull </w:t>
      </w:r>
      <w:r w:rsidR="00510DD1" w:rsidRPr="00030A49">
        <w:rPr>
          <w:rFonts w:ascii="Garamond" w:hAnsi="Garamond"/>
          <w:sz w:val="24"/>
          <w:szCs w:val="24"/>
          <w:lang w:val="sq-AL"/>
        </w:rPr>
        <w:t>TVSH</w:t>
      </w:r>
      <w:r w:rsidR="00AA5C65">
        <w:rPr>
          <w:rFonts w:ascii="Garamond" w:hAnsi="Garamond"/>
          <w:sz w:val="24"/>
          <w:szCs w:val="24"/>
          <w:lang w:val="sq-AL"/>
        </w:rPr>
        <w:t>-në</w:t>
      </w:r>
      <w:r w:rsidR="00C26076" w:rsidRPr="00030A49">
        <w:rPr>
          <w:rFonts w:ascii="Garamond" w:hAnsi="Garamond"/>
          <w:sz w:val="24"/>
          <w:szCs w:val="24"/>
          <w:lang w:val="sq-AL"/>
        </w:rPr>
        <w:t>, kontributet, tatim</w:t>
      </w:r>
      <w:r w:rsidR="00AA5C65">
        <w:rPr>
          <w:rFonts w:ascii="Garamond" w:hAnsi="Garamond"/>
          <w:sz w:val="24"/>
          <w:szCs w:val="24"/>
          <w:lang w:val="sq-AL"/>
        </w:rPr>
        <w:t>i</w:t>
      </w:r>
      <w:r w:rsidR="00AD58C4">
        <w:rPr>
          <w:rFonts w:ascii="Garamond" w:hAnsi="Garamond"/>
          <w:sz w:val="24"/>
          <w:szCs w:val="24"/>
          <w:lang w:val="sq-AL"/>
        </w:rPr>
        <w:t>n</w:t>
      </w:r>
      <w:r w:rsidR="00C26076" w:rsidRPr="00030A49">
        <w:rPr>
          <w:rFonts w:ascii="Garamond" w:hAnsi="Garamond"/>
          <w:sz w:val="24"/>
          <w:szCs w:val="24"/>
          <w:lang w:val="sq-AL"/>
        </w:rPr>
        <w:t xml:space="preserve"> n</w:t>
      </w:r>
      <w:r w:rsidR="001C2DED" w:rsidRPr="00030A49">
        <w:rPr>
          <w:rFonts w:ascii="Garamond" w:hAnsi="Garamond"/>
          <w:sz w:val="24"/>
          <w:szCs w:val="24"/>
          <w:lang w:val="sq-AL"/>
        </w:rPr>
        <w:t>ë</w:t>
      </w:r>
      <w:r w:rsidR="00AD58C4">
        <w:rPr>
          <w:rFonts w:ascii="Garamond" w:hAnsi="Garamond"/>
          <w:sz w:val="24"/>
          <w:szCs w:val="24"/>
          <w:lang w:val="sq-AL"/>
        </w:rPr>
        <w:t xml:space="preserve"> burim</w:t>
      </w:r>
      <w:r w:rsidR="00C26076" w:rsidRPr="00030A49">
        <w:rPr>
          <w:rFonts w:ascii="Garamond" w:hAnsi="Garamond"/>
          <w:sz w:val="24"/>
          <w:szCs w:val="24"/>
          <w:lang w:val="sq-AL"/>
        </w:rPr>
        <w:t xml:space="preserve"> dhe t</w:t>
      </w:r>
      <w:r w:rsidR="001C2DED" w:rsidRPr="00030A49">
        <w:rPr>
          <w:rFonts w:ascii="Garamond" w:hAnsi="Garamond"/>
          <w:sz w:val="24"/>
          <w:szCs w:val="24"/>
          <w:lang w:val="sq-AL"/>
        </w:rPr>
        <w:t>ë</w:t>
      </w:r>
      <w:r w:rsidR="00C26076" w:rsidRPr="00030A49">
        <w:rPr>
          <w:rFonts w:ascii="Garamond" w:hAnsi="Garamond"/>
          <w:sz w:val="24"/>
          <w:szCs w:val="24"/>
          <w:lang w:val="sq-AL"/>
        </w:rPr>
        <w:t xml:space="preserve"> tjera,</w:t>
      </w:r>
      <w:r w:rsidR="005C03EA" w:rsidRPr="00030A49">
        <w:rPr>
          <w:rFonts w:ascii="Garamond" w:hAnsi="Garamond"/>
          <w:sz w:val="24"/>
          <w:szCs w:val="24"/>
          <w:lang w:val="sq-AL"/>
        </w:rPr>
        <w:t xml:space="preserve"> sipas legjislacionit tatimor në fuqi, atëherë marrëveshja </w:t>
      </w:r>
      <w:r w:rsidR="00187A3A" w:rsidRPr="00030A49">
        <w:rPr>
          <w:rFonts w:ascii="Garamond" w:hAnsi="Garamond"/>
          <w:sz w:val="24"/>
          <w:szCs w:val="24"/>
          <w:lang w:val="sq-AL"/>
        </w:rPr>
        <w:t>humbet vlefshmërinë në momentin që</w:t>
      </w:r>
      <w:r w:rsidR="00AA5C65">
        <w:rPr>
          <w:rFonts w:ascii="Garamond" w:hAnsi="Garamond"/>
          <w:sz w:val="24"/>
          <w:szCs w:val="24"/>
          <w:lang w:val="sq-AL"/>
        </w:rPr>
        <w:t xml:space="preserve"> shkelja ndodh për herë të dytë;</w:t>
      </w:r>
    </w:p>
    <w:p w14:paraId="3C35AFE8" w14:textId="77777777" w:rsidR="004461FB" w:rsidRPr="00030A49" w:rsidRDefault="005B6DC6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d) </w:t>
      </w:r>
      <w:r w:rsidR="000C492A" w:rsidRPr="00030A49">
        <w:rPr>
          <w:rFonts w:ascii="Garamond" w:hAnsi="Garamond"/>
          <w:sz w:val="24"/>
          <w:szCs w:val="24"/>
          <w:lang w:val="sq-AL"/>
        </w:rPr>
        <w:t>m</w:t>
      </w:r>
      <w:r w:rsidRPr="00030A49">
        <w:rPr>
          <w:rFonts w:ascii="Garamond" w:hAnsi="Garamond"/>
          <w:sz w:val="24"/>
          <w:szCs w:val="24"/>
          <w:lang w:val="sq-AL"/>
        </w:rPr>
        <w:t>ospagimi i detyrimeve sipas marrëveshjes</w:t>
      </w:r>
      <w:r w:rsidR="00187A3A" w:rsidRPr="00030A49">
        <w:rPr>
          <w:rFonts w:ascii="Garamond" w:hAnsi="Garamond"/>
          <w:sz w:val="24"/>
          <w:szCs w:val="24"/>
          <w:lang w:val="sq-AL"/>
        </w:rPr>
        <w:t xml:space="preserve">. </w:t>
      </w:r>
      <w:r w:rsidRPr="00030A49">
        <w:rPr>
          <w:rFonts w:ascii="Garamond" w:hAnsi="Garamond"/>
          <w:sz w:val="24"/>
          <w:szCs w:val="24"/>
          <w:lang w:val="sq-AL"/>
        </w:rPr>
        <w:t>Mospagim konsiderohet</w:t>
      </w:r>
      <w:r w:rsidR="004461FB" w:rsidRPr="00030A49">
        <w:rPr>
          <w:rFonts w:ascii="Garamond" w:hAnsi="Garamond"/>
          <w:sz w:val="24"/>
          <w:szCs w:val="24"/>
          <w:lang w:val="sq-AL"/>
        </w:rPr>
        <w:t>:</w:t>
      </w:r>
    </w:p>
    <w:p w14:paraId="09C87B62" w14:textId="5BE19C25" w:rsidR="004461FB" w:rsidRPr="00030A49" w:rsidRDefault="002D5728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lastRenderedPageBreak/>
        <w:t xml:space="preserve">i. </w:t>
      </w:r>
      <w:r w:rsidR="005B6DC6" w:rsidRPr="00030A49">
        <w:rPr>
          <w:rFonts w:ascii="Garamond" w:hAnsi="Garamond"/>
          <w:sz w:val="24"/>
          <w:szCs w:val="24"/>
          <w:lang w:val="sq-AL"/>
        </w:rPr>
        <w:t>mosshlyerja</w:t>
      </w:r>
      <w:r w:rsidR="00AD58C4">
        <w:rPr>
          <w:rFonts w:ascii="Garamond" w:hAnsi="Garamond"/>
          <w:sz w:val="24"/>
          <w:szCs w:val="24"/>
          <w:lang w:val="sq-AL"/>
        </w:rPr>
        <w:t>, brenda afateve të përcaktuara</w:t>
      </w:r>
      <w:r w:rsidR="005B6DC6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0C492A" w:rsidRPr="00030A49">
        <w:rPr>
          <w:rFonts w:ascii="Garamond" w:hAnsi="Garamond"/>
          <w:sz w:val="24"/>
          <w:szCs w:val="24"/>
          <w:lang w:val="sq-AL"/>
        </w:rPr>
        <w:t>t</w:t>
      </w:r>
      <w:r w:rsidR="000C492A" w:rsidRPr="00030A49">
        <w:rPr>
          <w:rFonts w:ascii="Garamond" w:eastAsia="Times New Roman" w:hAnsi="Garamond"/>
          <w:sz w:val="24"/>
          <w:szCs w:val="24"/>
          <w:lang w:val="sq-AL"/>
        </w:rPr>
        <w:t xml:space="preserve">ë </w:t>
      </w:r>
      <w:r w:rsidR="005B6DC6" w:rsidRPr="00030A49">
        <w:rPr>
          <w:rFonts w:ascii="Garamond" w:hAnsi="Garamond"/>
          <w:sz w:val="24"/>
          <w:szCs w:val="24"/>
          <w:lang w:val="sq-AL"/>
        </w:rPr>
        <w:t>këste</w:t>
      </w:r>
      <w:r w:rsidR="00F70F8A" w:rsidRPr="00030A49">
        <w:rPr>
          <w:rFonts w:ascii="Garamond" w:hAnsi="Garamond"/>
          <w:sz w:val="24"/>
          <w:szCs w:val="24"/>
          <w:lang w:val="sq-AL"/>
        </w:rPr>
        <w:t>ve t</w:t>
      </w:r>
      <w:r w:rsidR="00F70F8A" w:rsidRPr="00030A49">
        <w:rPr>
          <w:rFonts w:ascii="Garamond" w:eastAsia="Times New Roman" w:hAnsi="Garamond"/>
          <w:sz w:val="24"/>
          <w:szCs w:val="24"/>
          <w:lang w:val="sq-AL"/>
        </w:rPr>
        <w:t>ë</w:t>
      </w:r>
      <w:r w:rsidR="00187A3A" w:rsidRPr="00030A49">
        <w:rPr>
          <w:rFonts w:ascii="Garamond" w:hAnsi="Garamond"/>
          <w:sz w:val="24"/>
          <w:szCs w:val="24"/>
          <w:lang w:val="sq-AL"/>
        </w:rPr>
        <w:t xml:space="preserve"> parapagimeve</w:t>
      </w:r>
      <w:r w:rsidR="00F70F8A" w:rsidRPr="00030A49">
        <w:rPr>
          <w:rFonts w:ascii="Garamond" w:hAnsi="Garamond"/>
          <w:sz w:val="24"/>
          <w:szCs w:val="24"/>
          <w:lang w:val="sq-AL"/>
        </w:rPr>
        <w:t>,</w:t>
      </w:r>
      <w:r w:rsidR="00187A3A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F70F8A" w:rsidRPr="00030A49">
        <w:rPr>
          <w:rFonts w:ascii="Garamond" w:hAnsi="Garamond"/>
          <w:sz w:val="24"/>
          <w:szCs w:val="24"/>
          <w:lang w:val="sq-AL"/>
        </w:rPr>
        <w:t>TAK apo TAPB</w:t>
      </w:r>
      <w:r w:rsidR="004461FB" w:rsidRPr="00030A49">
        <w:rPr>
          <w:rFonts w:ascii="Garamond" w:hAnsi="Garamond"/>
          <w:sz w:val="24"/>
          <w:szCs w:val="24"/>
          <w:lang w:val="sq-AL"/>
        </w:rPr>
        <w:t xml:space="preserve">. </w:t>
      </w:r>
      <w:r w:rsidR="004461FB" w:rsidRPr="002D2FD2">
        <w:rPr>
          <w:rFonts w:ascii="Garamond" w:hAnsi="Garamond"/>
          <w:sz w:val="24"/>
          <w:szCs w:val="24"/>
          <w:lang w:val="sq-AL"/>
        </w:rPr>
        <w:t>N</w:t>
      </w:r>
      <w:r w:rsidR="001C2DED" w:rsidRPr="002D2FD2">
        <w:rPr>
          <w:rFonts w:ascii="Garamond" w:hAnsi="Garamond"/>
          <w:sz w:val="24"/>
          <w:szCs w:val="24"/>
          <w:lang w:val="sq-AL"/>
        </w:rPr>
        <w:t>ë</w:t>
      </w:r>
      <w:r w:rsidR="004461FB" w:rsidRPr="002D2FD2">
        <w:rPr>
          <w:rFonts w:ascii="Garamond" w:hAnsi="Garamond"/>
          <w:sz w:val="24"/>
          <w:szCs w:val="24"/>
          <w:lang w:val="sq-AL"/>
        </w:rPr>
        <w:t xml:space="preserve"> rast </w:t>
      </w:r>
      <w:r w:rsidR="00AA5C65" w:rsidRPr="002D2FD2">
        <w:rPr>
          <w:rFonts w:ascii="Garamond" w:hAnsi="Garamond"/>
          <w:sz w:val="24"/>
          <w:szCs w:val="24"/>
          <w:lang w:val="sq-AL"/>
        </w:rPr>
        <w:t>s</w:t>
      </w:r>
      <w:r w:rsidR="004461FB" w:rsidRPr="002D2FD2">
        <w:rPr>
          <w:rFonts w:ascii="Garamond" w:hAnsi="Garamond"/>
          <w:sz w:val="24"/>
          <w:szCs w:val="24"/>
          <w:lang w:val="sq-AL"/>
        </w:rPr>
        <w:t>e</w:t>
      </w:r>
      <w:bookmarkStart w:id="1" w:name="_GoBack"/>
      <w:bookmarkEnd w:id="1"/>
      <w:r w:rsidR="004461FB" w:rsidRPr="00030A49">
        <w:rPr>
          <w:rFonts w:ascii="Garamond" w:hAnsi="Garamond"/>
          <w:sz w:val="24"/>
          <w:szCs w:val="24"/>
          <w:lang w:val="sq-AL"/>
        </w:rPr>
        <w:t xml:space="preserve"> edhe p</w:t>
      </w:r>
      <w:r w:rsidR="001C2DED" w:rsidRPr="00030A49">
        <w:rPr>
          <w:rFonts w:ascii="Garamond" w:hAnsi="Garamond"/>
          <w:sz w:val="24"/>
          <w:szCs w:val="24"/>
          <w:lang w:val="sq-AL"/>
        </w:rPr>
        <w:t>ë</w:t>
      </w:r>
      <w:r w:rsidR="004461FB" w:rsidRPr="00030A49">
        <w:rPr>
          <w:rFonts w:ascii="Garamond" w:hAnsi="Garamond"/>
          <w:sz w:val="24"/>
          <w:szCs w:val="24"/>
          <w:lang w:val="sq-AL"/>
        </w:rPr>
        <w:t>r nj</w:t>
      </w:r>
      <w:r w:rsidR="001C2DED" w:rsidRPr="00030A49">
        <w:rPr>
          <w:rFonts w:ascii="Garamond" w:hAnsi="Garamond"/>
          <w:sz w:val="24"/>
          <w:szCs w:val="24"/>
          <w:lang w:val="sq-AL"/>
        </w:rPr>
        <w:t>ë</w:t>
      </w:r>
      <w:r w:rsidR="004461FB" w:rsidRPr="00030A49">
        <w:rPr>
          <w:rFonts w:ascii="Garamond" w:hAnsi="Garamond"/>
          <w:sz w:val="24"/>
          <w:szCs w:val="24"/>
          <w:lang w:val="sq-AL"/>
        </w:rPr>
        <w:t xml:space="preserve"> muaj, tatimpaguesi nuk paguan n</w:t>
      </w:r>
      <w:r w:rsidR="001C2DED" w:rsidRPr="00030A49">
        <w:rPr>
          <w:rFonts w:ascii="Garamond" w:hAnsi="Garamond"/>
          <w:sz w:val="24"/>
          <w:szCs w:val="24"/>
          <w:lang w:val="sq-AL"/>
        </w:rPr>
        <w:t>ë</w:t>
      </w:r>
      <w:r w:rsidR="004461FB" w:rsidRPr="00030A49">
        <w:rPr>
          <w:rFonts w:ascii="Garamond" w:hAnsi="Garamond"/>
          <w:sz w:val="24"/>
          <w:szCs w:val="24"/>
          <w:lang w:val="sq-AL"/>
        </w:rPr>
        <w:t xml:space="preserve"> afat k</w:t>
      </w:r>
      <w:r w:rsidR="001C2DED" w:rsidRPr="00030A49">
        <w:rPr>
          <w:rFonts w:ascii="Garamond" w:hAnsi="Garamond"/>
          <w:sz w:val="24"/>
          <w:szCs w:val="24"/>
          <w:lang w:val="sq-AL"/>
        </w:rPr>
        <w:t>ë</w:t>
      </w:r>
      <w:r w:rsidR="004461FB" w:rsidRPr="00030A49">
        <w:rPr>
          <w:rFonts w:ascii="Garamond" w:hAnsi="Garamond"/>
          <w:sz w:val="24"/>
          <w:szCs w:val="24"/>
          <w:lang w:val="sq-AL"/>
        </w:rPr>
        <w:t>stet, marr</w:t>
      </w:r>
      <w:r w:rsidR="008740F0" w:rsidRPr="00030A49">
        <w:rPr>
          <w:rFonts w:ascii="Garamond" w:hAnsi="Garamond"/>
          <w:sz w:val="24"/>
          <w:szCs w:val="24"/>
          <w:lang w:val="sq-AL"/>
        </w:rPr>
        <w:t>ë</w:t>
      </w:r>
      <w:r w:rsidR="004461FB" w:rsidRPr="00030A49">
        <w:rPr>
          <w:rFonts w:ascii="Garamond" w:hAnsi="Garamond"/>
          <w:sz w:val="24"/>
          <w:szCs w:val="24"/>
          <w:lang w:val="sq-AL"/>
        </w:rPr>
        <w:t>veshja konsiderohet e prishur</w:t>
      </w:r>
      <w:r w:rsidR="00AA5C65">
        <w:rPr>
          <w:rFonts w:ascii="Garamond" w:hAnsi="Garamond"/>
          <w:sz w:val="24"/>
          <w:szCs w:val="24"/>
          <w:lang w:val="sq-AL"/>
        </w:rPr>
        <w:t>;</w:t>
      </w:r>
    </w:p>
    <w:p w14:paraId="6D81BA6A" w14:textId="79301566" w:rsidR="005B6DC6" w:rsidRPr="00030A49" w:rsidRDefault="002D5728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ii. </w:t>
      </w:r>
      <w:r w:rsidR="00F70F8A" w:rsidRPr="00030A49">
        <w:rPr>
          <w:rFonts w:ascii="Garamond" w:hAnsi="Garamond"/>
          <w:sz w:val="24"/>
          <w:szCs w:val="24"/>
          <w:lang w:val="sq-AL"/>
        </w:rPr>
        <w:t>n</w:t>
      </w:r>
      <w:r w:rsidR="00F70F8A" w:rsidRPr="00030A49">
        <w:rPr>
          <w:rFonts w:ascii="Garamond" w:eastAsia="Times New Roman" w:hAnsi="Garamond"/>
          <w:sz w:val="24"/>
          <w:szCs w:val="24"/>
          <w:lang w:val="sq-AL"/>
        </w:rPr>
        <w:t>ë rastet kur tatimpaguesi ka nënshkruar në marrëveshje</w:t>
      </w:r>
      <w:r w:rsidR="004461FB" w:rsidRPr="00030A49">
        <w:rPr>
          <w:rFonts w:ascii="Garamond" w:eastAsia="Times New Roman" w:hAnsi="Garamond"/>
          <w:sz w:val="24"/>
          <w:szCs w:val="24"/>
          <w:lang w:val="sq-AL"/>
        </w:rPr>
        <w:t xml:space="preserve"> p</w:t>
      </w:r>
      <w:r w:rsidR="001C2DED" w:rsidRPr="00030A49">
        <w:rPr>
          <w:rFonts w:ascii="Garamond" w:eastAsia="Times New Roman" w:hAnsi="Garamond"/>
          <w:sz w:val="24"/>
          <w:szCs w:val="24"/>
          <w:lang w:val="sq-AL"/>
        </w:rPr>
        <w:t>ë</w:t>
      </w:r>
      <w:r w:rsidR="004461FB" w:rsidRPr="00030A49">
        <w:rPr>
          <w:rFonts w:ascii="Garamond" w:eastAsia="Times New Roman" w:hAnsi="Garamond"/>
          <w:sz w:val="24"/>
          <w:szCs w:val="24"/>
          <w:lang w:val="sq-AL"/>
        </w:rPr>
        <w:t>r t</w:t>
      </w:r>
      <w:r w:rsidR="001C2DED" w:rsidRPr="00030A49">
        <w:rPr>
          <w:rFonts w:ascii="Garamond" w:eastAsia="Times New Roman" w:hAnsi="Garamond"/>
          <w:sz w:val="24"/>
          <w:szCs w:val="24"/>
          <w:lang w:val="sq-AL"/>
        </w:rPr>
        <w:t>ë</w:t>
      </w:r>
      <w:r w:rsidR="004461FB" w:rsidRPr="00030A49">
        <w:rPr>
          <w:rFonts w:ascii="Garamond" w:eastAsia="Times New Roman" w:hAnsi="Garamond"/>
          <w:sz w:val="24"/>
          <w:szCs w:val="24"/>
          <w:lang w:val="sq-AL"/>
        </w:rPr>
        <w:t xml:space="preserve"> b</w:t>
      </w:r>
      <w:r w:rsidR="001C2DED" w:rsidRPr="00030A49">
        <w:rPr>
          <w:rFonts w:ascii="Garamond" w:eastAsia="Times New Roman" w:hAnsi="Garamond"/>
          <w:sz w:val="24"/>
          <w:szCs w:val="24"/>
          <w:lang w:val="sq-AL"/>
        </w:rPr>
        <w:t>ë</w:t>
      </w:r>
      <w:r w:rsidR="004461FB" w:rsidRPr="00030A49">
        <w:rPr>
          <w:rFonts w:ascii="Garamond" w:eastAsia="Times New Roman" w:hAnsi="Garamond"/>
          <w:sz w:val="24"/>
          <w:szCs w:val="24"/>
          <w:lang w:val="sq-AL"/>
        </w:rPr>
        <w:t>r</w:t>
      </w:r>
      <w:r w:rsidR="001C2DED" w:rsidRPr="00030A49">
        <w:rPr>
          <w:rFonts w:ascii="Garamond" w:eastAsia="Times New Roman" w:hAnsi="Garamond"/>
          <w:sz w:val="24"/>
          <w:szCs w:val="24"/>
          <w:lang w:val="sq-AL"/>
        </w:rPr>
        <w:t>ë</w:t>
      </w:r>
      <w:r w:rsidR="00F70F8A" w:rsidRPr="00030A49">
        <w:rPr>
          <w:rFonts w:ascii="Garamond" w:eastAsia="Times New Roman" w:hAnsi="Garamond"/>
          <w:sz w:val="24"/>
          <w:szCs w:val="24"/>
          <w:lang w:val="sq-AL"/>
        </w:rPr>
        <w:t xml:space="preserve"> edhe rideklarimin e</w:t>
      </w:r>
      <w:r w:rsidR="004461FB" w:rsidRPr="00030A49">
        <w:rPr>
          <w:rFonts w:ascii="Garamond" w:hAnsi="Garamond"/>
          <w:sz w:val="24"/>
          <w:szCs w:val="24"/>
          <w:lang w:val="sq-AL"/>
        </w:rPr>
        <w:t xml:space="preserve"> elementeve të veçanta të aktiveve, të detyrimeve apo të kapitaleve të veta t</w:t>
      </w:r>
      <w:r w:rsidR="001C2DED" w:rsidRPr="00030A49">
        <w:rPr>
          <w:rFonts w:ascii="Garamond" w:hAnsi="Garamond"/>
          <w:sz w:val="24"/>
          <w:szCs w:val="24"/>
          <w:lang w:val="sq-AL"/>
        </w:rPr>
        <w:t>ë</w:t>
      </w:r>
      <w:r w:rsidR="004461FB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F70F8A" w:rsidRPr="00030A49">
        <w:rPr>
          <w:rFonts w:ascii="Garamond" w:eastAsia="Times New Roman" w:hAnsi="Garamond"/>
          <w:sz w:val="24"/>
          <w:szCs w:val="24"/>
          <w:lang w:val="sq-AL"/>
        </w:rPr>
        <w:t>pasqyrave financiare</w:t>
      </w:r>
      <w:r w:rsidR="00AD58C4">
        <w:rPr>
          <w:rFonts w:ascii="Garamond" w:eastAsia="Times New Roman" w:hAnsi="Garamond"/>
          <w:sz w:val="24"/>
          <w:szCs w:val="24"/>
          <w:lang w:val="sq-AL"/>
        </w:rPr>
        <w:t>,</w:t>
      </w:r>
      <w:r w:rsidR="00F70F8A" w:rsidRPr="00030A49">
        <w:rPr>
          <w:rFonts w:ascii="Garamond" w:eastAsia="Times New Roman" w:hAnsi="Garamond"/>
          <w:sz w:val="24"/>
          <w:szCs w:val="24"/>
          <w:lang w:val="sq-AL"/>
        </w:rPr>
        <w:t xml:space="preserve"> të paguajë edhe detyrimet sipas nenit 6 të ligjit</w:t>
      </w:r>
      <w:r w:rsidR="00AA5C65">
        <w:rPr>
          <w:rFonts w:ascii="Garamond" w:hAnsi="Garamond"/>
          <w:sz w:val="24"/>
          <w:szCs w:val="24"/>
          <w:lang w:val="sq-AL"/>
        </w:rPr>
        <w:t>;</w:t>
      </w:r>
    </w:p>
    <w:p w14:paraId="24D961D5" w14:textId="772D0677" w:rsidR="005B6DC6" w:rsidRPr="00030A49" w:rsidRDefault="005B6DC6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dh) </w:t>
      </w:r>
      <w:r w:rsidR="000C492A" w:rsidRPr="00030A49">
        <w:rPr>
          <w:rFonts w:ascii="Garamond" w:hAnsi="Garamond"/>
          <w:sz w:val="24"/>
          <w:szCs w:val="24"/>
          <w:lang w:val="sq-AL"/>
        </w:rPr>
        <w:t>nuk plot</w:t>
      </w:r>
      <w:r w:rsidR="000C492A" w:rsidRPr="00030A49">
        <w:rPr>
          <w:rFonts w:ascii="Garamond" w:eastAsia="Times New Roman" w:hAnsi="Garamond"/>
          <w:sz w:val="24"/>
          <w:szCs w:val="24"/>
          <w:lang w:val="sq-AL"/>
        </w:rPr>
        <w:t>ësohen</w:t>
      </w:r>
      <w:r w:rsidRPr="00030A49">
        <w:rPr>
          <w:rFonts w:ascii="Garamond" w:hAnsi="Garamond"/>
          <w:sz w:val="24"/>
          <w:szCs w:val="24"/>
          <w:lang w:val="sq-AL"/>
        </w:rPr>
        <w:t xml:space="preserve"> kushte</w:t>
      </w:r>
      <w:r w:rsidR="000C492A" w:rsidRPr="00030A49">
        <w:rPr>
          <w:rFonts w:ascii="Garamond" w:hAnsi="Garamond"/>
          <w:sz w:val="24"/>
          <w:szCs w:val="24"/>
          <w:lang w:val="sq-AL"/>
        </w:rPr>
        <w:t>t</w:t>
      </w:r>
      <w:r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0C492A" w:rsidRPr="00030A49">
        <w:rPr>
          <w:rFonts w:ascii="Garamond" w:hAnsi="Garamond"/>
          <w:sz w:val="24"/>
          <w:szCs w:val="24"/>
          <w:lang w:val="sq-AL"/>
        </w:rPr>
        <w:t>e</w:t>
      </w:r>
      <w:r w:rsidRPr="00030A49">
        <w:rPr>
          <w:rFonts w:ascii="Garamond" w:hAnsi="Garamond"/>
          <w:sz w:val="24"/>
          <w:szCs w:val="24"/>
          <w:lang w:val="sq-AL"/>
        </w:rPr>
        <w:t xml:space="preserve"> nenit 6</w:t>
      </w:r>
      <w:r w:rsidR="0078329C" w:rsidRPr="00030A49">
        <w:rPr>
          <w:rFonts w:ascii="Garamond" w:hAnsi="Garamond"/>
          <w:sz w:val="24"/>
          <w:szCs w:val="24"/>
          <w:lang w:val="sq-AL"/>
        </w:rPr>
        <w:t xml:space="preserve"> të ligjit</w:t>
      </w:r>
      <w:r w:rsidR="00187A3A" w:rsidRPr="00030A49">
        <w:rPr>
          <w:rFonts w:ascii="Garamond" w:hAnsi="Garamond"/>
          <w:sz w:val="24"/>
          <w:szCs w:val="24"/>
          <w:lang w:val="sq-AL"/>
        </w:rPr>
        <w:t>. Në rast se tatimpaguesi, në a</w:t>
      </w:r>
      <w:r w:rsidR="00AD58C4">
        <w:rPr>
          <w:rFonts w:ascii="Garamond" w:hAnsi="Garamond"/>
          <w:sz w:val="24"/>
          <w:szCs w:val="24"/>
          <w:lang w:val="sq-AL"/>
        </w:rPr>
        <w:t>plikimin e tij për Marrëveshjen</w:t>
      </w:r>
      <w:r w:rsidR="00187A3A" w:rsidRPr="00030A49">
        <w:rPr>
          <w:rFonts w:ascii="Garamond" w:hAnsi="Garamond"/>
          <w:sz w:val="24"/>
          <w:szCs w:val="24"/>
          <w:lang w:val="sq-AL"/>
        </w:rPr>
        <w:t xml:space="preserve"> ka zgjedhur rideklarimin edhe</w:t>
      </w:r>
      <w:r w:rsidR="00C26076" w:rsidRPr="00030A49">
        <w:rPr>
          <w:rFonts w:ascii="Garamond" w:hAnsi="Garamond"/>
          <w:sz w:val="24"/>
          <w:szCs w:val="24"/>
          <w:lang w:val="sq-AL"/>
        </w:rPr>
        <w:t xml:space="preserve"> t</w:t>
      </w:r>
      <w:r w:rsidR="001C2DED" w:rsidRPr="00030A49">
        <w:rPr>
          <w:rFonts w:ascii="Garamond" w:hAnsi="Garamond"/>
          <w:sz w:val="24"/>
          <w:szCs w:val="24"/>
          <w:lang w:val="sq-AL"/>
        </w:rPr>
        <w:t>ë</w:t>
      </w:r>
      <w:r w:rsidR="00C26076" w:rsidRPr="00030A49">
        <w:rPr>
          <w:rFonts w:ascii="Garamond" w:hAnsi="Garamond"/>
          <w:sz w:val="24"/>
          <w:szCs w:val="24"/>
          <w:lang w:val="sq-AL"/>
        </w:rPr>
        <w:t xml:space="preserve"> element</w:t>
      </w:r>
      <w:r w:rsidR="00AA5C65">
        <w:rPr>
          <w:rFonts w:ascii="Garamond" w:hAnsi="Garamond"/>
          <w:sz w:val="24"/>
          <w:szCs w:val="24"/>
          <w:lang w:val="sq-AL"/>
        </w:rPr>
        <w:t>e</w:t>
      </w:r>
      <w:r w:rsidR="00C26076" w:rsidRPr="00030A49">
        <w:rPr>
          <w:rFonts w:ascii="Garamond" w:hAnsi="Garamond"/>
          <w:sz w:val="24"/>
          <w:szCs w:val="24"/>
          <w:lang w:val="sq-AL"/>
        </w:rPr>
        <w:t>ve të veçant</w:t>
      </w:r>
      <w:r w:rsidR="00AA5C65">
        <w:rPr>
          <w:rFonts w:ascii="Garamond" w:hAnsi="Garamond"/>
          <w:sz w:val="24"/>
          <w:szCs w:val="24"/>
          <w:lang w:val="sq-AL"/>
        </w:rPr>
        <w:t>a</w:t>
      </w:r>
      <w:r w:rsidR="00C26076" w:rsidRPr="00030A49">
        <w:rPr>
          <w:rFonts w:ascii="Garamond" w:hAnsi="Garamond"/>
          <w:sz w:val="24"/>
          <w:szCs w:val="24"/>
          <w:lang w:val="sq-AL"/>
        </w:rPr>
        <w:t xml:space="preserve"> të aktiveve, të detyrimeve apo të kapitaleve të veta </w:t>
      </w:r>
      <w:r w:rsidR="00187A3A" w:rsidRPr="00030A49">
        <w:rPr>
          <w:rFonts w:ascii="Garamond" w:hAnsi="Garamond"/>
          <w:sz w:val="24"/>
          <w:szCs w:val="24"/>
          <w:lang w:val="sq-AL"/>
        </w:rPr>
        <w:t xml:space="preserve">të pasqyrave financiare </w:t>
      </w:r>
      <w:r w:rsidR="00C26076" w:rsidRPr="00030A49">
        <w:rPr>
          <w:rFonts w:ascii="Garamond" w:hAnsi="Garamond"/>
          <w:sz w:val="24"/>
          <w:szCs w:val="24"/>
          <w:lang w:val="sq-AL"/>
        </w:rPr>
        <w:t>deri n</w:t>
      </w:r>
      <w:r w:rsidR="001C2DED" w:rsidRPr="00030A49">
        <w:rPr>
          <w:rFonts w:ascii="Garamond" w:hAnsi="Garamond"/>
          <w:sz w:val="24"/>
          <w:szCs w:val="24"/>
          <w:lang w:val="sq-AL"/>
        </w:rPr>
        <w:t>ë</w:t>
      </w:r>
      <w:r w:rsidR="00C26076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187A3A" w:rsidRPr="00030A49">
        <w:rPr>
          <w:rFonts w:ascii="Garamond" w:hAnsi="Garamond"/>
          <w:sz w:val="24"/>
          <w:szCs w:val="24"/>
          <w:lang w:val="sq-AL"/>
        </w:rPr>
        <w:t>tr</w:t>
      </w:r>
      <w:r w:rsidR="00AA5C65">
        <w:rPr>
          <w:rFonts w:ascii="Garamond" w:hAnsi="Garamond"/>
          <w:sz w:val="24"/>
          <w:szCs w:val="24"/>
          <w:lang w:val="sq-AL"/>
        </w:rPr>
        <w:t>i</w:t>
      </w:r>
      <w:r w:rsidR="00187A3A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C26076" w:rsidRPr="00030A49">
        <w:rPr>
          <w:rFonts w:ascii="Garamond" w:hAnsi="Garamond"/>
          <w:sz w:val="24"/>
          <w:szCs w:val="24"/>
          <w:lang w:val="sq-AL"/>
        </w:rPr>
        <w:t xml:space="preserve">vitet e </w:t>
      </w:r>
      <w:r w:rsidR="00187A3A" w:rsidRPr="00030A49">
        <w:rPr>
          <w:rFonts w:ascii="Garamond" w:hAnsi="Garamond"/>
          <w:sz w:val="24"/>
          <w:szCs w:val="24"/>
          <w:lang w:val="sq-AL"/>
        </w:rPr>
        <w:t>fundit, m</w:t>
      </w:r>
      <w:r w:rsidRPr="00030A49">
        <w:rPr>
          <w:rFonts w:ascii="Garamond" w:hAnsi="Garamond"/>
          <w:sz w:val="24"/>
          <w:szCs w:val="24"/>
          <w:lang w:val="sq-AL"/>
        </w:rPr>
        <w:t xml:space="preserve">osplotësimi i kushteve </w:t>
      </w:r>
      <w:r w:rsidR="00187A3A" w:rsidRPr="00030A49">
        <w:rPr>
          <w:rFonts w:ascii="Garamond" w:hAnsi="Garamond"/>
          <w:sz w:val="24"/>
          <w:szCs w:val="24"/>
          <w:lang w:val="sq-AL"/>
        </w:rPr>
        <w:t>sipas ligjit për rideklarimin e element</w:t>
      </w:r>
      <w:r w:rsidR="00AA5C65">
        <w:rPr>
          <w:rFonts w:ascii="Garamond" w:hAnsi="Garamond"/>
          <w:sz w:val="24"/>
          <w:szCs w:val="24"/>
          <w:lang w:val="sq-AL"/>
        </w:rPr>
        <w:t>e</w:t>
      </w:r>
      <w:r w:rsidR="00187A3A" w:rsidRPr="00030A49">
        <w:rPr>
          <w:rFonts w:ascii="Garamond" w:hAnsi="Garamond"/>
          <w:sz w:val="24"/>
          <w:szCs w:val="24"/>
          <w:lang w:val="sq-AL"/>
        </w:rPr>
        <w:t>ve të veçanta të pasqyrave financiare vjetore, c</w:t>
      </w:r>
      <w:r w:rsidR="00AA5C65">
        <w:rPr>
          <w:rFonts w:ascii="Garamond" w:hAnsi="Garamond"/>
          <w:sz w:val="24"/>
          <w:szCs w:val="24"/>
          <w:lang w:val="sq-AL"/>
        </w:rPr>
        <w:t>e</w:t>
      </w:r>
      <w:r w:rsidR="00187A3A" w:rsidRPr="00030A49">
        <w:rPr>
          <w:rFonts w:ascii="Garamond" w:hAnsi="Garamond"/>
          <w:sz w:val="24"/>
          <w:szCs w:val="24"/>
          <w:lang w:val="sq-AL"/>
        </w:rPr>
        <w:t>non marrëveshjen</w:t>
      </w:r>
      <w:r w:rsidR="00AA5C65">
        <w:rPr>
          <w:rFonts w:ascii="Garamond" w:hAnsi="Garamond"/>
          <w:sz w:val="24"/>
          <w:szCs w:val="24"/>
          <w:lang w:val="sq-AL"/>
        </w:rPr>
        <w:t xml:space="preserve"> dhe shkakton përfundimin e saj;</w:t>
      </w:r>
    </w:p>
    <w:p w14:paraId="197CD47F" w14:textId="0BFDCCA6" w:rsidR="00E20827" w:rsidRPr="00030A49" w:rsidRDefault="005B6DC6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e) </w:t>
      </w:r>
      <w:r w:rsidR="00F70F8A" w:rsidRPr="00030A49">
        <w:rPr>
          <w:rFonts w:ascii="Garamond" w:hAnsi="Garamond"/>
          <w:sz w:val="24"/>
          <w:szCs w:val="24"/>
          <w:lang w:val="sq-AL"/>
        </w:rPr>
        <w:t>rritet</w:t>
      </w:r>
      <w:r w:rsidRPr="00030A49">
        <w:rPr>
          <w:rFonts w:ascii="Garamond" w:hAnsi="Garamond"/>
          <w:sz w:val="24"/>
          <w:szCs w:val="24"/>
          <w:lang w:val="sq-AL"/>
        </w:rPr>
        <w:t xml:space="preserve"> fitimi </w:t>
      </w:r>
      <w:r w:rsidR="00F70F8A" w:rsidRPr="00030A49">
        <w:rPr>
          <w:rFonts w:ascii="Garamond" w:hAnsi="Garamond"/>
          <w:sz w:val="24"/>
          <w:szCs w:val="24"/>
          <w:lang w:val="sq-AL"/>
        </w:rPr>
        <w:t>i</w:t>
      </w:r>
      <w:r w:rsidRPr="00030A49">
        <w:rPr>
          <w:rFonts w:ascii="Garamond" w:hAnsi="Garamond"/>
          <w:sz w:val="24"/>
          <w:szCs w:val="24"/>
          <w:lang w:val="sq-AL"/>
        </w:rPr>
        <w:t xml:space="preserve"> tatueshëm mbi 50%</w:t>
      </w:r>
      <w:r w:rsidR="0078329C" w:rsidRPr="00030A49">
        <w:rPr>
          <w:rFonts w:ascii="Garamond" w:hAnsi="Garamond"/>
          <w:sz w:val="24"/>
          <w:szCs w:val="24"/>
          <w:lang w:val="sq-AL"/>
        </w:rPr>
        <w:t xml:space="preserve"> në vitin tatimor për të cilin është lidhur marrëveshja krahasuar me vitin tatimor paraardhës. </w:t>
      </w:r>
      <w:r w:rsidRPr="00030A49">
        <w:rPr>
          <w:rFonts w:ascii="Garamond" w:hAnsi="Garamond"/>
          <w:sz w:val="24"/>
          <w:szCs w:val="24"/>
          <w:lang w:val="sq-AL"/>
        </w:rPr>
        <w:t>Rritja e fitimit të tatueshëm mbi 50% vlerësohet në përfundim të vitit tatimor përkatës, duke krahasuar fitimin e deklaruar me atë të vitit tatimor paraardhës.</w:t>
      </w:r>
      <w:r w:rsidR="004461FB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E20827" w:rsidRPr="00030A49">
        <w:rPr>
          <w:rFonts w:ascii="Garamond" w:hAnsi="Garamond"/>
          <w:sz w:val="24"/>
          <w:szCs w:val="24"/>
          <w:lang w:val="sq-AL"/>
        </w:rPr>
        <w:t>N</w:t>
      </w:r>
      <w:r w:rsidR="001C2DED" w:rsidRPr="00030A49">
        <w:rPr>
          <w:rFonts w:ascii="Garamond" w:hAnsi="Garamond"/>
          <w:sz w:val="24"/>
          <w:szCs w:val="24"/>
          <w:lang w:val="sq-AL"/>
        </w:rPr>
        <w:t>ë</w:t>
      </w:r>
      <w:r w:rsidR="00E20827" w:rsidRPr="00030A49">
        <w:rPr>
          <w:rFonts w:ascii="Garamond" w:hAnsi="Garamond"/>
          <w:sz w:val="24"/>
          <w:szCs w:val="24"/>
          <w:lang w:val="sq-AL"/>
        </w:rPr>
        <w:t xml:space="preserve"> k</w:t>
      </w:r>
      <w:r w:rsidR="001C2DED" w:rsidRPr="00030A49">
        <w:rPr>
          <w:rFonts w:ascii="Garamond" w:hAnsi="Garamond"/>
          <w:sz w:val="24"/>
          <w:szCs w:val="24"/>
          <w:lang w:val="sq-AL"/>
        </w:rPr>
        <w:t>ë</w:t>
      </w:r>
      <w:r w:rsidR="00E20827" w:rsidRPr="00030A49">
        <w:rPr>
          <w:rFonts w:ascii="Garamond" w:hAnsi="Garamond"/>
          <w:sz w:val="24"/>
          <w:szCs w:val="24"/>
          <w:lang w:val="sq-AL"/>
        </w:rPr>
        <w:t>t</w:t>
      </w:r>
      <w:r w:rsidR="001C2DED" w:rsidRPr="00030A49">
        <w:rPr>
          <w:rFonts w:ascii="Garamond" w:hAnsi="Garamond"/>
          <w:sz w:val="24"/>
          <w:szCs w:val="24"/>
          <w:lang w:val="sq-AL"/>
        </w:rPr>
        <w:t>ë</w:t>
      </w:r>
      <w:r w:rsidR="00E20827" w:rsidRPr="00030A49">
        <w:rPr>
          <w:rFonts w:ascii="Garamond" w:hAnsi="Garamond"/>
          <w:sz w:val="24"/>
          <w:szCs w:val="24"/>
          <w:lang w:val="sq-AL"/>
        </w:rPr>
        <w:t xml:space="preserve"> rast, aplikohet norma e tatimit prej 15% mbi </w:t>
      </w:r>
      <w:r w:rsidR="00AA5C65">
        <w:rPr>
          <w:rFonts w:ascii="Garamond" w:hAnsi="Garamond"/>
          <w:sz w:val="24"/>
          <w:szCs w:val="24"/>
          <w:lang w:val="sq-AL"/>
        </w:rPr>
        <w:t xml:space="preserve">të </w:t>
      </w:r>
      <w:r w:rsidR="00E20827" w:rsidRPr="00030A49">
        <w:rPr>
          <w:rFonts w:ascii="Garamond" w:hAnsi="Garamond"/>
          <w:sz w:val="24"/>
          <w:szCs w:val="24"/>
          <w:lang w:val="sq-AL"/>
        </w:rPr>
        <w:t>gjith</w:t>
      </w:r>
      <w:r w:rsidR="001C2DED" w:rsidRPr="00030A49">
        <w:rPr>
          <w:rFonts w:ascii="Garamond" w:hAnsi="Garamond"/>
          <w:sz w:val="24"/>
          <w:szCs w:val="24"/>
          <w:lang w:val="sq-AL"/>
        </w:rPr>
        <w:t>ë</w:t>
      </w:r>
      <w:r w:rsidR="00E20827" w:rsidRPr="00030A49">
        <w:rPr>
          <w:rFonts w:ascii="Garamond" w:hAnsi="Garamond"/>
          <w:sz w:val="24"/>
          <w:szCs w:val="24"/>
          <w:lang w:val="sq-AL"/>
        </w:rPr>
        <w:t xml:space="preserve"> fitimin e tatuesh</w:t>
      </w:r>
      <w:r w:rsidR="001C2DED" w:rsidRPr="00030A49">
        <w:rPr>
          <w:rFonts w:ascii="Garamond" w:hAnsi="Garamond"/>
          <w:sz w:val="24"/>
          <w:szCs w:val="24"/>
          <w:lang w:val="sq-AL"/>
        </w:rPr>
        <w:t>ë</w:t>
      </w:r>
      <w:r w:rsidR="00E20827" w:rsidRPr="00030A49">
        <w:rPr>
          <w:rFonts w:ascii="Garamond" w:hAnsi="Garamond"/>
          <w:sz w:val="24"/>
          <w:szCs w:val="24"/>
          <w:lang w:val="sq-AL"/>
        </w:rPr>
        <w:t>m.</w:t>
      </w:r>
    </w:p>
    <w:p w14:paraId="13D3EEAD" w14:textId="0F9716B7" w:rsidR="004461FB" w:rsidRPr="00030A49" w:rsidRDefault="004461FB" w:rsidP="002D5728">
      <w:pPr>
        <w:pStyle w:val="CommentText"/>
        <w:spacing w:after="0"/>
        <w:ind w:firstLine="284"/>
        <w:jc w:val="both"/>
        <w:rPr>
          <w:rFonts w:ascii="Garamond" w:hAnsi="Garamond"/>
          <w:sz w:val="24"/>
          <w:szCs w:val="24"/>
        </w:rPr>
      </w:pPr>
      <w:r w:rsidRPr="00030A49">
        <w:rPr>
          <w:rFonts w:ascii="Garamond" w:hAnsi="Garamond"/>
          <w:sz w:val="24"/>
          <w:szCs w:val="24"/>
        </w:rPr>
        <w:t>P</w:t>
      </w:r>
      <w:r w:rsidR="001C2DED" w:rsidRPr="00030A49">
        <w:rPr>
          <w:rFonts w:ascii="Garamond" w:hAnsi="Garamond"/>
          <w:sz w:val="24"/>
          <w:szCs w:val="24"/>
        </w:rPr>
        <w:t>ë</w:t>
      </w:r>
      <w:r w:rsidRPr="00030A49">
        <w:rPr>
          <w:rFonts w:ascii="Garamond" w:hAnsi="Garamond"/>
          <w:sz w:val="24"/>
          <w:szCs w:val="24"/>
        </w:rPr>
        <w:t>r t</w:t>
      </w:r>
      <w:r w:rsidR="001C2DED" w:rsidRPr="00030A49">
        <w:rPr>
          <w:rFonts w:ascii="Garamond" w:hAnsi="Garamond"/>
          <w:sz w:val="24"/>
          <w:szCs w:val="24"/>
        </w:rPr>
        <w:t>ë</w:t>
      </w:r>
      <w:r w:rsidRPr="00030A49">
        <w:rPr>
          <w:rFonts w:ascii="Garamond" w:hAnsi="Garamond"/>
          <w:sz w:val="24"/>
          <w:szCs w:val="24"/>
        </w:rPr>
        <w:t xml:space="preserve"> gjitha rastet m</w:t>
      </w:r>
      <w:r w:rsidR="001C2DED" w:rsidRPr="00030A49">
        <w:rPr>
          <w:rFonts w:ascii="Garamond" w:hAnsi="Garamond"/>
          <w:sz w:val="24"/>
          <w:szCs w:val="24"/>
        </w:rPr>
        <w:t>ë</w:t>
      </w:r>
      <w:r w:rsidRPr="00030A49">
        <w:rPr>
          <w:rFonts w:ascii="Garamond" w:hAnsi="Garamond"/>
          <w:sz w:val="24"/>
          <w:szCs w:val="24"/>
        </w:rPr>
        <w:t xml:space="preserve"> sip</w:t>
      </w:r>
      <w:r w:rsidR="001C2DED" w:rsidRPr="00030A49">
        <w:rPr>
          <w:rFonts w:ascii="Garamond" w:hAnsi="Garamond"/>
          <w:sz w:val="24"/>
          <w:szCs w:val="24"/>
        </w:rPr>
        <w:t>ë</w:t>
      </w:r>
      <w:r w:rsidRPr="00030A49">
        <w:rPr>
          <w:rFonts w:ascii="Garamond" w:hAnsi="Garamond"/>
          <w:sz w:val="24"/>
          <w:szCs w:val="24"/>
        </w:rPr>
        <w:t>r kur prishet marr</w:t>
      </w:r>
      <w:r w:rsidR="001C2DED" w:rsidRPr="00030A49">
        <w:rPr>
          <w:rFonts w:ascii="Garamond" w:hAnsi="Garamond"/>
          <w:sz w:val="24"/>
          <w:szCs w:val="24"/>
        </w:rPr>
        <w:t>ë</w:t>
      </w:r>
      <w:r w:rsidRPr="00030A49">
        <w:rPr>
          <w:rFonts w:ascii="Garamond" w:hAnsi="Garamond"/>
          <w:sz w:val="24"/>
          <w:szCs w:val="24"/>
        </w:rPr>
        <w:t>veshja, administrata tatimore p</w:t>
      </w:r>
      <w:r w:rsidR="001C2DED" w:rsidRPr="00030A49">
        <w:rPr>
          <w:rFonts w:ascii="Garamond" w:hAnsi="Garamond"/>
          <w:sz w:val="24"/>
          <w:szCs w:val="24"/>
        </w:rPr>
        <w:t>ë</w:t>
      </w:r>
      <w:r w:rsidRPr="00030A49">
        <w:rPr>
          <w:rFonts w:ascii="Garamond" w:hAnsi="Garamond"/>
          <w:sz w:val="24"/>
          <w:szCs w:val="24"/>
        </w:rPr>
        <w:t>rllogarit dety</w:t>
      </w:r>
      <w:r w:rsidR="008740F0" w:rsidRPr="00030A49">
        <w:rPr>
          <w:rFonts w:ascii="Garamond" w:hAnsi="Garamond"/>
          <w:sz w:val="24"/>
          <w:szCs w:val="24"/>
        </w:rPr>
        <w:t>r</w:t>
      </w:r>
      <w:r w:rsidRPr="00030A49">
        <w:rPr>
          <w:rFonts w:ascii="Garamond" w:hAnsi="Garamond"/>
          <w:sz w:val="24"/>
          <w:szCs w:val="24"/>
        </w:rPr>
        <w:t>imin p</w:t>
      </w:r>
      <w:r w:rsidR="001C2DED" w:rsidRPr="00030A49">
        <w:rPr>
          <w:rFonts w:ascii="Garamond" w:hAnsi="Garamond"/>
          <w:sz w:val="24"/>
          <w:szCs w:val="24"/>
        </w:rPr>
        <w:t>ë</w:t>
      </w:r>
      <w:r w:rsidRPr="00030A49">
        <w:rPr>
          <w:rFonts w:ascii="Garamond" w:hAnsi="Garamond"/>
          <w:sz w:val="24"/>
          <w:szCs w:val="24"/>
        </w:rPr>
        <w:t>r tatimin mbi fitimin ose tatimin mbi t</w:t>
      </w:r>
      <w:r w:rsidR="001C2DED" w:rsidRPr="00030A49">
        <w:rPr>
          <w:rFonts w:ascii="Garamond" w:hAnsi="Garamond"/>
          <w:sz w:val="24"/>
          <w:szCs w:val="24"/>
        </w:rPr>
        <w:t>ë</w:t>
      </w:r>
      <w:r w:rsidRPr="00030A49">
        <w:rPr>
          <w:rFonts w:ascii="Garamond" w:hAnsi="Garamond"/>
          <w:sz w:val="24"/>
          <w:szCs w:val="24"/>
        </w:rPr>
        <w:t xml:space="preserve"> ardhura</w:t>
      </w:r>
      <w:r w:rsidR="00E20827" w:rsidRPr="00030A49">
        <w:rPr>
          <w:rFonts w:ascii="Garamond" w:hAnsi="Garamond"/>
          <w:sz w:val="24"/>
          <w:szCs w:val="24"/>
        </w:rPr>
        <w:t>t</w:t>
      </w:r>
      <w:r w:rsidRPr="00030A49">
        <w:rPr>
          <w:rFonts w:ascii="Garamond" w:hAnsi="Garamond"/>
          <w:sz w:val="24"/>
          <w:szCs w:val="24"/>
        </w:rPr>
        <w:t xml:space="preserve"> nga biznesi, </w:t>
      </w:r>
      <w:r w:rsidR="00507E7B" w:rsidRPr="00030A49">
        <w:rPr>
          <w:rFonts w:ascii="Garamond" w:hAnsi="Garamond"/>
          <w:sz w:val="24"/>
          <w:szCs w:val="24"/>
        </w:rPr>
        <w:t>sipas normave t</w:t>
      </w:r>
      <w:r w:rsidR="00B20EFD" w:rsidRPr="00030A49">
        <w:rPr>
          <w:rFonts w:ascii="Garamond" w:hAnsi="Garamond"/>
          <w:sz w:val="24"/>
          <w:szCs w:val="24"/>
        </w:rPr>
        <w:t>ë</w:t>
      </w:r>
      <w:r w:rsidR="00507E7B" w:rsidRPr="00030A49">
        <w:rPr>
          <w:rFonts w:ascii="Garamond" w:hAnsi="Garamond"/>
          <w:sz w:val="24"/>
          <w:szCs w:val="24"/>
        </w:rPr>
        <w:t xml:space="preserve"> parashikuara në ligjin </w:t>
      </w:r>
      <w:r w:rsidR="008740F0" w:rsidRPr="00030A49">
        <w:rPr>
          <w:rFonts w:ascii="Garamond" w:hAnsi="Garamond"/>
          <w:sz w:val="24"/>
          <w:szCs w:val="24"/>
        </w:rPr>
        <w:t>“</w:t>
      </w:r>
      <w:r w:rsidR="00507E7B" w:rsidRPr="00030A49">
        <w:rPr>
          <w:rFonts w:ascii="Garamond" w:hAnsi="Garamond"/>
          <w:sz w:val="24"/>
          <w:szCs w:val="24"/>
        </w:rPr>
        <w:t>Për tatimin mbi të ardhurat</w:t>
      </w:r>
      <w:r w:rsidR="008740F0" w:rsidRPr="00030A49">
        <w:rPr>
          <w:rFonts w:ascii="Garamond" w:hAnsi="Garamond"/>
          <w:sz w:val="24"/>
          <w:szCs w:val="24"/>
        </w:rPr>
        <w:t>”</w:t>
      </w:r>
      <w:r w:rsidR="00507E7B" w:rsidRPr="00030A49">
        <w:rPr>
          <w:rFonts w:ascii="Garamond" w:hAnsi="Garamond"/>
          <w:sz w:val="24"/>
          <w:szCs w:val="24"/>
        </w:rPr>
        <w:t>, i ndryshuar</w:t>
      </w:r>
      <w:r w:rsidR="00E20827" w:rsidRPr="00030A49">
        <w:rPr>
          <w:rFonts w:ascii="Garamond" w:hAnsi="Garamond"/>
          <w:sz w:val="24"/>
          <w:szCs w:val="24"/>
        </w:rPr>
        <w:t xml:space="preserve">, mbi </w:t>
      </w:r>
      <w:r w:rsidR="00880E94" w:rsidRPr="00030A49">
        <w:rPr>
          <w:rFonts w:ascii="Garamond" w:hAnsi="Garamond"/>
          <w:sz w:val="24"/>
          <w:szCs w:val="24"/>
        </w:rPr>
        <w:t xml:space="preserve">të </w:t>
      </w:r>
      <w:r w:rsidR="00E20827" w:rsidRPr="00030A49">
        <w:rPr>
          <w:rFonts w:ascii="Garamond" w:hAnsi="Garamond"/>
          <w:sz w:val="24"/>
          <w:szCs w:val="24"/>
        </w:rPr>
        <w:t>gjith</w:t>
      </w:r>
      <w:r w:rsidR="001C2DED" w:rsidRPr="00030A49">
        <w:rPr>
          <w:rFonts w:ascii="Garamond" w:hAnsi="Garamond"/>
          <w:sz w:val="24"/>
          <w:szCs w:val="24"/>
        </w:rPr>
        <w:t>ë</w:t>
      </w:r>
      <w:r w:rsidR="00E20827" w:rsidRPr="00030A49">
        <w:rPr>
          <w:rFonts w:ascii="Garamond" w:hAnsi="Garamond"/>
          <w:sz w:val="24"/>
          <w:szCs w:val="24"/>
        </w:rPr>
        <w:t xml:space="preserve"> </w:t>
      </w:r>
      <w:r w:rsidR="00880E94" w:rsidRPr="00030A49">
        <w:rPr>
          <w:rFonts w:ascii="Garamond" w:hAnsi="Garamond"/>
          <w:sz w:val="24"/>
          <w:szCs w:val="24"/>
        </w:rPr>
        <w:t xml:space="preserve">shumën e </w:t>
      </w:r>
      <w:r w:rsidR="00E20827" w:rsidRPr="00030A49">
        <w:rPr>
          <w:rFonts w:ascii="Garamond" w:hAnsi="Garamond"/>
          <w:sz w:val="24"/>
          <w:szCs w:val="24"/>
        </w:rPr>
        <w:t>fitimi</w:t>
      </w:r>
      <w:r w:rsidR="00880E94" w:rsidRPr="00030A49">
        <w:rPr>
          <w:rFonts w:ascii="Garamond" w:hAnsi="Garamond"/>
          <w:sz w:val="24"/>
          <w:szCs w:val="24"/>
        </w:rPr>
        <w:t>t</w:t>
      </w:r>
      <w:r w:rsidR="00E20827" w:rsidRPr="00030A49">
        <w:rPr>
          <w:rFonts w:ascii="Garamond" w:hAnsi="Garamond"/>
          <w:sz w:val="24"/>
          <w:szCs w:val="24"/>
        </w:rPr>
        <w:t xml:space="preserve"> </w:t>
      </w:r>
      <w:r w:rsidR="00880E94" w:rsidRPr="00030A49">
        <w:rPr>
          <w:rFonts w:ascii="Garamond" w:hAnsi="Garamond"/>
          <w:sz w:val="24"/>
          <w:szCs w:val="24"/>
        </w:rPr>
        <w:t>të</w:t>
      </w:r>
      <w:r w:rsidR="00E20827" w:rsidRPr="00030A49">
        <w:rPr>
          <w:rFonts w:ascii="Garamond" w:hAnsi="Garamond"/>
          <w:sz w:val="24"/>
          <w:szCs w:val="24"/>
        </w:rPr>
        <w:t xml:space="preserve"> tatuesh</w:t>
      </w:r>
      <w:r w:rsidR="001C2DED" w:rsidRPr="00030A49">
        <w:rPr>
          <w:rFonts w:ascii="Garamond" w:hAnsi="Garamond"/>
          <w:sz w:val="24"/>
          <w:szCs w:val="24"/>
        </w:rPr>
        <w:t>ë</w:t>
      </w:r>
      <w:r w:rsidR="00E20827" w:rsidRPr="00030A49">
        <w:rPr>
          <w:rFonts w:ascii="Garamond" w:hAnsi="Garamond"/>
          <w:sz w:val="24"/>
          <w:szCs w:val="24"/>
        </w:rPr>
        <w:t>m, bazuar në deklaratën vjetore të TAK apo TAPB.</w:t>
      </w:r>
    </w:p>
    <w:p w14:paraId="589943CD" w14:textId="2BCE2E5C" w:rsidR="00C55E8A" w:rsidRPr="00030A49" w:rsidRDefault="0078329C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8.2 </w:t>
      </w:r>
      <w:r w:rsidR="00B21E00" w:rsidRPr="00030A49">
        <w:rPr>
          <w:rFonts w:ascii="Garamond" w:hAnsi="Garamond"/>
          <w:sz w:val="24"/>
          <w:szCs w:val="24"/>
          <w:lang w:val="sq-AL"/>
        </w:rPr>
        <w:t>Në</w:t>
      </w:r>
      <w:r w:rsidR="00266168" w:rsidRPr="00030A49">
        <w:rPr>
          <w:rFonts w:ascii="Garamond" w:hAnsi="Garamond"/>
          <w:sz w:val="24"/>
          <w:szCs w:val="24"/>
          <w:lang w:val="sq-AL"/>
        </w:rPr>
        <w:t xml:space="preserve">se </w:t>
      </w:r>
      <w:r w:rsidR="00B21E00" w:rsidRPr="00030A49">
        <w:rPr>
          <w:rFonts w:ascii="Garamond" w:hAnsi="Garamond"/>
          <w:sz w:val="24"/>
          <w:szCs w:val="24"/>
          <w:lang w:val="sq-AL"/>
        </w:rPr>
        <w:t>gjatë periudhës nga</w:t>
      </w:r>
      <w:r w:rsidR="00266168" w:rsidRPr="00030A49">
        <w:rPr>
          <w:rFonts w:ascii="Garamond" w:hAnsi="Garamond"/>
          <w:sz w:val="24"/>
          <w:szCs w:val="24"/>
          <w:lang w:val="sq-AL"/>
        </w:rPr>
        <w:t xml:space="preserve"> momenti i</w:t>
      </w:r>
      <w:r w:rsidR="00B21E00" w:rsidRPr="00030A49">
        <w:rPr>
          <w:rFonts w:ascii="Garamond" w:hAnsi="Garamond"/>
          <w:sz w:val="24"/>
          <w:szCs w:val="24"/>
          <w:lang w:val="sq-AL"/>
        </w:rPr>
        <w:t xml:space="preserve"> lidhj</w:t>
      </w:r>
      <w:r w:rsidR="00266168" w:rsidRPr="00030A49">
        <w:rPr>
          <w:rFonts w:ascii="Garamond" w:hAnsi="Garamond"/>
          <w:sz w:val="24"/>
          <w:szCs w:val="24"/>
          <w:lang w:val="sq-AL"/>
        </w:rPr>
        <w:t>es së</w:t>
      </w:r>
      <w:r w:rsidR="00B21E00" w:rsidRPr="00030A49">
        <w:rPr>
          <w:rFonts w:ascii="Garamond" w:hAnsi="Garamond"/>
          <w:sz w:val="24"/>
          <w:szCs w:val="24"/>
          <w:lang w:val="sq-AL"/>
        </w:rPr>
        <w:t xml:space="preserve"> marrëveshjes deri më 31 </w:t>
      </w:r>
      <w:r w:rsidR="00916E49" w:rsidRPr="00030A49">
        <w:rPr>
          <w:rFonts w:ascii="Garamond" w:hAnsi="Garamond"/>
          <w:sz w:val="24"/>
          <w:szCs w:val="24"/>
          <w:lang w:val="sq-AL"/>
        </w:rPr>
        <w:t>d</w:t>
      </w:r>
      <w:r w:rsidR="00B21E00" w:rsidRPr="00030A49">
        <w:rPr>
          <w:rFonts w:ascii="Garamond" w:hAnsi="Garamond"/>
          <w:sz w:val="24"/>
          <w:szCs w:val="24"/>
          <w:lang w:val="sq-AL"/>
        </w:rPr>
        <w:t>hjetor të vitit tatimor për të cilin është lidhur marrëveshja, plotësohe</w:t>
      </w:r>
      <w:r w:rsidR="00B03E3B" w:rsidRPr="00030A49">
        <w:rPr>
          <w:rFonts w:ascii="Garamond" w:hAnsi="Garamond"/>
          <w:sz w:val="24"/>
          <w:szCs w:val="24"/>
          <w:lang w:val="sq-AL"/>
        </w:rPr>
        <w:t>t</w:t>
      </w:r>
      <w:r w:rsidR="00B21E00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B03E3B" w:rsidRPr="00030A49">
        <w:rPr>
          <w:rFonts w:ascii="Garamond" w:hAnsi="Garamond"/>
          <w:sz w:val="24"/>
          <w:szCs w:val="24"/>
          <w:lang w:val="sq-AL"/>
        </w:rPr>
        <w:t xml:space="preserve">ndonjë nga </w:t>
      </w:r>
      <w:r w:rsidR="00B21E00" w:rsidRPr="00030A49">
        <w:rPr>
          <w:rFonts w:ascii="Garamond" w:hAnsi="Garamond"/>
          <w:sz w:val="24"/>
          <w:szCs w:val="24"/>
          <w:lang w:val="sq-AL"/>
        </w:rPr>
        <w:t xml:space="preserve">kushtet për përfundimin e saj sipas nenit 10 </w:t>
      </w:r>
      <w:r w:rsidR="00C55E8A" w:rsidRPr="00030A49">
        <w:rPr>
          <w:rFonts w:ascii="Garamond" w:hAnsi="Garamond"/>
          <w:sz w:val="24"/>
          <w:szCs w:val="24"/>
          <w:lang w:val="sq-AL"/>
        </w:rPr>
        <w:t xml:space="preserve">të ligjit </w:t>
      </w:r>
      <w:r w:rsidR="00AD58C4">
        <w:rPr>
          <w:rFonts w:ascii="Garamond" w:hAnsi="Garamond"/>
          <w:sz w:val="24"/>
          <w:szCs w:val="24"/>
          <w:lang w:val="sq-AL"/>
        </w:rPr>
        <w:t>“</w:t>
      </w:r>
      <w:r w:rsidR="00AD58C4" w:rsidRPr="00030A49">
        <w:rPr>
          <w:rFonts w:ascii="Garamond" w:hAnsi="Garamond"/>
          <w:sz w:val="24"/>
          <w:szCs w:val="24"/>
          <w:lang w:val="sq-AL"/>
        </w:rPr>
        <w:t>Për marrëveshjen e paqes fiskale</w:t>
      </w:r>
      <w:r w:rsidR="00AD58C4">
        <w:rPr>
          <w:rFonts w:ascii="Garamond" w:hAnsi="Garamond"/>
          <w:sz w:val="24"/>
          <w:szCs w:val="24"/>
          <w:lang w:val="sq-AL"/>
        </w:rPr>
        <w:t>”</w:t>
      </w:r>
      <w:r w:rsidR="00345915" w:rsidRPr="00030A49">
        <w:rPr>
          <w:rFonts w:ascii="Garamond" w:hAnsi="Garamond"/>
          <w:sz w:val="24"/>
          <w:szCs w:val="24"/>
          <w:lang w:val="sq-AL"/>
        </w:rPr>
        <w:t xml:space="preserve">, </w:t>
      </w:r>
      <w:r w:rsidR="00A1357F" w:rsidRPr="00030A49">
        <w:rPr>
          <w:rFonts w:ascii="Garamond" w:hAnsi="Garamond"/>
          <w:sz w:val="24"/>
          <w:szCs w:val="24"/>
          <w:lang w:val="sq-AL"/>
        </w:rPr>
        <w:t>Drejtoria e Kontrollit</w:t>
      </w:r>
      <w:r w:rsidR="00B21E00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2333E5" w:rsidRPr="00030A49">
        <w:rPr>
          <w:rFonts w:ascii="Garamond" w:hAnsi="Garamond"/>
          <w:sz w:val="24"/>
          <w:szCs w:val="24"/>
          <w:lang w:val="sq-AL"/>
        </w:rPr>
        <w:t xml:space="preserve">pranë </w:t>
      </w:r>
      <w:r w:rsidR="00A1357F" w:rsidRPr="00030A49">
        <w:rPr>
          <w:rFonts w:ascii="Garamond" w:hAnsi="Garamond"/>
          <w:sz w:val="24"/>
          <w:szCs w:val="24"/>
          <w:lang w:val="sq-AL"/>
        </w:rPr>
        <w:t>DRT-së përkatëse</w:t>
      </w:r>
      <w:r w:rsidR="00B21E00" w:rsidRPr="00030A49">
        <w:rPr>
          <w:rFonts w:ascii="Garamond" w:hAnsi="Garamond"/>
          <w:sz w:val="24"/>
          <w:szCs w:val="24"/>
          <w:lang w:val="sq-AL"/>
        </w:rPr>
        <w:t xml:space="preserve"> kryen manualisht ndryshimin e Planit të Këstev</w:t>
      </w:r>
      <w:r w:rsidR="0002296D" w:rsidRPr="00030A49">
        <w:rPr>
          <w:rFonts w:ascii="Garamond" w:hAnsi="Garamond"/>
          <w:sz w:val="24"/>
          <w:szCs w:val="24"/>
          <w:lang w:val="sq-AL"/>
        </w:rPr>
        <w:t>e</w:t>
      </w:r>
      <w:r w:rsidR="00C55E8A" w:rsidRPr="00030A49">
        <w:rPr>
          <w:rFonts w:ascii="Garamond" w:hAnsi="Garamond"/>
          <w:sz w:val="24"/>
          <w:szCs w:val="24"/>
          <w:lang w:val="sq-AL"/>
        </w:rPr>
        <w:t xml:space="preserve"> dhe t</w:t>
      </w:r>
      <w:r w:rsidR="00B21E00" w:rsidRPr="00030A49">
        <w:rPr>
          <w:rFonts w:ascii="Garamond" w:hAnsi="Garamond"/>
          <w:sz w:val="24"/>
          <w:szCs w:val="24"/>
          <w:lang w:val="sq-AL"/>
        </w:rPr>
        <w:t>atimpaguesi humb</w:t>
      </w:r>
      <w:r w:rsidR="00180CF1" w:rsidRPr="00030A49">
        <w:rPr>
          <w:rFonts w:ascii="Garamond" w:hAnsi="Garamond"/>
          <w:sz w:val="24"/>
          <w:szCs w:val="24"/>
          <w:lang w:val="sq-AL"/>
        </w:rPr>
        <w:t>et</w:t>
      </w:r>
      <w:r w:rsidR="00B21E00" w:rsidRPr="00030A49">
        <w:rPr>
          <w:rFonts w:ascii="Garamond" w:hAnsi="Garamond"/>
          <w:sz w:val="24"/>
          <w:szCs w:val="24"/>
          <w:lang w:val="sq-AL"/>
        </w:rPr>
        <w:t xml:space="preserve"> përfitimet e parashikuara në ligj</w:t>
      </w:r>
      <w:r w:rsidR="00C55E8A" w:rsidRPr="00030A49">
        <w:rPr>
          <w:rFonts w:ascii="Garamond" w:hAnsi="Garamond"/>
          <w:sz w:val="24"/>
          <w:szCs w:val="24"/>
          <w:lang w:val="sq-AL"/>
        </w:rPr>
        <w:t>.</w:t>
      </w:r>
    </w:p>
    <w:p w14:paraId="65C6CDBD" w14:textId="7722459E" w:rsidR="00C55E8A" w:rsidRPr="00030A49" w:rsidRDefault="00C55E8A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8.</w:t>
      </w:r>
      <w:r w:rsidR="00F70F8A" w:rsidRPr="00030A49">
        <w:rPr>
          <w:rFonts w:ascii="Garamond" w:hAnsi="Garamond"/>
          <w:sz w:val="24"/>
          <w:szCs w:val="24"/>
          <w:lang w:val="sq-AL"/>
        </w:rPr>
        <w:t>3</w:t>
      </w:r>
      <w:r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215E9A" w:rsidRPr="00030A49">
        <w:rPr>
          <w:rFonts w:ascii="Garamond" w:hAnsi="Garamond"/>
          <w:sz w:val="24"/>
          <w:szCs w:val="24"/>
          <w:lang w:val="sq-AL"/>
        </w:rPr>
        <w:t>T</w:t>
      </w:r>
      <w:r w:rsidRPr="00030A49">
        <w:rPr>
          <w:rFonts w:ascii="Garamond" w:hAnsi="Garamond"/>
          <w:sz w:val="24"/>
          <w:szCs w:val="24"/>
          <w:lang w:val="sq-AL"/>
        </w:rPr>
        <w:t>atimpaguesi humbet përfitimet e parashikuara në ligj</w:t>
      </w:r>
      <w:r w:rsidR="00AA5C65">
        <w:rPr>
          <w:rFonts w:ascii="Garamond" w:hAnsi="Garamond"/>
          <w:sz w:val="24"/>
          <w:szCs w:val="24"/>
          <w:lang w:val="sq-AL"/>
        </w:rPr>
        <w:t>,</w:t>
      </w:r>
      <w:r w:rsidR="00D66E3C" w:rsidRPr="00030A49">
        <w:rPr>
          <w:rFonts w:ascii="Garamond" w:hAnsi="Garamond"/>
          <w:sz w:val="24"/>
          <w:szCs w:val="24"/>
          <w:lang w:val="sq-AL"/>
        </w:rPr>
        <w:t xml:space="preserve"> kur</w:t>
      </w:r>
      <w:r w:rsidR="00EB6D30" w:rsidRPr="00030A49">
        <w:rPr>
          <w:rFonts w:ascii="Garamond" w:hAnsi="Garamond"/>
          <w:sz w:val="24"/>
          <w:szCs w:val="24"/>
          <w:lang w:val="sq-AL"/>
        </w:rPr>
        <w:t>:</w:t>
      </w:r>
    </w:p>
    <w:p w14:paraId="0ED780A6" w14:textId="01501B27" w:rsidR="00701B16" w:rsidRPr="00030A49" w:rsidRDefault="00B21E00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a) </w:t>
      </w:r>
      <w:r w:rsidR="00C77D8F" w:rsidRPr="00030A49">
        <w:rPr>
          <w:rFonts w:ascii="Garamond" w:hAnsi="Garamond"/>
          <w:sz w:val="24"/>
          <w:szCs w:val="24"/>
          <w:lang w:val="sq-AL"/>
        </w:rPr>
        <w:t>tatimpaguesi ka aplikuar p</w:t>
      </w:r>
      <w:r w:rsidR="00A45696" w:rsidRPr="00030A49">
        <w:rPr>
          <w:rFonts w:ascii="Garamond" w:hAnsi="Garamond"/>
          <w:sz w:val="24"/>
          <w:szCs w:val="24"/>
          <w:lang w:val="sq-AL"/>
        </w:rPr>
        <w:t>ë</w:t>
      </w:r>
      <w:r w:rsidR="00C77D8F" w:rsidRPr="00030A49">
        <w:rPr>
          <w:rFonts w:ascii="Garamond" w:hAnsi="Garamond"/>
          <w:sz w:val="24"/>
          <w:szCs w:val="24"/>
          <w:lang w:val="sq-AL"/>
        </w:rPr>
        <w:t>r p</w:t>
      </w:r>
      <w:r w:rsidR="00A45696" w:rsidRPr="00030A49">
        <w:rPr>
          <w:rFonts w:ascii="Garamond" w:hAnsi="Garamond"/>
          <w:sz w:val="24"/>
          <w:szCs w:val="24"/>
          <w:lang w:val="sq-AL"/>
        </w:rPr>
        <w:t>ë</w:t>
      </w:r>
      <w:r w:rsidR="00C77D8F" w:rsidRPr="00030A49">
        <w:rPr>
          <w:rFonts w:ascii="Garamond" w:hAnsi="Garamond"/>
          <w:sz w:val="24"/>
          <w:szCs w:val="24"/>
          <w:lang w:val="sq-AL"/>
        </w:rPr>
        <w:t xml:space="preserve">rfundimin </w:t>
      </w:r>
      <w:r w:rsidR="00AA5C65">
        <w:rPr>
          <w:rFonts w:ascii="Garamond" w:hAnsi="Garamond"/>
          <w:sz w:val="24"/>
          <w:szCs w:val="24"/>
          <w:lang w:val="sq-AL"/>
        </w:rPr>
        <w:t>e</w:t>
      </w:r>
      <w:r w:rsidRPr="00030A49">
        <w:rPr>
          <w:rFonts w:ascii="Garamond" w:hAnsi="Garamond"/>
          <w:sz w:val="24"/>
          <w:szCs w:val="24"/>
          <w:lang w:val="sq-AL"/>
        </w:rPr>
        <w:t xml:space="preserve"> marrëveshjes, sipas </w:t>
      </w:r>
      <w:r w:rsidR="00C43091" w:rsidRPr="00030A49">
        <w:rPr>
          <w:rFonts w:ascii="Garamond" w:hAnsi="Garamond"/>
          <w:sz w:val="24"/>
          <w:szCs w:val="24"/>
          <w:lang w:val="sq-AL"/>
        </w:rPr>
        <w:t>shkronjave “b”, “c” dhe “d”</w:t>
      </w:r>
      <w:r w:rsidR="00AA5C65">
        <w:rPr>
          <w:rFonts w:ascii="Garamond" w:hAnsi="Garamond"/>
          <w:sz w:val="24"/>
          <w:szCs w:val="24"/>
          <w:lang w:val="sq-AL"/>
        </w:rPr>
        <w:t>,</w:t>
      </w:r>
      <w:r w:rsidR="00C43091" w:rsidRPr="00030A49">
        <w:rPr>
          <w:rFonts w:ascii="Garamond" w:hAnsi="Garamond"/>
          <w:sz w:val="24"/>
          <w:szCs w:val="24"/>
          <w:lang w:val="sq-AL"/>
        </w:rPr>
        <w:t xml:space="preserve"> të </w:t>
      </w:r>
      <w:r w:rsidR="00274A50" w:rsidRPr="00030A49">
        <w:rPr>
          <w:rFonts w:ascii="Garamond" w:hAnsi="Garamond"/>
          <w:sz w:val="24"/>
          <w:szCs w:val="24"/>
          <w:lang w:val="sq-AL"/>
        </w:rPr>
        <w:t xml:space="preserve">nenit </w:t>
      </w:r>
      <w:r w:rsidR="00734AE4" w:rsidRPr="00030A49">
        <w:rPr>
          <w:rFonts w:ascii="Garamond" w:hAnsi="Garamond"/>
          <w:sz w:val="24"/>
          <w:szCs w:val="24"/>
          <w:lang w:val="sq-AL"/>
        </w:rPr>
        <w:t>10</w:t>
      </w:r>
      <w:r w:rsidR="00EB6D30" w:rsidRPr="00030A49">
        <w:rPr>
          <w:rFonts w:ascii="Garamond" w:hAnsi="Garamond"/>
          <w:sz w:val="24"/>
          <w:szCs w:val="24"/>
          <w:lang w:val="sq-AL"/>
        </w:rPr>
        <w:t>,</w:t>
      </w:r>
      <w:r w:rsidR="00C43091" w:rsidRPr="00030A49">
        <w:rPr>
          <w:rFonts w:ascii="Garamond" w:hAnsi="Garamond"/>
          <w:sz w:val="24"/>
          <w:szCs w:val="24"/>
          <w:lang w:val="sq-AL"/>
        </w:rPr>
        <w:t xml:space="preserve"> të ligjit</w:t>
      </w:r>
      <w:r w:rsidR="00274A50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C43091" w:rsidRPr="00030A49">
        <w:rPr>
          <w:rFonts w:ascii="Garamond" w:hAnsi="Garamond"/>
          <w:sz w:val="24"/>
          <w:szCs w:val="24"/>
          <w:lang w:val="sq-AL"/>
        </w:rPr>
        <w:t xml:space="preserve">për </w:t>
      </w:r>
      <w:r w:rsidR="00345915" w:rsidRPr="00030A49">
        <w:rPr>
          <w:rFonts w:ascii="Garamond" w:hAnsi="Garamond"/>
          <w:sz w:val="24"/>
          <w:szCs w:val="24"/>
          <w:lang w:val="sq-AL"/>
        </w:rPr>
        <w:t>marrëveshjen e paqes fiskale;</w:t>
      </w:r>
    </w:p>
    <w:p w14:paraId="625EBBD6" w14:textId="774233E6" w:rsidR="00C43091" w:rsidRPr="00030A49" w:rsidRDefault="00B21E00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b) strukturat përkatëse konstatojnë plotësimin e kushteve sipas nenit </w:t>
      </w:r>
      <w:r w:rsidR="000A67DD" w:rsidRPr="00030A49">
        <w:rPr>
          <w:rFonts w:ascii="Garamond" w:hAnsi="Garamond"/>
          <w:sz w:val="24"/>
          <w:szCs w:val="24"/>
          <w:lang w:val="sq-AL"/>
        </w:rPr>
        <w:t>10</w:t>
      </w:r>
      <w:r w:rsidR="00EB6D30" w:rsidRPr="00030A49">
        <w:rPr>
          <w:rFonts w:ascii="Garamond" w:hAnsi="Garamond"/>
          <w:sz w:val="24"/>
          <w:szCs w:val="24"/>
          <w:lang w:val="sq-AL"/>
        </w:rPr>
        <w:t>,</w:t>
      </w:r>
      <w:r w:rsidR="000A67DD" w:rsidRPr="00030A49">
        <w:rPr>
          <w:rFonts w:ascii="Garamond" w:hAnsi="Garamond"/>
          <w:sz w:val="24"/>
          <w:szCs w:val="24"/>
          <w:lang w:val="sq-AL"/>
        </w:rPr>
        <w:t xml:space="preserve"> të </w:t>
      </w:r>
      <w:r w:rsidR="00C43091" w:rsidRPr="00030A49">
        <w:rPr>
          <w:rFonts w:ascii="Garamond" w:hAnsi="Garamond"/>
          <w:sz w:val="24"/>
          <w:szCs w:val="24"/>
          <w:lang w:val="sq-AL"/>
        </w:rPr>
        <w:t xml:space="preserve">ligjit për </w:t>
      </w:r>
      <w:r w:rsidR="00345915" w:rsidRPr="00030A49">
        <w:rPr>
          <w:rFonts w:ascii="Garamond" w:hAnsi="Garamond"/>
          <w:sz w:val="24"/>
          <w:szCs w:val="24"/>
          <w:lang w:val="sq-AL"/>
        </w:rPr>
        <w:t>marrëveshjen e paqes fiskale.</w:t>
      </w:r>
    </w:p>
    <w:p w14:paraId="54BB9444" w14:textId="7081AEE8" w:rsidR="005B6DC6" w:rsidRPr="00030A49" w:rsidRDefault="000A67DD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8.</w:t>
      </w:r>
      <w:r w:rsidR="00F70F8A" w:rsidRPr="00030A49">
        <w:rPr>
          <w:rFonts w:ascii="Garamond" w:hAnsi="Garamond"/>
          <w:sz w:val="24"/>
          <w:szCs w:val="24"/>
          <w:lang w:val="sq-AL"/>
        </w:rPr>
        <w:t>4</w:t>
      </w:r>
      <w:r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B21E00" w:rsidRPr="00030A49">
        <w:rPr>
          <w:rFonts w:ascii="Garamond" w:hAnsi="Garamond"/>
          <w:sz w:val="24"/>
          <w:szCs w:val="24"/>
          <w:lang w:val="sq-AL"/>
        </w:rPr>
        <w:t>Në të dy</w:t>
      </w:r>
      <w:r w:rsidRPr="00030A49">
        <w:rPr>
          <w:rFonts w:ascii="Garamond" w:hAnsi="Garamond"/>
          <w:sz w:val="24"/>
          <w:szCs w:val="24"/>
          <w:lang w:val="sq-AL"/>
        </w:rPr>
        <w:t>ja</w:t>
      </w:r>
      <w:r w:rsidR="00B21E00" w:rsidRPr="00030A49">
        <w:rPr>
          <w:rFonts w:ascii="Garamond" w:hAnsi="Garamond"/>
          <w:sz w:val="24"/>
          <w:szCs w:val="24"/>
          <w:lang w:val="sq-AL"/>
        </w:rPr>
        <w:t xml:space="preserve"> rastet</w:t>
      </w:r>
      <w:r w:rsidRPr="00030A49">
        <w:rPr>
          <w:rFonts w:ascii="Garamond" w:hAnsi="Garamond"/>
          <w:sz w:val="24"/>
          <w:szCs w:val="24"/>
          <w:lang w:val="sq-AL"/>
        </w:rPr>
        <w:t xml:space="preserve"> e mësipë</w:t>
      </w:r>
      <w:r w:rsidR="00E63F1C" w:rsidRPr="00030A49">
        <w:rPr>
          <w:rFonts w:ascii="Garamond" w:hAnsi="Garamond"/>
          <w:sz w:val="24"/>
          <w:szCs w:val="24"/>
          <w:lang w:val="sq-AL"/>
        </w:rPr>
        <w:t>r</w:t>
      </w:r>
      <w:r w:rsidRPr="00030A49">
        <w:rPr>
          <w:rFonts w:ascii="Garamond" w:hAnsi="Garamond"/>
          <w:sz w:val="24"/>
          <w:szCs w:val="24"/>
          <w:lang w:val="sq-AL"/>
        </w:rPr>
        <w:t>me</w:t>
      </w:r>
      <w:r w:rsidR="00B21E00" w:rsidRPr="00030A49">
        <w:rPr>
          <w:rFonts w:ascii="Garamond" w:hAnsi="Garamond"/>
          <w:sz w:val="24"/>
          <w:szCs w:val="24"/>
          <w:lang w:val="sq-AL"/>
        </w:rPr>
        <w:t>, pas p</w:t>
      </w:r>
      <w:r w:rsidRPr="00030A49">
        <w:rPr>
          <w:rFonts w:ascii="Garamond" w:hAnsi="Garamond"/>
          <w:sz w:val="24"/>
          <w:szCs w:val="24"/>
          <w:lang w:val="sq-AL"/>
        </w:rPr>
        <w:t>ërfundimit</w:t>
      </w:r>
      <w:r w:rsidR="00B21E00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Pr="00030A49">
        <w:rPr>
          <w:rFonts w:ascii="Garamond" w:hAnsi="Garamond"/>
          <w:sz w:val="24"/>
          <w:szCs w:val="24"/>
          <w:lang w:val="sq-AL"/>
        </w:rPr>
        <w:t>t</w:t>
      </w:r>
      <w:r w:rsidR="00B21E00" w:rsidRPr="00030A49">
        <w:rPr>
          <w:rFonts w:ascii="Garamond" w:hAnsi="Garamond"/>
          <w:sz w:val="24"/>
          <w:szCs w:val="24"/>
          <w:lang w:val="sq-AL"/>
        </w:rPr>
        <w:t xml:space="preserve">ë marrëveshjes, ndryshimi dhe përllogaritja e kësteve për periudhën e mbetur kryhet manualisht, duke marrë parasysh edhe pagesat e kësteve të kryera sipas </w:t>
      </w:r>
      <w:r w:rsidR="00A45696" w:rsidRPr="00030A49">
        <w:rPr>
          <w:rFonts w:ascii="Garamond" w:hAnsi="Garamond"/>
          <w:sz w:val="24"/>
          <w:szCs w:val="24"/>
          <w:lang w:val="sq-AL"/>
        </w:rPr>
        <w:t>m</w:t>
      </w:r>
      <w:r w:rsidR="00B21E00" w:rsidRPr="00030A49">
        <w:rPr>
          <w:rFonts w:ascii="Garamond" w:hAnsi="Garamond"/>
          <w:sz w:val="24"/>
          <w:szCs w:val="24"/>
          <w:lang w:val="sq-AL"/>
        </w:rPr>
        <w:t>arrëveshjes.</w:t>
      </w:r>
    </w:p>
    <w:p w14:paraId="4231B7CF" w14:textId="603674B0" w:rsidR="00DA385F" w:rsidRPr="00030A49" w:rsidRDefault="00C41656" w:rsidP="002D5728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8.</w:t>
      </w:r>
      <w:r w:rsidR="00F70F8A" w:rsidRPr="00030A49">
        <w:rPr>
          <w:rFonts w:ascii="Garamond" w:hAnsi="Garamond"/>
          <w:sz w:val="24"/>
          <w:szCs w:val="24"/>
          <w:lang w:val="sq-AL"/>
        </w:rPr>
        <w:t>5</w:t>
      </w:r>
      <w:r w:rsidRPr="00030A49">
        <w:rPr>
          <w:rFonts w:ascii="Garamond" w:hAnsi="Garamond"/>
          <w:sz w:val="24"/>
          <w:szCs w:val="24"/>
          <w:lang w:val="sq-AL"/>
        </w:rPr>
        <w:t xml:space="preserve"> Në rastet kur përfundon marrëveshja si shkak i plotësimit të paktën të njërit nga kushtet e listuara në pikën 1, të nenit 10 të ligjit, dhe ndërkohë tatimpaguesi ka rivlerësuar pasqyrat fina</w:t>
      </w:r>
      <w:r w:rsidR="00AA5C65">
        <w:rPr>
          <w:rFonts w:ascii="Garamond" w:hAnsi="Garamond"/>
          <w:sz w:val="24"/>
          <w:szCs w:val="24"/>
          <w:lang w:val="sq-AL"/>
        </w:rPr>
        <w:t>nciare sipas nenit 6 të ligjit,</w:t>
      </w:r>
      <w:r w:rsidRPr="00030A49">
        <w:rPr>
          <w:rFonts w:ascii="Garamond" w:hAnsi="Garamond"/>
          <w:sz w:val="24"/>
          <w:szCs w:val="24"/>
          <w:lang w:val="sq-AL"/>
        </w:rPr>
        <w:t xml:space="preserve"> administrata tatimore kryen kontrollin dhe rivlerësimin e detyrimit tatimor</w:t>
      </w:r>
      <w:r w:rsidR="00AA5C65">
        <w:rPr>
          <w:rFonts w:ascii="Garamond" w:hAnsi="Garamond"/>
          <w:sz w:val="24"/>
          <w:szCs w:val="24"/>
          <w:lang w:val="sq-AL"/>
        </w:rPr>
        <w:t>,</w:t>
      </w:r>
      <w:r w:rsidRPr="00030A49">
        <w:rPr>
          <w:rFonts w:ascii="Garamond" w:hAnsi="Garamond"/>
          <w:sz w:val="24"/>
          <w:szCs w:val="24"/>
          <w:lang w:val="sq-AL"/>
        </w:rPr>
        <w:t xml:space="preserve"> në përputhje me normat e përcaktuara në legjislacionin në fuqi për tatimin mbi të ardhurat.</w:t>
      </w:r>
    </w:p>
    <w:p w14:paraId="44F65D3E" w14:textId="77777777" w:rsidR="008740F0" w:rsidRPr="00030A49" w:rsidRDefault="006132A0" w:rsidP="002D5728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30A49">
        <w:rPr>
          <w:rFonts w:ascii="Garamond" w:hAnsi="Garamond"/>
          <w:b/>
          <w:bCs/>
          <w:sz w:val="24"/>
          <w:szCs w:val="24"/>
          <w:lang w:val="sq-AL"/>
        </w:rPr>
        <w:t>9</w:t>
      </w:r>
      <w:r w:rsidR="00316EA9" w:rsidRPr="00030A49">
        <w:rPr>
          <w:rFonts w:ascii="Garamond" w:hAnsi="Garamond"/>
          <w:b/>
          <w:bCs/>
          <w:sz w:val="24"/>
          <w:szCs w:val="24"/>
          <w:lang w:val="sq-AL"/>
        </w:rPr>
        <w:t>. Regjistrimi dhe ruajtja në regjistrin elektronik</w:t>
      </w:r>
    </w:p>
    <w:p w14:paraId="51AC45C3" w14:textId="1DAB0548" w:rsidR="00316EA9" w:rsidRPr="00030A49" w:rsidRDefault="006132A0" w:rsidP="002D5728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9</w:t>
      </w:r>
      <w:r w:rsidR="00A1357F" w:rsidRPr="00030A49">
        <w:rPr>
          <w:rFonts w:ascii="Garamond" w:hAnsi="Garamond"/>
          <w:sz w:val="24"/>
          <w:szCs w:val="24"/>
          <w:lang w:val="sq-AL"/>
        </w:rPr>
        <w:t xml:space="preserve">.1 </w:t>
      </w:r>
      <w:r w:rsidR="00316EA9" w:rsidRPr="00030A49">
        <w:rPr>
          <w:rFonts w:ascii="Garamond" w:hAnsi="Garamond"/>
          <w:sz w:val="24"/>
          <w:szCs w:val="24"/>
          <w:lang w:val="sq-AL"/>
        </w:rPr>
        <w:t>Marrëveshja regjistrohet në Regjistrin Elektronik Tatimor, me numër unik, datën e lidhjes, të dhënat e tatimpaguesit, llogaritjet dhe historikun e veprimeve</w:t>
      </w:r>
      <w:r w:rsidR="008A3F17" w:rsidRPr="00030A49">
        <w:rPr>
          <w:rFonts w:ascii="Garamond" w:hAnsi="Garamond"/>
          <w:sz w:val="24"/>
          <w:szCs w:val="24"/>
          <w:lang w:val="sq-AL"/>
        </w:rPr>
        <w:t>, përfshirë edhe dokumentacionin e aplikimit dhe pranimit të tij.</w:t>
      </w:r>
    </w:p>
    <w:p w14:paraId="638C9EF9" w14:textId="359CE5E5" w:rsidR="00276884" w:rsidRPr="00030A49" w:rsidRDefault="006132A0" w:rsidP="002D5728">
      <w:pPr>
        <w:pStyle w:val="pf0"/>
        <w:spacing w:before="0" w:beforeAutospacing="0" w:after="0" w:afterAutospacing="0"/>
        <w:ind w:firstLine="284"/>
        <w:rPr>
          <w:rFonts w:ascii="Garamond" w:hAnsi="Garamond"/>
        </w:rPr>
      </w:pPr>
      <w:r w:rsidRPr="00030A49">
        <w:rPr>
          <w:rFonts w:ascii="Garamond" w:hAnsi="Garamond"/>
        </w:rPr>
        <w:t>9</w:t>
      </w:r>
      <w:r w:rsidR="00A1357F" w:rsidRPr="00030A49">
        <w:rPr>
          <w:rFonts w:ascii="Garamond" w:hAnsi="Garamond"/>
        </w:rPr>
        <w:t xml:space="preserve">.2 </w:t>
      </w:r>
      <w:r w:rsidR="00316EA9" w:rsidRPr="00030A49">
        <w:rPr>
          <w:rFonts w:ascii="Garamond" w:hAnsi="Garamond"/>
        </w:rPr>
        <w:t>Dokumentet ruhen në arkivin elektronik për 1</w:t>
      </w:r>
      <w:r w:rsidR="00276884" w:rsidRPr="00030A49">
        <w:rPr>
          <w:rFonts w:ascii="Garamond" w:hAnsi="Garamond"/>
        </w:rPr>
        <w:t>5</w:t>
      </w:r>
      <w:r w:rsidR="00316EA9" w:rsidRPr="00030A49">
        <w:rPr>
          <w:rFonts w:ascii="Garamond" w:hAnsi="Garamond"/>
        </w:rPr>
        <w:t xml:space="preserve"> vjet </w:t>
      </w:r>
      <w:r w:rsidR="00276884" w:rsidRPr="00030A49">
        <w:rPr>
          <w:rFonts w:ascii="Garamond" w:hAnsi="Garamond"/>
        </w:rPr>
        <w:t>nga momenti i mbylljes së marrëveshjes.</w:t>
      </w:r>
    </w:p>
    <w:p w14:paraId="795DDA7F" w14:textId="4D84D9AD" w:rsidR="007A396D" w:rsidRPr="00030A49" w:rsidRDefault="00316EA9" w:rsidP="002D5728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30A49">
        <w:rPr>
          <w:rFonts w:ascii="Garamond" w:hAnsi="Garamond"/>
          <w:b/>
          <w:bCs/>
          <w:sz w:val="24"/>
          <w:szCs w:val="24"/>
          <w:lang w:val="sq-AL"/>
        </w:rPr>
        <w:t>1</w:t>
      </w:r>
      <w:r w:rsidR="006132A0" w:rsidRPr="00030A49">
        <w:rPr>
          <w:rFonts w:ascii="Garamond" w:hAnsi="Garamond"/>
          <w:b/>
          <w:bCs/>
          <w:sz w:val="24"/>
          <w:szCs w:val="24"/>
          <w:lang w:val="sq-AL"/>
        </w:rPr>
        <w:t>0</w:t>
      </w:r>
      <w:r w:rsidRPr="00030A49">
        <w:rPr>
          <w:rFonts w:ascii="Garamond" w:hAnsi="Garamond"/>
          <w:b/>
          <w:bCs/>
          <w:sz w:val="24"/>
          <w:szCs w:val="24"/>
          <w:lang w:val="sq-AL"/>
        </w:rPr>
        <w:t>.</w:t>
      </w:r>
      <w:r w:rsidR="00A1357F" w:rsidRPr="00030A49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30A49">
        <w:rPr>
          <w:rFonts w:ascii="Garamond" w:hAnsi="Garamond"/>
          <w:b/>
          <w:bCs/>
          <w:sz w:val="24"/>
          <w:szCs w:val="24"/>
          <w:lang w:val="sq-AL"/>
        </w:rPr>
        <w:t>Trajtimi i refuzimit, mospranimit ose pavlefshmërisë</w:t>
      </w:r>
      <w:bookmarkEnd w:id="0"/>
    </w:p>
    <w:p w14:paraId="5B22142A" w14:textId="790C0134" w:rsidR="00AB2092" w:rsidRPr="00030A49" w:rsidRDefault="00AB2092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1</w:t>
      </w:r>
      <w:r w:rsidR="006132A0" w:rsidRPr="00030A49">
        <w:rPr>
          <w:rFonts w:ascii="Garamond" w:hAnsi="Garamond"/>
          <w:sz w:val="24"/>
          <w:szCs w:val="24"/>
          <w:lang w:val="sq-AL"/>
        </w:rPr>
        <w:t>0</w:t>
      </w:r>
      <w:r w:rsidRPr="00030A49">
        <w:rPr>
          <w:rFonts w:ascii="Garamond" w:hAnsi="Garamond"/>
          <w:sz w:val="24"/>
          <w:szCs w:val="24"/>
          <w:lang w:val="sq-AL"/>
        </w:rPr>
        <w:t xml:space="preserve">.1 Refuzimi i </w:t>
      </w:r>
      <w:r w:rsidR="00345915" w:rsidRPr="00030A49">
        <w:rPr>
          <w:rFonts w:ascii="Garamond" w:hAnsi="Garamond"/>
          <w:sz w:val="24"/>
          <w:szCs w:val="24"/>
          <w:lang w:val="sq-AL"/>
        </w:rPr>
        <w:t xml:space="preserve">marrëveshjes së paqes fiskale </w:t>
      </w:r>
      <w:r w:rsidRPr="00030A49">
        <w:rPr>
          <w:rFonts w:ascii="Garamond" w:hAnsi="Garamond"/>
          <w:sz w:val="24"/>
          <w:szCs w:val="24"/>
          <w:lang w:val="sq-AL"/>
        </w:rPr>
        <w:t>ndodh në rastet kur, gjatë administrimit fillestar të çështjes ose gjatë verifikimit të kritereve ligjore</w:t>
      </w:r>
      <w:r w:rsidR="00AA5C65">
        <w:rPr>
          <w:rFonts w:ascii="Garamond" w:hAnsi="Garamond"/>
          <w:sz w:val="24"/>
          <w:szCs w:val="24"/>
          <w:lang w:val="sq-AL"/>
        </w:rPr>
        <w:t>,</w:t>
      </w:r>
      <w:r w:rsidRPr="00030A49">
        <w:rPr>
          <w:rFonts w:ascii="Garamond" w:hAnsi="Garamond"/>
          <w:sz w:val="24"/>
          <w:szCs w:val="24"/>
          <w:lang w:val="sq-AL"/>
        </w:rPr>
        <w:t xml:space="preserve"> sipas nenit 7 të ligjit dhe pikave 2, 3 dhe 4 të këtij udhëzimi, konstatohet se tatimpaguesi nuk plotëson një ose më shumë nga kushtet ligjore për lidhjen e marrëveshjes.</w:t>
      </w:r>
    </w:p>
    <w:p w14:paraId="6DEE5463" w14:textId="31CA2735" w:rsidR="00AB2092" w:rsidRPr="00030A49" w:rsidRDefault="00AB2092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1</w:t>
      </w:r>
      <w:r w:rsidR="006132A0" w:rsidRPr="00030A49">
        <w:rPr>
          <w:rFonts w:ascii="Garamond" w:hAnsi="Garamond"/>
          <w:sz w:val="24"/>
          <w:szCs w:val="24"/>
          <w:lang w:val="sq-AL"/>
        </w:rPr>
        <w:t>0</w:t>
      </w:r>
      <w:r w:rsidRPr="00030A49">
        <w:rPr>
          <w:rFonts w:ascii="Garamond" w:hAnsi="Garamond"/>
          <w:sz w:val="24"/>
          <w:szCs w:val="24"/>
          <w:lang w:val="sq-AL"/>
        </w:rPr>
        <w:t>.2 Në rast refuzimi, administrata tatimore</w:t>
      </w:r>
      <w:r w:rsidR="00AA5C65">
        <w:rPr>
          <w:rFonts w:ascii="Garamond" w:hAnsi="Garamond"/>
          <w:sz w:val="24"/>
          <w:szCs w:val="24"/>
          <w:lang w:val="sq-AL"/>
        </w:rPr>
        <w:t>,</w:t>
      </w:r>
      <w:r w:rsidRPr="00030A49">
        <w:rPr>
          <w:rFonts w:ascii="Garamond" w:hAnsi="Garamond"/>
          <w:sz w:val="24"/>
          <w:szCs w:val="24"/>
          <w:lang w:val="sq-AL"/>
        </w:rPr>
        <w:t xml:space="preserve"> përmes sistemit </w:t>
      </w:r>
      <w:r w:rsidRPr="00030A49">
        <w:rPr>
          <w:rFonts w:ascii="Garamond" w:hAnsi="Garamond"/>
          <w:i/>
          <w:iCs/>
          <w:sz w:val="24"/>
          <w:szCs w:val="24"/>
          <w:lang w:val="sq-AL"/>
        </w:rPr>
        <w:t>e-</w:t>
      </w:r>
      <w:r w:rsidR="00AA5C65" w:rsidRPr="00030A49">
        <w:rPr>
          <w:rFonts w:ascii="Garamond" w:hAnsi="Garamond"/>
          <w:i/>
          <w:iCs/>
          <w:sz w:val="24"/>
          <w:szCs w:val="24"/>
          <w:lang w:val="sq-AL"/>
        </w:rPr>
        <w:t>Filing</w:t>
      </w:r>
      <w:r w:rsidR="00AA5C65">
        <w:rPr>
          <w:rFonts w:ascii="Garamond" w:hAnsi="Garamond"/>
          <w:i/>
          <w:iCs/>
          <w:sz w:val="24"/>
          <w:szCs w:val="24"/>
          <w:lang w:val="sq-AL"/>
        </w:rPr>
        <w:t>,</w:t>
      </w:r>
      <w:r w:rsidRPr="00030A49">
        <w:rPr>
          <w:rFonts w:ascii="Garamond" w:hAnsi="Garamond"/>
          <w:sz w:val="24"/>
          <w:szCs w:val="24"/>
          <w:lang w:val="sq-AL"/>
        </w:rPr>
        <w:t xml:space="preserve"> i kthen përgjigje tatimpaguesit në çështjen e hapur për aplikimin e marrëveshjes, duke e refuzuar këtë marrëveshje dhe duke ia komunikuar tatimpaguesit arsyen e refuzimit. Refuzimi sjell mbylljen e çështjes dhe marrëveshja nuk lidhet, duke mos prodhuar asnjë efekt juridik për vitin tatimor përkatës.</w:t>
      </w:r>
    </w:p>
    <w:p w14:paraId="6B283E4B" w14:textId="1B182C7B" w:rsidR="00AB2092" w:rsidRPr="00030A49" w:rsidRDefault="00AB2092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lastRenderedPageBreak/>
        <w:t>1</w:t>
      </w:r>
      <w:r w:rsidR="006132A0" w:rsidRPr="00030A49">
        <w:rPr>
          <w:rFonts w:ascii="Garamond" w:hAnsi="Garamond"/>
          <w:sz w:val="24"/>
          <w:szCs w:val="24"/>
          <w:lang w:val="sq-AL"/>
        </w:rPr>
        <w:t>0</w:t>
      </w:r>
      <w:r w:rsidRPr="00030A49">
        <w:rPr>
          <w:rFonts w:ascii="Garamond" w:hAnsi="Garamond"/>
          <w:sz w:val="24"/>
          <w:szCs w:val="24"/>
          <w:lang w:val="sq-AL"/>
        </w:rPr>
        <w:t xml:space="preserve">.3 Tatimpaguesi, ndaj të cilit është marrë vendim refuzimi, nuk përfiton nga lehtësitë dhe përfitimet e parashikuara në ligjin për </w:t>
      </w:r>
      <w:r w:rsidR="00345915" w:rsidRPr="00030A49">
        <w:rPr>
          <w:rFonts w:ascii="Garamond" w:hAnsi="Garamond"/>
          <w:sz w:val="24"/>
          <w:szCs w:val="24"/>
          <w:lang w:val="sq-AL"/>
        </w:rPr>
        <w:t xml:space="preserve">marrëveshjen e paqes fiskale </w:t>
      </w:r>
      <w:r w:rsidRPr="00030A49">
        <w:rPr>
          <w:rFonts w:ascii="Garamond" w:hAnsi="Garamond"/>
          <w:sz w:val="24"/>
          <w:szCs w:val="24"/>
          <w:lang w:val="sq-AL"/>
        </w:rPr>
        <w:t>për vitin tatimor përkatës, por ka të drejtë të aplikojë sërish për vitet pasuese tatimore, nëse plotëson kushtet ligjore.</w:t>
      </w:r>
    </w:p>
    <w:p w14:paraId="21DB1842" w14:textId="0694A488" w:rsidR="00AB2092" w:rsidRPr="00030A49" w:rsidRDefault="00AB2092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1</w:t>
      </w:r>
      <w:r w:rsidR="006132A0" w:rsidRPr="00030A49">
        <w:rPr>
          <w:rFonts w:ascii="Garamond" w:hAnsi="Garamond"/>
          <w:sz w:val="24"/>
          <w:szCs w:val="24"/>
          <w:lang w:val="sq-AL"/>
        </w:rPr>
        <w:t>0</w:t>
      </w:r>
      <w:r w:rsidRPr="00030A49">
        <w:rPr>
          <w:rFonts w:ascii="Garamond" w:hAnsi="Garamond"/>
          <w:sz w:val="24"/>
          <w:szCs w:val="24"/>
          <w:lang w:val="sq-AL"/>
        </w:rPr>
        <w:t>.4 Mospranimi i marrëveshjes konsiderohet kur tatimpaguesi, pas marrjes së draftmarrëveshjes të nënshkruar elektronikisht nga administrata tatimore, nuk e nënshkruan elektronikisht marrëveshjen brenda afatit të përcaktuar në pikën 6.2 të këtij udhëzimi. Në këtë rast, marrëveshja konsiderohet e panënshkruar dhe nuk prodhon efekte juridike.</w:t>
      </w:r>
    </w:p>
    <w:p w14:paraId="0B4714A3" w14:textId="437E91F1" w:rsidR="00AB2092" w:rsidRPr="00030A49" w:rsidRDefault="00AB2092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1</w:t>
      </w:r>
      <w:r w:rsidR="006132A0" w:rsidRPr="00030A49">
        <w:rPr>
          <w:rFonts w:ascii="Garamond" w:hAnsi="Garamond"/>
          <w:sz w:val="24"/>
          <w:szCs w:val="24"/>
          <w:lang w:val="sq-AL"/>
        </w:rPr>
        <w:t>0</w:t>
      </w:r>
      <w:r w:rsidRPr="00030A49">
        <w:rPr>
          <w:rFonts w:ascii="Garamond" w:hAnsi="Garamond"/>
          <w:sz w:val="24"/>
          <w:szCs w:val="24"/>
          <w:lang w:val="sq-AL"/>
        </w:rPr>
        <w:t xml:space="preserve">.5 Në rast mospranimi të marrëveshjes nga tatimpaguesi, çështja mbyllet automatikisht në sistemin </w:t>
      </w:r>
      <w:r w:rsidRPr="00030A49">
        <w:rPr>
          <w:rFonts w:ascii="Garamond" w:hAnsi="Garamond"/>
          <w:i/>
          <w:iCs/>
          <w:sz w:val="24"/>
          <w:szCs w:val="24"/>
          <w:lang w:val="sq-AL"/>
        </w:rPr>
        <w:t>e-</w:t>
      </w:r>
      <w:r w:rsidR="00F6552A" w:rsidRPr="00030A49">
        <w:rPr>
          <w:rFonts w:ascii="Garamond" w:hAnsi="Garamond"/>
          <w:i/>
          <w:iCs/>
          <w:sz w:val="24"/>
          <w:szCs w:val="24"/>
          <w:lang w:val="sq-AL"/>
        </w:rPr>
        <w:t>Filing</w:t>
      </w:r>
      <w:r w:rsidR="00F6552A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Pr="00030A49">
        <w:rPr>
          <w:rFonts w:ascii="Garamond" w:hAnsi="Garamond"/>
          <w:sz w:val="24"/>
          <w:szCs w:val="24"/>
          <w:lang w:val="sq-AL"/>
        </w:rPr>
        <w:t>dhe detyrimet tatimore të tatimpaguesit për vitin tatimor përkatës administrohen dhe përllogariten sipas rregullave të përgjithshme të legjislacionit tatimor në fuqi.</w:t>
      </w:r>
    </w:p>
    <w:p w14:paraId="4700A34E" w14:textId="77777777" w:rsidR="00B92F73" w:rsidRPr="00030A49" w:rsidRDefault="00AB2092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1</w:t>
      </w:r>
      <w:r w:rsidR="006132A0" w:rsidRPr="00030A49">
        <w:rPr>
          <w:rFonts w:ascii="Garamond" w:hAnsi="Garamond"/>
          <w:sz w:val="24"/>
          <w:szCs w:val="24"/>
          <w:lang w:val="sq-AL"/>
        </w:rPr>
        <w:t>0</w:t>
      </w:r>
      <w:r w:rsidRPr="00030A49">
        <w:rPr>
          <w:rFonts w:ascii="Garamond" w:hAnsi="Garamond"/>
          <w:sz w:val="24"/>
          <w:szCs w:val="24"/>
          <w:lang w:val="sq-AL"/>
        </w:rPr>
        <w:t xml:space="preserve">.6 </w:t>
      </w:r>
      <w:r w:rsidR="00B92F73" w:rsidRPr="00030A49">
        <w:rPr>
          <w:rFonts w:ascii="Garamond" w:hAnsi="Garamond"/>
          <w:sz w:val="24"/>
          <w:szCs w:val="24"/>
          <w:lang w:val="sq-AL"/>
        </w:rPr>
        <w:t>Pavlefshmëria e marrëveshjes konsiderohet kur, pas lidhjes së saj, rezulton se:</w:t>
      </w:r>
    </w:p>
    <w:p w14:paraId="6DAC7D5E" w14:textId="3C625E52" w:rsidR="00B92F73" w:rsidRPr="00030A49" w:rsidRDefault="00B92F73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a) marrëveshja është lidhur mbi bazën e të dhënave të pasakta, deklarimeve të rreme ose dokumentacionit të pavërtetë të paraqitur nga tatimpaguesi, në kundërshtim me dispozitat e ligjit për </w:t>
      </w:r>
      <w:r w:rsidR="00345915" w:rsidRPr="00030A49">
        <w:rPr>
          <w:rFonts w:ascii="Garamond" w:hAnsi="Garamond"/>
          <w:sz w:val="24"/>
          <w:szCs w:val="24"/>
          <w:lang w:val="sq-AL"/>
        </w:rPr>
        <w:t xml:space="preserve">marrëveshjen e paqes fiskale </w:t>
      </w:r>
      <w:r w:rsidRPr="00030A49">
        <w:rPr>
          <w:rFonts w:ascii="Garamond" w:hAnsi="Garamond"/>
          <w:sz w:val="24"/>
          <w:szCs w:val="24"/>
          <w:lang w:val="sq-AL"/>
        </w:rPr>
        <w:t>ose të këtij udhëzimi;</w:t>
      </w:r>
    </w:p>
    <w:p w14:paraId="1FB04CF8" w14:textId="0BBEE2B0" w:rsidR="00B92F73" w:rsidRPr="00030A49" w:rsidRDefault="00B92F73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b) ndaj tatimpaguesit, administ</w:t>
      </w:r>
      <w:r w:rsidR="00510DD1" w:rsidRPr="00030A49">
        <w:rPr>
          <w:rFonts w:ascii="Garamond" w:hAnsi="Garamond"/>
          <w:sz w:val="24"/>
          <w:szCs w:val="24"/>
          <w:lang w:val="sq-AL"/>
        </w:rPr>
        <w:t>r</w:t>
      </w:r>
      <w:r w:rsidRPr="00030A49">
        <w:rPr>
          <w:rFonts w:ascii="Garamond" w:hAnsi="Garamond"/>
          <w:sz w:val="24"/>
          <w:szCs w:val="24"/>
          <w:lang w:val="sq-AL"/>
        </w:rPr>
        <w:t>atorit dhe/ose pronarë</w:t>
      </w:r>
      <w:r w:rsidR="00510DD1" w:rsidRPr="00030A49">
        <w:rPr>
          <w:rFonts w:ascii="Garamond" w:hAnsi="Garamond"/>
          <w:sz w:val="24"/>
          <w:szCs w:val="24"/>
          <w:lang w:val="sq-AL"/>
        </w:rPr>
        <w:t>ve</w:t>
      </w:r>
      <w:r w:rsidRPr="00030A49">
        <w:rPr>
          <w:rFonts w:ascii="Garamond" w:hAnsi="Garamond"/>
          <w:sz w:val="24"/>
          <w:szCs w:val="24"/>
          <w:lang w:val="sq-AL"/>
        </w:rPr>
        <w:t xml:space="preserve"> përfitues, ka filluar hetim nga Prokuroria e Juridiksionit të Përgjithshëm ose nga Prokuroria e Posaçme kundër Korrupsionit dhe Krimit të Organizuar, për veprat penale të parashikuara në nenin 4, pika 4.1, shkronja “a” e këtij udhëzimi.</w:t>
      </w:r>
    </w:p>
    <w:p w14:paraId="241E91D2" w14:textId="534EB95D" w:rsidR="00AB2092" w:rsidRPr="00030A49" w:rsidRDefault="00AB2092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1</w:t>
      </w:r>
      <w:r w:rsidR="006132A0" w:rsidRPr="00030A49">
        <w:rPr>
          <w:rFonts w:ascii="Garamond" w:hAnsi="Garamond"/>
          <w:sz w:val="24"/>
          <w:szCs w:val="24"/>
          <w:lang w:val="sq-AL"/>
        </w:rPr>
        <w:t>0</w:t>
      </w:r>
      <w:r w:rsidRPr="00030A49">
        <w:rPr>
          <w:rFonts w:ascii="Garamond" w:hAnsi="Garamond"/>
          <w:sz w:val="24"/>
          <w:szCs w:val="24"/>
          <w:lang w:val="sq-AL"/>
        </w:rPr>
        <w:t>.7 Në rast pavlefshmërie të marrëveshjes, administrata tatimore kryen rivlerësimin e plotë të detyrimeve tatimore për periudhën përkatëse, në përputhje me legjislacionin tatimor në fuqi, duke përfshirë tatimin</w:t>
      </w:r>
      <w:r w:rsidR="00FF2BCE" w:rsidRPr="00030A49">
        <w:rPr>
          <w:rFonts w:ascii="Garamond" w:hAnsi="Garamond"/>
          <w:sz w:val="24"/>
          <w:szCs w:val="24"/>
          <w:lang w:val="sq-AL"/>
        </w:rPr>
        <w:t xml:space="preserve"> e plot</w:t>
      </w:r>
      <w:r w:rsidR="001C2DED" w:rsidRPr="00030A49">
        <w:rPr>
          <w:rFonts w:ascii="Garamond" w:hAnsi="Garamond"/>
          <w:sz w:val="24"/>
          <w:szCs w:val="24"/>
          <w:lang w:val="sq-AL"/>
        </w:rPr>
        <w:t>ë</w:t>
      </w:r>
      <w:r w:rsidRPr="00030A49">
        <w:rPr>
          <w:rFonts w:ascii="Garamond" w:hAnsi="Garamond"/>
          <w:sz w:val="24"/>
          <w:szCs w:val="24"/>
          <w:lang w:val="sq-AL"/>
        </w:rPr>
        <w:t xml:space="preserve">, interesat dhe penalitetet përkatëse, pa u kufizuar nga kushtet dhe përfitimet e parashikuara në </w:t>
      </w:r>
      <w:r w:rsidR="00345915" w:rsidRPr="00030A49">
        <w:rPr>
          <w:rFonts w:ascii="Garamond" w:hAnsi="Garamond"/>
          <w:sz w:val="24"/>
          <w:szCs w:val="24"/>
          <w:lang w:val="sq-AL"/>
        </w:rPr>
        <w:t>marrëveshjen e paqes fiskale.</w:t>
      </w:r>
    </w:p>
    <w:p w14:paraId="408BE70D" w14:textId="5CB7BC1F" w:rsidR="00947832" w:rsidRPr="00030A49" w:rsidRDefault="00AB2092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>1</w:t>
      </w:r>
      <w:r w:rsidR="006132A0" w:rsidRPr="00030A49">
        <w:rPr>
          <w:rFonts w:ascii="Garamond" w:hAnsi="Garamond"/>
          <w:sz w:val="24"/>
          <w:szCs w:val="24"/>
          <w:lang w:val="sq-AL"/>
        </w:rPr>
        <w:t>0</w:t>
      </w:r>
      <w:r w:rsidRPr="00030A49">
        <w:rPr>
          <w:rFonts w:ascii="Garamond" w:hAnsi="Garamond"/>
          <w:sz w:val="24"/>
          <w:szCs w:val="24"/>
          <w:lang w:val="sq-AL"/>
        </w:rPr>
        <w:t xml:space="preserve">.8 Vendimi për refuzimin, mospranimin ose pavlefshmërinë e marrëveshjes regjistrohet </w:t>
      </w:r>
      <w:r w:rsidR="00334497" w:rsidRPr="00030A49">
        <w:rPr>
          <w:rFonts w:ascii="Garamond" w:hAnsi="Garamond"/>
          <w:sz w:val="24"/>
          <w:szCs w:val="24"/>
          <w:lang w:val="sq-AL"/>
        </w:rPr>
        <w:t>pranë Adminis</w:t>
      </w:r>
      <w:r w:rsidR="00B92F73" w:rsidRPr="00030A49">
        <w:rPr>
          <w:rFonts w:ascii="Garamond" w:hAnsi="Garamond"/>
          <w:sz w:val="24"/>
          <w:szCs w:val="24"/>
          <w:lang w:val="sq-AL"/>
        </w:rPr>
        <w:t>t</w:t>
      </w:r>
      <w:r w:rsidR="00334497" w:rsidRPr="00030A49">
        <w:rPr>
          <w:rFonts w:ascii="Garamond" w:hAnsi="Garamond"/>
          <w:sz w:val="24"/>
          <w:szCs w:val="24"/>
          <w:lang w:val="sq-AL"/>
        </w:rPr>
        <w:t>ratës Tatimore</w:t>
      </w:r>
      <w:r w:rsidRPr="00030A49">
        <w:rPr>
          <w:rFonts w:ascii="Garamond" w:hAnsi="Garamond"/>
          <w:sz w:val="24"/>
          <w:szCs w:val="24"/>
          <w:lang w:val="sq-AL"/>
        </w:rPr>
        <w:t xml:space="preserve"> dhe i komunikohet tatimpaguesit në mënyrë elektronike, përmes sistemit </w:t>
      </w:r>
      <w:r w:rsidRPr="00F6552A">
        <w:rPr>
          <w:rFonts w:ascii="Garamond" w:hAnsi="Garamond"/>
          <w:i/>
          <w:sz w:val="24"/>
          <w:szCs w:val="24"/>
          <w:lang w:val="sq-AL"/>
        </w:rPr>
        <w:t>e-</w:t>
      </w:r>
      <w:r w:rsidR="00F6552A" w:rsidRPr="00F6552A">
        <w:rPr>
          <w:rFonts w:ascii="Garamond" w:hAnsi="Garamond"/>
          <w:i/>
          <w:sz w:val="24"/>
          <w:szCs w:val="24"/>
          <w:lang w:val="sq-AL"/>
        </w:rPr>
        <w:t>Filing</w:t>
      </w:r>
      <w:r w:rsidRPr="00030A49">
        <w:rPr>
          <w:rFonts w:ascii="Garamond" w:hAnsi="Garamond"/>
          <w:sz w:val="24"/>
          <w:szCs w:val="24"/>
          <w:lang w:val="sq-AL"/>
        </w:rPr>
        <w:t>.</w:t>
      </w:r>
    </w:p>
    <w:p w14:paraId="1DAFD122" w14:textId="37216794" w:rsidR="0050569E" w:rsidRPr="00030A49" w:rsidRDefault="0050569E" w:rsidP="002D5728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30A49">
        <w:rPr>
          <w:rFonts w:ascii="Garamond" w:hAnsi="Garamond"/>
          <w:b/>
          <w:bCs/>
          <w:sz w:val="24"/>
          <w:szCs w:val="24"/>
          <w:lang w:val="sq-AL"/>
        </w:rPr>
        <w:t>11. Dispozit</w:t>
      </w:r>
      <w:r w:rsidR="00902242" w:rsidRPr="00030A49">
        <w:rPr>
          <w:rFonts w:ascii="Garamond" w:hAnsi="Garamond"/>
          <w:b/>
          <w:bCs/>
          <w:sz w:val="24"/>
          <w:szCs w:val="24"/>
          <w:lang w:val="sq-AL"/>
        </w:rPr>
        <w:t>ë</w:t>
      </w:r>
      <w:r w:rsidRPr="00030A49">
        <w:rPr>
          <w:rFonts w:ascii="Garamond" w:hAnsi="Garamond"/>
          <w:b/>
          <w:bCs/>
          <w:sz w:val="24"/>
          <w:szCs w:val="24"/>
          <w:lang w:val="sq-AL"/>
        </w:rPr>
        <w:t xml:space="preserve"> kalimtare</w:t>
      </w:r>
    </w:p>
    <w:p w14:paraId="12FB67C6" w14:textId="36C0B64B" w:rsidR="00902242" w:rsidRPr="00030A49" w:rsidRDefault="001A2D55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bCs/>
          <w:sz w:val="24"/>
          <w:szCs w:val="24"/>
          <w:lang w:val="sq-AL"/>
        </w:rPr>
        <w:t xml:space="preserve">11.1 </w:t>
      </w:r>
      <w:r w:rsidR="00902242" w:rsidRPr="00030A49">
        <w:rPr>
          <w:rFonts w:ascii="Garamond" w:hAnsi="Garamond"/>
          <w:bCs/>
          <w:sz w:val="24"/>
          <w:szCs w:val="24"/>
          <w:lang w:val="sq-AL"/>
        </w:rPr>
        <w:t>P</w:t>
      </w:r>
      <w:r w:rsidR="00FA452B" w:rsidRPr="00030A49">
        <w:rPr>
          <w:rFonts w:ascii="Garamond" w:hAnsi="Garamond"/>
          <w:bCs/>
          <w:sz w:val="24"/>
          <w:szCs w:val="24"/>
          <w:lang w:val="sq-AL"/>
        </w:rPr>
        <w:t>ë</w:t>
      </w:r>
      <w:r w:rsidR="00902242" w:rsidRPr="00030A49">
        <w:rPr>
          <w:rFonts w:ascii="Garamond" w:hAnsi="Garamond"/>
          <w:bCs/>
          <w:sz w:val="24"/>
          <w:szCs w:val="24"/>
          <w:lang w:val="sq-AL"/>
        </w:rPr>
        <w:t>r nj</w:t>
      </w:r>
      <w:r w:rsidR="00FA452B" w:rsidRPr="00030A49">
        <w:rPr>
          <w:rFonts w:ascii="Garamond" w:hAnsi="Garamond"/>
          <w:bCs/>
          <w:sz w:val="24"/>
          <w:szCs w:val="24"/>
          <w:lang w:val="sq-AL"/>
        </w:rPr>
        <w:t>ë</w:t>
      </w:r>
      <w:r w:rsidR="00902242" w:rsidRPr="00030A49">
        <w:rPr>
          <w:rFonts w:ascii="Garamond" w:hAnsi="Garamond"/>
          <w:bCs/>
          <w:sz w:val="24"/>
          <w:szCs w:val="24"/>
          <w:lang w:val="sq-AL"/>
        </w:rPr>
        <w:t xml:space="preserve"> periudh</w:t>
      </w:r>
      <w:r w:rsidR="00FA452B" w:rsidRPr="00030A49">
        <w:rPr>
          <w:rFonts w:ascii="Garamond" w:hAnsi="Garamond"/>
          <w:bCs/>
          <w:sz w:val="24"/>
          <w:szCs w:val="24"/>
          <w:lang w:val="sq-AL"/>
        </w:rPr>
        <w:t>ë</w:t>
      </w:r>
      <w:r w:rsidR="00902242" w:rsidRPr="00030A49">
        <w:rPr>
          <w:rFonts w:ascii="Garamond" w:hAnsi="Garamond"/>
          <w:bCs/>
          <w:sz w:val="24"/>
          <w:szCs w:val="24"/>
          <w:lang w:val="sq-AL"/>
        </w:rPr>
        <w:t xml:space="preserve"> kalimtare, d</w:t>
      </w:r>
      <w:r w:rsidR="0050569E" w:rsidRPr="00030A49">
        <w:rPr>
          <w:rFonts w:ascii="Garamond" w:hAnsi="Garamond"/>
          <w:bCs/>
          <w:sz w:val="24"/>
          <w:szCs w:val="24"/>
          <w:lang w:val="sq-AL"/>
        </w:rPr>
        <w:t>eri n</w:t>
      </w:r>
      <w:r w:rsidR="00902242" w:rsidRPr="00030A49">
        <w:rPr>
          <w:rFonts w:ascii="Garamond" w:hAnsi="Garamond"/>
          <w:bCs/>
          <w:sz w:val="24"/>
          <w:szCs w:val="24"/>
          <w:lang w:val="sq-AL"/>
        </w:rPr>
        <w:t>ë</w:t>
      </w:r>
      <w:r w:rsidR="0050569E" w:rsidRPr="00030A49">
        <w:rPr>
          <w:rFonts w:ascii="Garamond" w:hAnsi="Garamond"/>
          <w:bCs/>
          <w:sz w:val="24"/>
          <w:szCs w:val="24"/>
          <w:lang w:val="sq-AL"/>
        </w:rPr>
        <w:t xml:space="preserve"> mund</w:t>
      </w:r>
      <w:r w:rsidR="00902242" w:rsidRPr="00030A49">
        <w:rPr>
          <w:rFonts w:ascii="Garamond" w:hAnsi="Garamond"/>
          <w:bCs/>
          <w:sz w:val="24"/>
          <w:szCs w:val="24"/>
          <w:lang w:val="sq-AL"/>
        </w:rPr>
        <w:t>ë</w:t>
      </w:r>
      <w:r w:rsidR="0050569E" w:rsidRPr="00030A49">
        <w:rPr>
          <w:rFonts w:ascii="Garamond" w:hAnsi="Garamond"/>
          <w:bCs/>
          <w:sz w:val="24"/>
          <w:szCs w:val="24"/>
          <w:lang w:val="sq-AL"/>
        </w:rPr>
        <w:t>simin e aplikimit elektronik</w:t>
      </w:r>
      <w:r w:rsidR="0050569E" w:rsidRPr="00030A49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50569E" w:rsidRPr="00030A49">
        <w:rPr>
          <w:rFonts w:ascii="Garamond" w:hAnsi="Garamond"/>
          <w:sz w:val="24"/>
          <w:szCs w:val="24"/>
          <w:lang w:val="sq-AL"/>
        </w:rPr>
        <w:t>për lidhjen e “Marrëveshjes s</w:t>
      </w:r>
      <w:r w:rsidR="00902242" w:rsidRPr="00030A49">
        <w:rPr>
          <w:rFonts w:ascii="Garamond" w:hAnsi="Garamond"/>
          <w:sz w:val="24"/>
          <w:szCs w:val="24"/>
          <w:lang w:val="sq-AL"/>
        </w:rPr>
        <w:t>ë</w:t>
      </w:r>
      <w:r w:rsidR="0050569E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AD58C4" w:rsidRPr="00030A49">
        <w:rPr>
          <w:rFonts w:ascii="Garamond" w:hAnsi="Garamond"/>
          <w:sz w:val="24"/>
          <w:szCs w:val="24"/>
          <w:lang w:val="sq-AL"/>
        </w:rPr>
        <w:t>paqes fiskale</w:t>
      </w:r>
      <w:r w:rsidR="0050569E" w:rsidRPr="00030A49">
        <w:rPr>
          <w:rFonts w:ascii="Garamond" w:hAnsi="Garamond"/>
          <w:sz w:val="24"/>
          <w:szCs w:val="24"/>
          <w:lang w:val="sq-AL"/>
        </w:rPr>
        <w:t>”, formu</w:t>
      </w:r>
      <w:r w:rsidR="00510DD1" w:rsidRPr="00030A49">
        <w:rPr>
          <w:rFonts w:ascii="Garamond" w:hAnsi="Garamond"/>
          <w:sz w:val="24"/>
          <w:szCs w:val="24"/>
          <w:lang w:val="sq-AL"/>
        </w:rPr>
        <w:t>l</w:t>
      </w:r>
      <w:r w:rsidR="0050569E" w:rsidRPr="00030A49">
        <w:rPr>
          <w:rFonts w:ascii="Garamond" w:hAnsi="Garamond"/>
          <w:sz w:val="24"/>
          <w:szCs w:val="24"/>
          <w:lang w:val="sq-AL"/>
        </w:rPr>
        <w:t>ari/ët i/e aplikimit</w:t>
      </w:r>
      <w:r w:rsidR="00F6552A">
        <w:rPr>
          <w:rFonts w:ascii="Garamond" w:hAnsi="Garamond"/>
          <w:sz w:val="24"/>
          <w:szCs w:val="24"/>
          <w:lang w:val="sq-AL"/>
        </w:rPr>
        <w:t>,</w:t>
      </w:r>
      <w:r w:rsidR="0050569E" w:rsidRPr="00030A49">
        <w:rPr>
          <w:rFonts w:ascii="Garamond" w:hAnsi="Garamond"/>
          <w:sz w:val="24"/>
          <w:szCs w:val="24"/>
          <w:lang w:val="sq-AL"/>
        </w:rPr>
        <w:t xml:space="preserve"> si dhe</w:t>
      </w:r>
      <w:r w:rsidR="00902242" w:rsidRPr="00030A49">
        <w:rPr>
          <w:rFonts w:ascii="Garamond" w:hAnsi="Garamond"/>
          <w:sz w:val="24"/>
          <w:szCs w:val="24"/>
          <w:lang w:val="sq-AL"/>
        </w:rPr>
        <w:t xml:space="preserve"> dokumentacioni shoqërues</w:t>
      </w:r>
      <w:r w:rsidR="0050569E" w:rsidRPr="00030A49">
        <w:rPr>
          <w:rFonts w:ascii="Garamond" w:hAnsi="Garamond"/>
          <w:sz w:val="24"/>
          <w:szCs w:val="24"/>
          <w:lang w:val="sq-AL"/>
        </w:rPr>
        <w:t>, do t</w:t>
      </w:r>
      <w:r w:rsidR="00902242" w:rsidRPr="00030A49">
        <w:rPr>
          <w:rFonts w:ascii="Garamond" w:hAnsi="Garamond"/>
          <w:sz w:val="24"/>
          <w:szCs w:val="24"/>
          <w:lang w:val="sq-AL"/>
        </w:rPr>
        <w:t>ë</w:t>
      </w:r>
      <w:r w:rsidR="0050569E" w:rsidRPr="00030A49">
        <w:rPr>
          <w:rFonts w:ascii="Garamond" w:hAnsi="Garamond"/>
          <w:sz w:val="24"/>
          <w:szCs w:val="24"/>
          <w:lang w:val="sq-AL"/>
        </w:rPr>
        <w:t xml:space="preserve"> paraqitet n</w:t>
      </w:r>
      <w:r w:rsidR="00902242" w:rsidRPr="00030A49">
        <w:rPr>
          <w:rFonts w:ascii="Garamond" w:hAnsi="Garamond"/>
          <w:sz w:val="24"/>
          <w:szCs w:val="24"/>
          <w:lang w:val="sq-AL"/>
        </w:rPr>
        <w:t>ë</w:t>
      </w:r>
      <w:r w:rsidR="0050569E" w:rsidRPr="00030A49">
        <w:rPr>
          <w:rFonts w:ascii="Garamond" w:hAnsi="Garamond"/>
          <w:sz w:val="24"/>
          <w:szCs w:val="24"/>
          <w:lang w:val="sq-AL"/>
        </w:rPr>
        <w:t xml:space="preserve"> formë shkresore, pran</w:t>
      </w:r>
      <w:r w:rsidR="00902242" w:rsidRPr="00030A49">
        <w:rPr>
          <w:rFonts w:ascii="Garamond" w:hAnsi="Garamond"/>
          <w:sz w:val="24"/>
          <w:szCs w:val="24"/>
          <w:lang w:val="sq-AL"/>
        </w:rPr>
        <w:t>ë</w:t>
      </w:r>
      <w:r w:rsidR="0050569E" w:rsidRPr="00030A49">
        <w:rPr>
          <w:rFonts w:ascii="Garamond" w:hAnsi="Garamond"/>
          <w:sz w:val="24"/>
          <w:szCs w:val="24"/>
          <w:lang w:val="sq-AL"/>
        </w:rPr>
        <w:t xml:space="preserve"> </w:t>
      </w:r>
      <w:r w:rsidR="00AD58C4" w:rsidRPr="00030A49">
        <w:rPr>
          <w:rFonts w:ascii="Garamond" w:hAnsi="Garamond"/>
          <w:sz w:val="24"/>
          <w:szCs w:val="24"/>
          <w:lang w:val="sq-AL"/>
        </w:rPr>
        <w:t xml:space="preserve">drejtorisë rajonale tatimore </w:t>
      </w:r>
      <w:r w:rsidR="0050569E" w:rsidRPr="00030A49">
        <w:rPr>
          <w:rFonts w:ascii="Garamond" w:hAnsi="Garamond"/>
          <w:sz w:val="24"/>
          <w:szCs w:val="24"/>
          <w:lang w:val="sq-AL"/>
        </w:rPr>
        <w:t>t</w:t>
      </w:r>
      <w:r w:rsidR="00902242" w:rsidRPr="00030A49">
        <w:rPr>
          <w:rFonts w:ascii="Garamond" w:hAnsi="Garamond"/>
          <w:sz w:val="24"/>
          <w:szCs w:val="24"/>
          <w:lang w:val="sq-AL"/>
        </w:rPr>
        <w:t>ë</w:t>
      </w:r>
      <w:r w:rsidR="00F6552A">
        <w:rPr>
          <w:rFonts w:ascii="Garamond" w:hAnsi="Garamond"/>
          <w:sz w:val="24"/>
          <w:szCs w:val="24"/>
          <w:lang w:val="sq-AL"/>
        </w:rPr>
        <w:t xml:space="preserve"> juridiksionit.</w:t>
      </w:r>
    </w:p>
    <w:p w14:paraId="2281B325" w14:textId="4D51B6CF" w:rsidR="0050569E" w:rsidRPr="00030A49" w:rsidRDefault="001A2D55" w:rsidP="002D5728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11.2 </w:t>
      </w:r>
      <w:r w:rsidR="00902242" w:rsidRPr="00030A49">
        <w:rPr>
          <w:rFonts w:ascii="Garamond" w:hAnsi="Garamond"/>
          <w:sz w:val="24"/>
          <w:szCs w:val="24"/>
          <w:lang w:val="sq-AL"/>
        </w:rPr>
        <w:t>Drejtoria e Përgjithshme e Tatimeve merr masat për njoftimin e tatimpaguesve në momentin e mundësimit të aplikimit në rrugë elek</w:t>
      </w:r>
      <w:r w:rsidR="00F6552A">
        <w:rPr>
          <w:rFonts w:ascii="Garamond" w:hAnsi="Garamond"/>
          <w:sz w:val="24"/>
          <w:szCs w:val="24"/>
          <w:lang w:val="sq-AL"/>
        </w:rPr>
        <w:t>tronike.</w:t>
      </w:r>
    </w:p>
    <w:p w14:paraId="6ACD627F" w14:textId="7B1A97C0" w:rsidR="006C086D" w:rsidRPr="00030A49" w:rsidRDefault="00316EA9" w:rsidP="002D5728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30A49">
        <w:rPr>
          <w:rFonts w:ascii="Garamond" w:hAnsi="Garamond"/>
          <w:b/>
          <w:bCs/>
          <w:sz w:val="24"/>
          <w:szCs w:val="24"/>
          <w:lang w:val="sq-AL"/>
        </w:rPr>
        <w:t>1</w:t>
      </w:r>
      <w:r w:rsidR="0050569E" w:rsidRPr="00030A49">
        <w:rPr>
          <w:rFonts w:ascii="Garamond" w:hAnsi="Garamond"/>
          <w:b/>
          <w:bCs/>
          <w:sz w:val="24"/>
          <w:szCs w:val="24"/>
          <w:lang w:val="sq-AL"/>
        </w:rPr>
        <w:t>2</w:t>
      </w:r>
      <w:r w:rsidRPr="00030A49">
        <w:rPr>
          <w:rFonts w:ascii="Garamond" w:hAnsi="Garamond"/>
          <w:b/>
          <w:bCs/>
          <w:sz w:val="24"/>
          <w:szCs w:val="24"/>
          <w:lang w:val="sq-AL"/>
        </w:rPr>
        <w:t>.</w:t>
      </w:r>
      <w:r w:rsidR="00A1357F" w:rsidRPr="00030A49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6C086D" w:rsidRPr="00030A49">
        <w:rPr>
          <w:rFonts w:ascii="Garamond" w:hAnsi="Garamond"/>
          <w:b/>
          <w:bCs/>
          <w:sz w:val="24"/>
          <w:szCs w:val="24"/>
          <w:lang w:val="sq-AL"/>
        </w:rPr>
        <w:t>Hyrja në fuqi</w:t>
      </w:r>
    </w:p>
    <w:p w14:paraId="12A98A98" w14:textId="512D6F53" w:rsidR="00697E1B" w:rsidRPr="00030A49" w:rsidRDefault="00492228" w:rsidP="002D5728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A49">
        <w:rPr>
          <w:rFonts w:ascii="Garamond" w:hAnsi="Garamond"/>
          <w:sz w:val="24"/>
          <w:szCs w:val="24"/>
          <w:lang w:val="sq-AL"/>
        </w:rPr>
        <w:t xml:space="preserve">Ky </w:t>
      </w:r>
      <w:r w:rsidR="006E16F3" w:rsidRPr="00030A49">
        <w:rPr>
          <w:rFonts w:ascii="Garamond" w:hAnsi="Garamond"/>
          <w:sz w:val="24"/>
          <w:szCs w:val="24"/>
          <w:lang w:val="sq-AL"/>
        </w:rPr>
        <w:t>udh</w:t>
      </w:r>
      <w:r w:rsidR="00395335" w:rsidRPr="00030A49">
        <w:rPr>
          <w:rFonts w:ascii="Garamond" w:hAnsi="Garamond"/>
          <w:sz w:val="24"/>
          <w:szCs w:val="24"/>
          <w:lang w:val="sq-AL"/>
        </w:rPr>
        <w:t>ë</w:t>
      </w:r>
      <w:r w:rsidR="006E16F3" w:rsidRPr="00030A49">
        <w:rPr>
          <w:rFonts w:ascii="Garamond" w:hAnsi="Garamond"/>
          <w:sz w:val="24"/>
          <w:szCs w:val="24"/>
          <w:lang w:val="sq-AL"/>
        </w:rPr>
        <w:t>zim</w:t>
      </w:r>
      <w:r w:rsidRPr="00030A49">
        <w:rPr>
          <w:rFonts w:ascii="Garamond" w:hAnsi="Garamond"/>
          <w:sz w:val="24"/>
          <w:szCs w:val="24"/>
          <w:lang w:val="sq-AL"/>
        </w:rPr>
        <w:t xml:space="preserve"> hyn në fuqi </w:t>
      </w:r>
      <w:r w:rsidR="00A973A2" w:rsidRPr="00030A49">
        <w:rPr>
          <w:rFonts w:ascii="Garamond" w:hAnsi="Garamond"/>
          <w:sz w:val="24"/>
          <w:szCs w:val="24"/>
          <w:lang w:val="sq-AL"/>
        </w:rPr>
        <w:t>me</w:t>
      </w:r>
      <w:r w:rsidRPr="00030A49">
        <w:rPr>
          <w:rFonts w:ascii="Garamond" w:hAnsi="Garamond"/>
          <w:sz w:val="24"/>
          <w:szCs w:val="24"/>
          <w:lang w:val="sq-AL"/>
        </w:rPr>
        <w:t xml:space="preserve"> botimi</w:t>
      </w:r>
      <w:r w:rsidR="00A973A2" w:rsidRPr="00030A49">
        <w:rPr>
          <w:rFonts w:ascii="Garamond" w:hAnsi="Garamond"/>
          <w:sz w:val="24"/>
          <w:szCs w:val="24"/>
          <w:lang w:val="sq-AL"/>
        </w:rPr>
        <w:t>n</w:t>
      </w:r>
      <w:r w:rsidRPr="00030A49">
        <w:rPr>
          <w:rFonts w:ascii="Garamond" w:hAnsi="Garamond"/>
          <w:sz w:val="24"/>
          <w:szCs w:val="24"/>
          <w:lang w:val="sq-AL"/>
        </w:rPr>
        <w:t xml:space="preserve"> n</w:t>
      </w:r>
      <w:r w:rsidR="007C01A6" w:rsidRPr="00030A49">
        <w:rPr>
          <w:rFonts w:ascii="Garamond" w:hAnsi="Garamond"/>
          <w:sz w:val="24"/>
          <w:szCs w:val="24"/>
          <w:lang w:val="sq-AL"/>
        </w:rPr>
        <w:t>ë</w:t>
      </w:r>
      <w:r w:rsidRPr="00030A49">
        <w:rPr>
          <w:rFonts w:ascii="Garamond" w:hAnsi="Garamond"/>
          <w:sz w:val="24"/>
          <w:szCs w:val="24"/>
          <w:lang w:val="sq-AL"/>
        </w:rPr>
        <w:t xml:space="preserve"> Fletoren Zyrtare.</w:t>
      </w:r>
      <w:r w:rsidR="00697E1B" w:rsidRPr="00030A49">
        <w:rPr>
          <w:rFonts w:ascii="Garamond" w:hAnsi="Garamond"/>
          <w:sz w:val="24"/>
          <w:szCs w:val="24"/>
          <w:lang w:val="sq-AL"/>
        </w:rPr>
        <w:t xml:space="preserve"> </w:t>
      </w:r>
    </w:p>
    <w:p w14:paraId="07D53830" w14:textId="77777777" w:rsidR="009867DE" w:rsidRPr="00030A49" w:rsidRDefault="009867DE" w:rsidP="002D5728">
      <w:pPr>
        <w:ind w:firstLine="284"/>
        <w:jc w:val="both"/>
        <w:rPr>
          <w:rFonts w:ascii="Garamond" w:hAnsi="Garamond" w:cs="Times New Roman"/>
          <w:b/>
          <w:bCs/>
        </w:rPr>
      </w:pPr>
    </w:p>
    <w:p w14:paraId="4069E9B9" w14:textId="1753A179" w:rsidR="00697E1B" w:rsidRPr="00030A49" w:rsidRDefault="00697E1B" w:rsidP="002D5728">
      <w:pPr>
        <w:pStyle w:val="NoSpacing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30A49">
        <w:rPr>
          <w:rFonts w:ascii="Garamond" w:hAnsi="Garamond"/>
          <w:bCs/>
          <w:sz w:val="24"/>
          <w:szCs w:val="24"/>
          <w:lang w:val="sq-AL"/>
        </w:rPr>
        <w:t>MINIST</w:t>
      </w:r>
      <w:r w:rsidR="00F6552A">
        <w:rPr>
          <w:rFonts w:ascii="Garamond" w:hAnsi="Garamond"/>
          <w:bCs/>
          <w:sz w:val="24"/>
          <w:szCs w:val="24"/>
          <w:lang w:val="sq-AL"/>
        </w:rPr>
        <w:t>ËR</w:t>
      </w:r>
      <w:r w:rsidRPr="00030A49">
        <w:rPr>
          <w:rFonts w:ascii="Garamond" w:hAnsi="Garamond"/>
          <w:bCs/>
          <w:sz w:val="24"/>
          <w:szCs w:val="24"/>
          <w:lang w:val="sq-AL"/>
        </w:rPr>
        <w:t xml:space="preserve"> I FINANCAVE</w:t>
      </w:r>
    </w:p>
    <w:p w14:paraId="75997049" w14:textId="13BB2762" w:rsidR="00492228" w:rsidRPr="00030A49" w:rsidRDefault="00697E1B" w:rsidP="002D5728">
      <w:pPr>
        <w:pStyle w:val="NoSpacing"/>
        <w:ind w:firstLine="284"/>
        <w:jc w:val="right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030A49">
        <w:rPr>
          <w:rFonts w:ascii="Garamond" w:hAnsi="Garamond"/>
          <w:b/>
          <w:bCs/>
          <w:sz w:val="24"/>
          <w:szCs w:val="24"/>
          <w:lang w:val="sq-AL"/>
        </w:rPr>
        <w:t>Petrit Malaj</w:t>
      </w:r>
    </w:p>
    <w:p w14:paraId="3D60C0D6" w14:textId="77777777" w:rsidR="002D5728" w:rsidRPr="00030A49" w:rsidRDefault="002D5728" w:rsidP="002D5728">
      <w:pPr>
        <w:spacing w:after="160" w:line="278" w:lineRule="auto"/>
        <w:rPr>
          <w:rFonts w:ascii="Times New Roman" w:eastAsia="Times New Roman" w:hAnsi="Times New Roman" w:cs="Times New Roman"/>
          <w:b/>
          <w:bCs/>
        </w:rPr>
      </w:pPr>
    </w:p>
    <w:p w14:paraId="030D7051" w14:textId="70FEA314" w:rsidR="002D5728" w:rsidRPr="00030A49" w:rsidRDefault="00023839" w:rsidP="002D5728">
      <w:pPr>
        <w:spacing w:after="160" w:line="278" w:lineRule="auto"/>
        <w:rPr>
          <w:rFonts w:ascii="Times New Roman" w:eastAsia="Times New Roman" w:hAnsi="Times New Roman" w:cs="Times New Roman"/>
          <w:b/>
          <w:bCs/>
        </w:rPr>
      </w:pPr>
      <w:r w:rsidRPr="00030A49">
        <w:rPr>
          <w:rFonts w:ascii="Times New Roman" w:eastAsia="Times New Roman" w:hAnsi="Times New Roman" w:cs="Times New Roman"/>
          <w:b/>
          <w:bCs/>
          <w:noProof/>
          <w:lang w:eastAsia="sq-AL"/>
          <w14:ligatures w14:val="standardContextual"/>
        </w:rPr>
        <w:lastRenderedPageBreak/>
        <w:drawing>
          <wp:inline distT="0" distB="0" distL="0" distR="0" wp14:anchorId="742FE5F5" wp14:editId="6D438BC9">
            <wp:extent cx="5943600" cy="69303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rdher i MF_Page_0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3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0A49">
        <w:rPr>
          <w:rFonts w:ascii="Times New Roman" w:eastAsia="Times New Roman" w:hAnsi="Times New Roman" w:cs="Times New Roman"/>
          <w:b/>
          <w:bCs/>
          <w:noProof/>
          <w:lang w:eastAsia="sq-AL"/>
          <w14:ligatures w14:val="standardContextual"/>
        </w:rPr>
        <w:lastRenderedPageBreak/>
        <w:drawing>
          <wp:inline distT="0" distB="0" distL="0" distR="0" wp14:anchorId="65A42247" wp14:editId="701F453D">
            <wp:extent cx="6064573" cy="7258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rdher i MF_Page_0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6928" cy="7260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0A49">
        <w:rPr>
          <w:rFonts w:ascii="Times New Roman" w:eastAsia="Times New Roman" w:hAnsi="Times New Roman" w:cs="Times New Roman"/>
          <w:b/>
          <w:bCs/>
          <w:noProof/>
          <w:lang w:eastAsia="sq-AL"/>
          <w14:ligatures w14:val="standardContextual"/>
        </w:rPr>
        <w:lastRenderedPageBreak/>
        <w:drawing>
          <wp:inline distT="0" distB="0" distL="0" distR="0" wp14:anchorId="626396CE" wp14:editId="7997811E">
            <wp:extent cx="6161849" cy="74580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rdher i MF_Page_0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2893" cy="7459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0A49">
        <w:rPr>
          <w:rFonts w:ascii="Times New Roman" w:eastAsia="Times New Roman" w:hAnsi="Times New Roman" w:cs="Times New Roman"/>
          <w:b/>
          <w:bCs/>
          <w:noProof/>
          <w:lang w:eastAsia="sq-AL"/>
          <w14:ligatures w14:val="standardContextual"/>
        </w:rPr>
        <w:lastRenderedPageBreak/>
        <w:drawing>
          <wp:inline distT="0" distB="0" distL="0" distR="0" wp14:anchorId="32B5BF55" wp14:editId="6BE10A37">
            <wp:extent cx="5943600" cy="6677660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rdher i MF_Page_0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7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0A49">
        <w:rPr>
          <w:rFonts w:ascii="Times New Roman" w:eastAsia="Times New Roman" w:hAnsi="Times New Roman" w:cs="Times New Roman"/>
          <w:b/>
          <w:bCs/>
          <w:noProof/>
          <w:lang w:eastAsia="sq-AL"/>
          <w14:ligatures w14:val="standardContextual"/>
        </w:rPr>
        <w:lastRenderedPageBreak/>
        <w:drawing>
          <wp:inline distT="0" distB="0" distL="0" distR="0" wp14:anchorId="569F136C" wp14:editId="650CD419">
            <wp:extent cx="5943600" cy="786511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rdher i MF_Page_0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6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0A49">
        <w:rPr>
          <w:rFonts w:ascii="Times New Roman" w:eastAsia="Times New Roman" w:hAnsi="Times New Roman" w:cs="Times New Roman"/>
          <w:b/>
          <w:bCs/>
          <w:noProof/>
          <w:lang w:eastAsia="sq-AL"/>
          <w14:ligatures w14:val="standardContextual"/>
        </w:rPr>
        <w:lastRenderedPageBreak/>
        <w:drawing>
          <wp:inline distT="0" distB="0" distL="0" distR="0" wp14:anchorId="63CA5068" wp14:editId="654659E9">
            <wp:extent cx="5943600" cy="704405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Urdher i MF_Page_06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4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0A49">
        <w:rPr>
          <w:rFonts w:ascii="Times New Roman" w:eastAsia="Times New Roman" w:hAnsi="Times New Roman" w:cs="Times New Roman"/>
          <w:b/>
          <w:bCs/>
          <w:noProof/>
          <w:lang w:eastAsia="sq-AL"/>
          <w14:ligatures w14:val="standardContextual"/>
        </w:rPr>
        <w:lastRenderedPageBreak/>
        <w:drawing>
          <wp:inline distT="0" distB="0" distL="0" distR="0" wp14:anchorId="6CDE72BA" wp14:editId="56F41FDA">
            <wp:extent cx="5943600" cy="756475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Urdher i MF_Page_0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6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0A49">
        <w:rPr>
          <w:rFonts w:ascii="Times New Roman" w:eastAsia="Times New Roman" w:hAnsi="Times New Roman" w:cs="Times New Roman"/>
          <w:b/>
          <w:bCs/>
          <w:noProof/>
          <w:lang w:eastAsia="sq-AL"/>
          <w14:ligatures w14:val="standardContextual"/>
        </w:rPr>
        <w:lastRenderedPageBreak/>
        <w:drawing>
          <wp:inline distT="0" distB="0" distL="0" distR="0" wp14:anchorId="7870F549" wp14:editId="6E76D0B9">
            <wp:extent cx="5943600" cy="770001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Urdher i MF_Page_08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0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0A49">
        <w:rPr>
          <w:rFonts w:ascii="Times New Roman" w:eastAsia="Times New Roman" w:hAnsi="Times New Roman" w:cs="Times New Roman"/>
          <w:b/>
          <w:bCs/>
          <w:noProof/>
          <w:lang w:eastAsia="sq-AL"/>
          <w14:ligatures w14:val="standardContextual"/>
        </w:rPr>
        <w:lastRenderedPageBreak/>
        <w:drawing>
          <wp:inline distT="0" distB="0" distL="0" distR="0" wp14:anchorId="744034B7" wp14:editId="26653C69">
            <wp:extent cx="5943600" cy="599440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Urdher i MF_Page_09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9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0A49">
        <w:rPr>
          <w:rFonts w:ascii="Times New Roman" w:eastAsia="Times New Roman" w:hAnsi="Times New Roman" w:cs="Times New Roman"/>
          <w:b/>
          <w:bCs/>
          <w:noProof/>
          <w:lang w:eastAsia="sq-AL"/>
          <w14:ligatures w14:val="standardContextual"/>
        </w:rPr>
        <w:lastRenderedPageBreak/>
        <w:drawing>
          <wp:inline distT="0" distB="0" distL="0" distR="0" wp14:anchorId="73C327B4" wp14:editId="54D7A7A1">
            <wp:extent cx="5943600" cy="625983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Urdher i MF_Page_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5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E1B78" w14:textId="350B41DF" w:rsidR="002D5728" w:rsidRPr="00030A49" w:rsidRDefault="002D5728" w:rsidP="002D5728">
      <w:pPr>
        <w:spacing w:after="160" w:line="278" w:lineRule="auto"/>
        <w:rPr>
          <w:rFonts w:ascii="Times New Roman" w:eastAsia="Times New Roman" w:hAnsi="Times New Roman" w:cs="Times New Roman"/>
          <w:b/>
          <w:bCs/>
        </w:rPr>
      </w:pPr>
    </w:p>
    <w:p w14:paraId="0BEAC9E1" w14:textId="494F6340" w:rsidR="002D5728" w:rsidRPr="00030A49" w:rsidRDefault="002D5728" w:rsidP="002D5728">
      <w:pPr>
        <w:spacing w:after="160" w:line="278" w:lineRule="auto"/>
        <w:rPr>
          <w:rFonts w:ascii="Times New Roman" w:eastAsia="Times New Roman" w:hAnsi="Times New Roman" w:cs="Times New Roman"/>
          <w:b/>
          <w:bCs/>
        </w:rPr>
      </w:pPr>
    </w:p>
    <w:p w14:paraId="059F7608" w14:textId="517FB3F9" w:rsidR="002D5728" w:rsidRPr="00030A49" w:rsidRDefault="002D5728" w:rsidP="002D5728">
      <w:pPr>
        <w:spacing w:after="160" w:line="278" w:lineRule="auto"/>
        <w:rPr>
          <w:rFonts w:ascii="Times New Roman" w:eastAsia="Times New Roman" w:hAnsi="Times New Roman" w:cs="Times New Roman"/>
          <w:b/>
          <w:bCs/>
        </w:rPr>
      </w:pPr>
    </w:p>
    <w:p w14:paraId="2B283199" w14:textId="77777777" w:rsidR="002D5728" w:rsidRPr="00030A49" w:rsidRDefault="002D5728" w:rsidP="002D5728">
      <w:pPr>
        <w:spacing w:after="160" w:line="278" w:lineRule="auto"/>
        <w:rPr>
          <w:rFonts w:ascii="Times New Roman" w:eastAsia="Times New Roman" w:hAnsi="Times New Roman" w:cs="Times New Roman"/>
          <w:b/>
          <w:bCs/>
        </w:rPr>
      </w:pPr>
    </w:p>
    <w:sectPr w:rsidR="002D5728" w:rsidRPr="00030A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1F7875" w14:textId="77777777" w:rsidR="002D2FD2" w:rsidRDefault="002D2FD2" w:rsidP="00492228">
      <w:r>
        <w:separator/>
      </w:r>
    </w:p>
  </w:endnote>
  <w:endnote w:type="continuationSeparator" w:id="0">
    <w:p w14:paraId="12595209" w14:textId="77777777" w:rsidR="002D2FD2" w:rsidRDefault="002D2FD2" w:rsidP="00492228">
      <w:r>
        <w:continuationSeparator/>
      </w:r>
    </w:p>
  </w:endnote>
  <w:endnote w:type="continuationNotice" w:id="1">
    <w:p w14:paraId="0AC0AE48" w14:textId="77777777" w:rsidR="003822FA" w:rsidRDefault="003822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FA1E9D" w14:textId="77777777" w:rsidR="002D2FD2" w:rsidRDefault="002D2FD2" w:rsidP="00492228">
      <w:r>
        <w:separator/>
      </w:r>
    </w:p>
  </w:footnote>
  <w:footnote w:type="continuationSeparator" w:id="0">
    <w:p w14:paraId="209C807A" w14:textId="77777777" w:rsidR="002D2FD2" w:rsidRDefault="002D2FD2" w:rsidP="00492228">
      <w:r>
        <w:continuationSeparator/>
      </w:r>
    </w:p>
  </w:footnote>
  <w:footnote w:type="continuationNotice" w:id="1">
    <w:p w14:paraId="5569E1CD" w14:textId="77777777" w:rsidR="003822FA" w:rsidRDefault="003822F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E1B86"/>
    <w:multiLevelType w:val="hybridMultilevel"/>
    <w:tmpl w:val="0B283BB8"/>
    <w:lvl w:ilvl="0" w:tplc="520869C4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3875167"/>
    <w:multiLevelType w:val="multilevel"/>
    <w:tmpl w:val="545CA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CD0A96"/>
    <w:multiLevelType w:val="hybridMultilevel"/>
    <w:tmpl w:val="F5A096F4"/>
    <w:lvl w:ilvl="0" w:tplc="FE68A1D6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93DB5"/>
    <w:multiLevelType w:val="hybridMultilevel"/>
    <w:tmpl w:val="529EDCFA"/>
    <w:lvl w:ilvl="0" w:tplc="B5BED9D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F107AE"/>
    <w:multiLevelType w:val="hybridMultilevel"/>
    <w:tmpl w:val="C62C14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E5451"/>
    <w:multiLevelType w:val="hybridMultilevel"/>
    <w:tmpl w:val="F0EC2612"/>
    <w:lvl w:ilvl="0" w:tplc="7F64828E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3F22FF"/>
    <w:multiLevelType w:val="multilevel"/>
    <w:tmpl w:val="8C82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E33058"/>
    <w:multiLevelType w:val="hybridMultilevel"/>
    <w:tmpl w:val="98D6BC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E73F67"/>
    <w:multiLevelType w:val="hybridMultilevel"/>
    <w:tmpl w:val="18FE1656"/>
    <w:lvl w:ilvl="0" w:tplc="C6FC2A2A">
      <w:start w:val="4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A81AFC"/>
    <w:multiLevelType w:val="hybridMultilevel"/>
    <w:tmpl w:val="E9340E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3D66C5"/>
    <w:multiLevelType w:val="hybridMultilevel"/>
    <w:tmpl w:val="9EE8C4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110652"/>
    <w:multiLevelType w:val="hybridMultilevel"/>
    <w:tmpl w:val="3CC8483C"/>
    <w:lvl w:ilvl="0" w:tplc="BA0265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9EA0C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148A8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DBC0A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1FA91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E507E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E02BE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F682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ED629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3F030941"/>
    <w:multiLevelType w:val="hybridMultilevel"/>
    <w:tmpl w:val="7AEC1E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791A99"/>
    <w:multiLevelType w:val="hybridMultilevel"/>
    <w:tmpl w:val="24927DB0"/>
    <w:lvl w:ilvl="0" w:tplc="9454CD86">
      <w:start w:val="6"/>
      <w:numFmt w:val="decimal"/>
      <w:lvlText w:val="%1"/>
      <w:lvlJc w:val="left"/>
      <w:pPr>
        <w:ind w:left="720" w:hanging="360"/>
      </w:pPr>
      <w:rPr>
        <w:rFonts w:ascii="Cambria" w:hAnsi="Cambria" w:hint="default"/>
        <w:sz w:val="22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C80280"/>
    <w:multiLevelType w:val="hybridMultilevel"/>
    <w:tmpl w:val="360275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4A767A"/>
    <w:multiLevelType w:val="hybridMultilevel"/>
    <w:tmpl w:val="EFDC59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1AA4FAE"/>
    <w:multiLevelType w:val="hybridMultilevel"/>
    <w:tmpl w:val="B40848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D363E1"/>
    <w:multiLevelType w:val="hybridMultilevel"/>
    <w:tmpl w:val="A37C6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D0365C"/>
    <w:multiLevelType w:val="hybridMultilevel"/>
    <w:tmpl w:val="01B49CFE"/>
    <w:lvl w:ilvl="0" w:tplc="FCC83A32">
      <w:start w:val="4"/>
      <w:numFmt w:val="bullet"/>
      <w:lvlText w:val="-"/>
      <w:lvlJc w:val="left"/>
      <w:pPr>
        <w:ind w:left="720" w:hanging="360"/>
      </w:pPr>
      <w:rPr>
        <w:rFonts w:ascii="Segoe UI Symbol" w:eastAsia="Times New Roman" w:hAnsi="Segoe UI Symbol" w:cs="Segoe UI 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961063"/>
    <w:multiLevelType w:val="hybridMultilevel"/>
    <w:tmpl w:val="D7BABC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EBA713D"/>
    <w:multiLevelType w:val="hybridMultilevel"/>
    <w:tmpl w:val="3E0A97A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5C245D2"/>
    <w:multiLevelType w:val="hybridMultilevel"/>
    <w:tmpl w:val="885A81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9E27350"/>
    <w:multiLevelType w:val="hybridMultilevel"/>
    <w:tmpl w:val="4784E648"/>
    <w:lvl w:ilvl="0" w:tplc="D46CBC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1C628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C0822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2D054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CE82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7EAAC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B4E8B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E292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D302A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3" w15:restartNumberingAfterBreak="0">
    <w:nsid w:val="5CA14510"/>
    <w:multiLevelType w:val="multilevel"/>
    <w:tmpl w:val="667E4F2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F0B75C9"/>
    <w:multiLevelType w:val="hybridMultilevel"/>
    <w:tmpl w:val="D1CAEEF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382680"/>
    <w:multiLevelType w:val="hybridMultilevel"/>
    <w:tmpl w:val="6228FBDC"/>
    <w:lvl w:ilvl="0" w:tplc="C3E4BF16">
      <w:start w:val="1"/>
      <w:numFmt w:val="decimal"/>
      <w:lvlText w:val="%1."/>
      <w:lvlJc w:val="left"/>
      <w:pPr>
        <w:ind w:left="1020" w:hanging="360"/>
      </w:pPr>
    </w:lvl>
    <w:lvl w:ilvl="1" w:tplc="464C3DF6">
      <w:start w:val="1"/>
      <w:numFmt w:val="decimal"/>
      <w:lvlText w:val="%2."/>
      <w:lvlJc w:val="left"/>
      <w:pPr>
        <w:ind w:left="1020" w:hanging="360"/>
      </w:pPr>
    </w:lvl>
    <w:lvl w:ilvl="2" w:tplc="9746DBE8">
      <w:start w:val="1"/>
      <w:numFmt w:val="decimal"/>
      <w:lvlText w:val="%3."/>
      <w:lvlJc w:val="left"/>
      <w:pPr>
        <w:ind w:left="1020" w:hanging="360"/>
      </w:pPr>
    </w:lvl>
    <w:lvl w:ilvl="3" w:tplc="D660AD24">
      <w:start w:val="1"/>
      <w:numFmt w:val="decimal"/>
      <w:lvlText w:val="%4."/>
      <w:lvlJc w:val="left"/>
      <w:pPr>
        <w:ind w:left="1020" w:hanging="360"/>
      </w:pPr>
    </w:lvl>
    <w:lvl w:ilvl="4" w:tplc="C9CE9B2A">
      <w:start w:val="1"/>
      <w:numFmt w:val="decimal"/>
      <w:lvlText w:val="%5."/>
      <w:lvlJc w:val="left"/>
      <w:pPr>
        <w:ind w:left="1020" w:hanging="360"/>
      </w:pPr>
    </w:lvl>
    <w:lvl w:ilvl="5" w:tplc="33DE3FF4">
      <w:start w:val="1"/>
      <w:numFmt w:val="decimal"/>
      <w:lvlText w:val="%6."/>
      <w:lvlJc w:val="left"/>
      <w:pPr>
        <w:ind w:left="1020" w:hanging="360"/>
      </w:pPr>
    </w:lvl>
    <w:lvl w:ilvl="6" w:tplc="CD1E930E">
      <w:start w:val="1"/>
      <w:numFmt w:val="decimal"/>
      <w:lvlText w:val="%7."/>
      <w:lvlJc w:val="left"/>
      <w:pPr>
        <w:ind w:left="1020" w:hanging="360"/>
      </w:pPr>
    </w:lvl>
    <w:lvl w:ilvl="7" w:tplc="056A1FC8">
      <w:start w:val="1"/>
      <w:numFmt w:val="decimal"/>
      <w:lvlText w:val="%8."/>
      <w:lvlJc w:val="left"/>
      <w:pPr>
        <w:ind w:left="1020" w:hanging="360"/>
      </w:pPr>
    </w:lvl>
    <w:lvl w:ilvl="8" w:tplc="B1188FC6">
      <w:start w:val="1"/>
      <w:numFmt w:val="decimal"/>
      <w:lvlText w:val="%9."/>
      <w:lvlJc w:val="left"/>
      <w:pPr>
        <w:ind w:left="1020" w:hanging="360"/>
      </w:pPr>
    </w:lvl>
  </w:abstractNum>
  <w:abstractNum w:abstractNumId="26" w15:restartNumberingAfterBreak="0">
    <w:nsid w:val="602D699D"/>
    <w:multiLevelType w:val="multilevel"/>
    <w:tmpl w:val="DA302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8566B8"/>
    <w:multiLevelType w:val="hybridMultilevel"/>
    <w:tmpl w:val="6ECE59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B0F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7142900"/>
    <w:multiLevelType w:val="hybridMultilevel"/>
    <w:tmpl w:val="0F6030B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9913100"/>
    <w:multiLevelType w:val="hybridMultilevel"/>
    <w:tmpl w:val="17D0E4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EB7FE1"/>
    <w:multiLevelType w:val="hybridMultilevel"/>
    <w:tmpl w:val="8A58DA66"/>
    <w:lvl w:ilvl="0" w:tplc="B17A11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36F304E"/>
    <w:multiLevelType w:val="hybridMultilevel"/>
    <w:tmpl w:val="472250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7E57087"/>
    <w:multiLevelType w:val="hybridMultilevel"/>
    <w:tmpl w:val="D5E2EB1C"/>
    <w:lvl w:ilvl="0" w:tplc="0B2A96E8">
      <w:start w:val="1"/>
      <w:numFmt w:val="decimal"/>
      <w:lvlText w:val="%1."/>
      <w:lvlJc w:val="left"/>
      <w:pPr>
        <w:ind w:left="720" w:hanging="360"/>
      </w:pPr>
      <w:rPr>
        <w:rFonts w:hint="default"/>
        <w:color w:val="00B0F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E313DD"/>
    <w:multiLevelType w:val="hybridMultilevel"/>
    <w:tmpl w:val="721C0E2E"/>
    <w:lvl w:ilvl="0" w:tplc="3D9C0D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7B2B5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17ADD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77C16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A40C1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E909B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2CA42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2C094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CF6FA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4" w15:restartNumberingAfterBreak="0">
    <w:nsid w:val="7C373000"/>
    <w:multiLevelType w:val="hybridMultilevel"/>
    <w:tmpl w:val="B82612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18"/>
  </w:num>
  <w:num w:numId="7">
    <w:abstractNumId w:val="5"/>
  </w:num>
  <w:num w:numId="8">
    <w:abstractNumId w:val="30"/>
  </w:num>
  <w:num w:numId="9">
    <w:abstractNumId w:val="23"/>
  </w:num>
  <w:num w:numId="10">
    <w:abstractNumId w:val="2"/>
  </w:num>
  <w:num w:numId="11">
    <w:abstractNumId w:val="34"/>
  </w:num>
  <w:num w:numId="12">
    <w:abstractNumId w:val="31"/>
  </w:num>
  <w:num w:numId="13">
    <w:abstractNumId w:val="32"/>
  </w:num>
  <w:num w:numId="14">
    <w:abstractNumId w:val="16"/>
  </w:num>
  <w:num w:numId="15">
    <w:abstractNumId w:val="8"/>
  </w:num>
  <w:num w:numId="16">
    <w:abstractNumId w:val="17"/>
  </w:num>
  <w:num w:numId="17">
    <w:abstractNumId w:val="20"/>
  </w:num>
  <w:num w:numId="18">
    <w:abstractNumId w:val="27"/>
  </w:num>
  <w:num w:numId="19">
    <w:abstractNumId w:val="29"/>
  </w:num>
  <w:num w:numId="20">
    <w:abstractNumId w:val="14"/>
  </w:num>
  <w:num w:numId="21">
    <w:abstractNumId w:val="21"/>
  </w:num>
  <w:num w:numId="22">
    <w:abstractNumId w:val="12"/>
  </w:num>
  <w:num w:numId="23">
    <w:abstractNumId w:val="7"/>
  </w:num>
  <w:num w:numId="24">
    <w:abstractNumId w:val="11"/>
  </w:num>
  <w:num w:numId="25">
    <w:abstractNumId w:val="22"/>
  </w:num>
  <w:num w:numId="26">
    <w:abstractNumId w:val="33"/>
  </w:num>
  <w:num w:numId="27">
    <w:abstractNumId w:val="9"/>
  </w:num>
  <w:num w:numId="28">
    <w:abstractNumId w:val="15"/>
  </w:num>
  <w:num w:numId="29">
    <w:abstractNumId w:val="26"/>
  </w:num>
  <w:num w:numId="30">
    <w:abstractNumId w:val="19"/>
  </w:num>
  <w:num w:numId="31">
    <w:abstractNumId w:val="13"/>
  </w:num>
  <w:num w:numId="32">
    <w:abstractNumId w:val="28"/>
  </w:num>
  <w:num w:numId="33">
    <w:abstractNumId w:val="24"/>
  </w:num>
  <w:num w:numId="34">
    <w:abstractNumId w:val="10"/>
  </w:num>
  <w:num w:numId="35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D6"/>
    <w:rsid w:val="00001732"/>
    <w:rsid w:val="00002914"/>
    <w:rsid w:val="00006E96"/>
    <w:rsid w:val="00011759"/>
    <w:rsid w:val="000125DB"/>
    <w:rsid w:val="0001271D"/>
    <w:rsid w:val="00012874"/>
    <w:rsid w:val="00012BE6"/>
    <w:rsid w:val="00012ECA"/>
    <w:rsid w:val="00015B54"/>
    <w:rsid w:val="00021043"/>
    <w:rsid w:val="0002296D"/>
    <w:rsid w:val="00023839"/>
    <w:rsid w:val="000257D7"/>
    <w:rsid w:val="00026587"/>
    <w:rsid w:val="000273D9"/>
    <w:rsid w:val="00027F8F"/>
    <w:rsid w:val="0003039B"/>
    <w:rsid w:val="00030A49"/>
    <w:rsid w:val="00035A06"/>
    <w:rsid w:val="000372AB"/>
    <w:rsid w:val="00043702"/>
    <w:rsid w:val="00043EAE"/>
    <w:rsid w:val="0004718E"/>
    <w:rsid w:val="0005185E"/>
    <w:rsid w:val="000558C2"/>
    <w:rsid w:val="000609F2"/>
    <w:rsid w:val="00060B1F"/>
    <w:rsid w:val="000617D6"/>
    <w:rsid w:val="00066D83"/>
    <w:rsid w:val="00067973"/>
    <w:rsid w:val="00081A58"/>
    <w:rsid w:val="0008416F"/>
    <w:rsid w:val="00085A42"/>
    <w:rsid w:val="00090F3F"/>
    <w:rsid w:val="000927DC"/>
    <w:rsid w:val="00093B2C"/>
    <w:rsid w:val="00097715"/>
    <w:rsid w:val="000A4D74"/>
    <w:rsid w:val="000A4FEB"/>
    <w:rsid w:val="000A67DD"/>
    <w:rsid w:val="000B01D9"/>
    <w:rsid w:val="000B2ECD"/>
    <w:rsid w:val="000B4084"/>
    <w:rsid w:val="000C07F7"/>
    <w:rsid w:val="000C16BE"/>
    <w:rsid w:val="000C22B5"/>
    <w:rsid w:val="000C37F0"/>
    <w:rsid w:val="000C492A"/>
    <w:rsid w:val="000C6310"/>
    <w:rsid w:val="000C7257"/>
    <w:rsid w:val="000D1963"/>
    <w:rsid w:val="000D22DD"/>
    <w:rsid w:val="000E2B6D"/>
    <w:rsid w:val="000F21C5"/>
    <w:rsid w:val="000F2E22"/>
    <w:rsid w:val="000F4076"/>
    <w:rsid w:val="000F7899"/>
    <w:rsid w:val="000F795A"/>
    <w:rsid w:val="00101809"/>
    <w:rsid w:val="00103950"/>
    <w:rsid w:val="00104885"/>
    <w:rsid w:val="001050FC"/>
    <w:rsid w:val="00105733"/>
    <w:rsid w:val="001057BE"/>
    <w:rsid w:val="00107EA1"/>
    <w:rsid w:val="00111086"/>
    <w:rsid w:val="00116CF5"/>
    <w:rsid w:val="00117228"/>
    <w:rsid w:val="001250DC"/>
    <w:rsid w:val="00125340"/>
    <w:rsid w:val="001260CF"/>
    <w:rsid w:val="00134FF0"/>
    <w:rsid w:val="0013502A"/>
    <w:rsid w:val="00135AF6"/>
    <w:rsid w:val="00135BDB"/>
    <w:rsid w:val="001365F8"/>
    <w:rsid w:val="00136F73"/>
    <w:rsid w:val="001476EC"/>
    <w:rsid w:val="0015675A"/>
    <w:rsid w:val="001571D8"/>
    <w:rsid w:val="001634FD"/>
    <w:rsid w:val="0016551A"/>
    <w:rsid w:val="0016564E"/>
    <w:rsid w:val="0016590C"/>
    <w:rsid w:val="001744A0"/>
    <w:rsid w:val="00180CF1"/>
    <w:rsid w:val="00187A3A"/>
    <w:rsid w:val="0019203B"/>
    <w:rsid w:val="00194631"/>
    <w:rsid w:val="001952B4"/>
    <w:rsid w:val="001A2D55"/>
    <w:rsid w:val="001B18B1"/>
    <w:rsid w:val="001B77A5"/>
    <w:rsid w:val="001C091F"/>
    <w:rsid w:val="001C142A"/>
    <w:rsid w:val="001C2DED"/>
    <w:rsid w:val="001C68D8"/>
    <w:rsid w:val="001D5578"/>
    <w:rsid w:val="001D65A2"/>
    <w:rsid w:val="001E0526"/>
    <w:rsid w:val="001E176B"/>
    <w:rsid w:val="001E4F37"/>
    <w:rsid w:val="001E4F9C"/>
    <w:rsid w:val="001E58D2"/>
    <w:rsid w:val="001E752C"/>
    <w:rsid w:val="001F036B"/>
    <w:rsid w:val="001F1E12"/>
    <w:rsid w:val="001F2DE3"/>
    <w:rsid w:val="00201A0C"/>
    <w:rsid w:val="00201D86"/>
    <w:rsid w:val="002053C7"/>
    <w:rsid w:val="00205573"/>
    <w:rsid w:val="00213E49"/>
    <w:rsid w:val="00215C11"/>
    <w:rsid w:val="00215E9A"/>
    <w:rsid w:val="002168D8"/>
    <w:rsid w:val="00216F04"/>
    <w:rsid w:val="00230830"/>
    <w:rsid w:val="00231520"/>
    <w:rsid w:val="002315F7"/>
    <w:rsid w:val="002324E9"/>
    <w:rsid w:val="002333E5"/>
    <w:rsid w:val="00234828"/>
    <w:rsid w:val="00234E4B"/>
    <w:rsid w:val="00235AAB"/>
    <w:rsid w:val="0023607B"/>
    <w:rsid w:val="00241057"/>
    <w:rsid w:val="0024754F"/>
    <w:rsid w:val="00254089"/>
    <w:rsid w:val="00254A5C"/>
    <w:rsid w:val="00255818"/>
    <w:rsid w:val="00257172"/>
    <w:rsid w:val="00262580"/>
    <w:rsid w:val="002634C5"/>
    <w:rsid w:val="00264193"/>
    <w:rsid w:val="00266168"/>
    <w:rsid w:val="00274830"/>
    <w:rsid w:val="00274A50"/>
    <w:rsid w:val="00276884"/>
    <w:rsid w:val="00290DF9"/>
    <w:rsid w:val="00295F5E"/>
    <w:rsid w:val="002A0CD2"/>
    <w:rsid w:val="002A788D"/>
    <w:rsid w:val="002B14B7"/>
    <w:rsid w:val="002B4DCE"/>
    <w:rsid w:val="002B6FAB"/>
    <w:rsid w:val="002C5248"/>
    <w:rsid w:val="002D0AD1"/>
    <w:rsid w:val="002D2FD2"/>
    <w:rsid w:val="002D5728"/>
    <w:rsid w:val="002D6AB8"/>
    <w:rsid w:val="002E20DB"/>
    <w:rsid w:val="002E51E9"/>
    <w:rsid w:val="002F16D2"/>
    <w:rsid w:val="002F2B71"/>
    <w:rsid w:val="00301659"/>
    <w:rsid w:val="00306F85"/>
    <w:rsid w:val="00316EA9"/>
    <w:rsid w:val="00317720"/>
    <w:rsid w:val="003241FC"/>
    <w:rsid w:val="00332964"/>
    <w:rsid w:val="00334497"/>
    <w:rsid w:val="00337530"/>
    <w:rsid w:val="00337C49"/>
    <w:rsid w:val="00344C21"/>
    <w:rsid w:val="00345915"/>
    <w:rsid w:val="00345E21"/>
    <w:rsid w:val="00351518"/>
    <w:rsid w:val="00352A8C"/>
    <w:rsid w:val="00354F03"/>
    <w:rsid w:val="00360F2C"/>
    <w:rsid w:val="00370BF8"/>
    <w:rsid w:val="00371746"/>
    <w:rsid w:val="00371CD1"/>
    <w:rsid w:val="003822FA"/>
    <w:rsid w:val="00383EF6"/>
    <w:rsid w:val="0038641F"/>
    <w:rsid w:val="00391348"/>
    <w:rsid w:val="0039520E"/>
    <w:rsid w:val="00395335"/>
    <w:rsid w:val="003956F4"/>
    <w:rsid w:val="00395915"/>
    <w:rsid w:val="003C0857"/>
    <w:rsid w:val="003C1EEC"/>
    <w:rsid w:val="003C2E06"/>
    <w:rsid w:val="003C43EE"/>
    <w:rsid w:val="003C645B"/>
    <w:rsid w:val="003D0967"/>
    <w:rsid w:val="003D2C8A"/>
    <w:rsid w:val="003D5233"/>
    <w:rsid w:val="003D74D6"/>
    <w:rsid w:val="003E039B"/>
    <w:rsid w:val="003E2F93"/>
    <w:rsid w:val="003F0597"/>
    <w:rsid w:val="003F4D78"/>
    <w:rsid w:val="003F5344"/>
    <w:rsid w:val="00401BD8"/>
    <w:rsid w:val="004045EB"/>
    <w:rsid w:val="004112FD"/>
    <w:rsid w:val="0041767A"/>
    <w:rsid w:val="004178B7"/>
    <w:rsid w:val="004214B3"/>
    <w:rsid w:val="00421572"/>
    <w:rsid w:val="004233E9"/>
    <w:rsid w:val="004245C2"/>
    <w:rsid w:val="00426253"/>
    <w:rsid w:val="00431AA0"/>
    <w:rsid w:val="0043300C"/>
    <w:rsid w:val="0043570B"/>
    <w:rsid w:val="00442510"/>
    <w:rsid w:val="00443473"/>
    <w:rsid w:val="004461FB"/>
    <w:rsid w:val="00461127"/>
    <w:rsid w:val="00461A68"/>
    <w:rsid w:val="00465503"/>
    <w:rsid w:val="00471C3A"/>
    <w:rsid w:val="00480916"/>
    <w:rsid w:val="00487DA0"/>
    <w:rsid w:val="004910DC"/>
    <w:rsid w:val="00492228"/>
    <w:rsid w:val="004930A2"/>
    <w:rsid w:val="00493574"/>
    <w:rsid w:val="00493AB2"/>
    <w:rsid w:val="00494A02"/>
    <w:rsid w:val="004A0BCA"/>
    <w:rsid w:val="004A216F"/>
    <w:rsid w:val="004A6CFC"/>
    <w:rsid w:val="004A772D"/>
    <w:rsid w:val="004B2B2C"/>
    <w:rsid w:val="004B44E9"/>
    <w:rsid w:val="004B616C"/>
    <w:rsid w:val="004C38A8"/>
    <w:rsid w:val="004C5612"/>
    <w:rsid w:val="004D2912"/>
    <w:rsid w:val="004D3BD9"/>
    <w:rsid w:val="004D3EE1"/>
    <w:rsid w:val="004E3C2C"/>
    <w:rsid w:val="004E60B5"/>
    <w:rsid w:val="004F034A"/>
    <w:rsid w:val="004F654D"/>
    <w:rsid w:val="00500893"/>
    <w:rsid w:val="0050569E"/>
    <w:rsid w:val="005057E4"/>
    <w:rsid w:val="00507A69"/>
    <w:rsid w:val="00507D91"/>
    <w:rsid w:val="00507E7B"/>
    <w:rsid w:val="00510DD1"/>
    <w:rsid w:val="005151BA"/>
    <w:rsid w:val="0051651A"/>
    <w:rsid w:val="00516FA1"/>
    <w:rsid w:val="00520678"/>
    <w:rsid w:val="0052260C"/>
    <w:rsid w:val="00522D9A"/>
    <w:rsid w:val="005416A3"/>
    <w:rsid w:val="00546DEA"/>
    <w:rsid w:val="00551B66"/>
    <w:rsid w:val="00554F9B"/>
    <w:rsid w:val="00556680"/>
    <w:rsid w:val="005570B7"/>
    <w:rsid w:val="00561A02"/>
    <w:rsid w:val="0056334C"/>
    <w:rsid w:val="00565DEA"/>
    <w:rsid w:val="00567259"/>
    <w:rsid w:val="00567793"/>
    <w:rsid w:val="00572152"/>
    <w:rsid w:val="00574130"/>
    <w:rsid w:val="0057525C"/>
    <w:rsid w:val="005762BC"/>
    <w:rsid w:val="00576F60"/>
    <w:rsid w:val="00580909"/>
    <w:rsid w:val="00581529"/>
    <w:rsid w:val="005837C3"/>
    <w:rsid w:val="00591B85"/>
    <w:rsid w:val="005935A3"/>
    <w:rsid w:val="00596F94"/>
    <w:rsid w:val="00597D25"/>
    <w:rsid w:val="00597FA7"/>
    <w:rsid w:val="005A0A48"/>
    <w:rsid w:val="005A2302"/>
    <w:rsid w:val="005B32B7"/>
    <w:rsid w:val="005B6DC6"/>
    <w:rsid w:val="005C03EA"/>
    <w:rsid w:val="005C34E5"/>
    <w:rsid w:val="005D03C3"/>
    <w:rsid w:val="005D105A"/>
    <w:rsid w:val="005D4D16"/>
    <w:rsid w:val="005D67DD"/>
    <w:rsid w:val="005E500A"/>
    <w:rsid w:val="005E75D3"/>
    <w:rsid w:val="0060047A"/>
    <w:rsid w:val="00600A9C"/>
    <w:rsid w:val="0060236A"/>
    <w:rsid w:val="00604E23"/>
    <w:rsid w:val="00607C56"/>
    <w:rsid w:val="0061131C"/>
    <w:rsid w:val="006132A0"/>
    <w:rsid w:val="006157BB"/>
    <w:rsid w:val="00617FBC"/>
    <w:rsid w:val="00620BD1"/>
    <w:rsid w:val="00621ECD"/>
    <w:rsid w:val="006262C4"/>
    <w:rsid w:val="006340BA"/>
    <w:rsid w:val="00634A62"/>
    <w:rsid w:val="006361A3"/>
    <w:rsid w:val="006462A8"/>
    <w:rsid w:val="00647D8B"/>
    <w:rsid w:val="00651E54"/>
    <w:rsid w:val="0065591C"/>
    <w:rsid w:val="0065752A"/>
    <w:rsid w:val="00663354"/>
    <w:rsid w:val="00663A82"/>
    <w:rsid w:val="0066541C"/>
    <w:rsid w:val="006665B1"/>
    <w:rsid w:val="006801DB"/>
    <w:rsid w:val="00681E4D"/>
    <w:rsid w:val="00682884"/>
    <w:rsid w:val="00683921"/>
    <w:rsid w:val="00686E58"/>
    <w:rsid w:val="006907C5"/>
    <w:rsid w:val="00697E1B"/>
    <w:rsid w:val="006A426A"/>
    <w:rsid w:val="006A544C"/>
    <w:rsid w:val="006B3A6F"/>
    <w:rsid w:val="006B555B"/>
    <w:rsid w:val="006B789B"/>
    <w:rsid w:val="006C0684"/>
    <w:rsid w:val="006C086D"/>
    <w:rsid w:val="006C1038"/>
    <w:rsid w:val="006C1131"/>
    <w:rsid w:val="006C2F6F"/>
    <w:rsid w:val="006C314B"/>
    <w:rsid w:val="006D22CA"/>
    <w:rsid w:val="006D49F0"/>
    <w:rsid w:val="006E16F3"/>
    <w:rsid w:val="006E3E9F"/>
    <w:rsid w:val="006E5EEB"/>
    <w:rsid w:val="006F5F5E"/>
    <w:rsid w:val="00701B16"/>
    <w:rsid w:val="0070463E"/>
    <w:rsid w:val="00706908"/>
    <w:rsid w:val="00723D0F"/>
    <w:rsid w:val="00724A41"/>
    <w:rsid w:val="007330BD"/>
    <w:rsid w:val="00733BD2"/>
    <w:rsid w:val="00734AE4"/>
    <w:rsid w:val="00735E0A"/>
    <w:rsid w:val="00736EAE"/>
    <w:rsid w:val="00747A43"/>
    <w:rsid w:val="007527E2"/>
    <w:rsid w:val="00755657"/>
    <w:rsid w:val="00757386"/>
    <w:rsid w:val="007662A2"/>
    <w:rsid w:val="00772F41"/>
    <w:rsid w:val="007746CE"/>
    <w:rsid w:val="00774853"/>
    <w:rsid w:val="00776564"/>
    <w:rsid w:val="00776A80"/>
    <w:rsid w:val="0078329C"/>
    <w:rsid w:val="007834C1"/>
    <w:rsid w:val="00783A96"/>
    <w:rsid w:val="00783F77"/>
    <w:rsid w:val="00785572"/>
    <w:rsid w:val="00785C7F"/>
    <w:rsid w:val="00792B24"/>
    <w:rsid w:val="00795709"/>
    <w:rsid w:val="00795FA4"/>
    <w:rsid w:val="007A396D"/>
    <w:rsid w:val="007A6C81"/>
    <w:rsid w:val="007A7E0F"/>
    <w:rsid w:val="007B2B66"/>
    <w:rsid w:val="007B3A9D"/>
    <w:rsid w:val="007B5384"/>
    <w:rsid w:val="007C01A6"/>
    <w:rsid w:val="007C1F9F"/>
    <w:rsid w:val="007D0A0A"/>
    <w:rsid w:val="007D107D"/>
    <w:rsid w:val="007D5BDA"/>
    <w:rsid w:val="007E0601"/>
    <w:rsid w:val="007E1999"/>
    <w:rsid w:val="007E2A07"/>
    <w:rsid w:val="007F2A28"/>
    <w:rsid w:val="007F366B"/>
    <w:rsid w:val="00800198"/>
    <w:rsid w:val="00800510"/>
    <w:rsid w:val="00800758"/>
    <w:rsid w:val="00801E44"/>
    <w:rsid w:val="0080461B"/>
    <w:rsid w:val="008052FC"/>
    <w:rsid w:val="00813078"/>
    <w:rsid w:val="0081402F"/>
    <w:rsid w:val="008318D9"/>
    <w:rsid w:val="00832A39"/>
    <w:rsid w:val="00835CAD"/>
    <w:rsid w:val="008371A8"/>
    <w:rsid w:val="00845DC6"/>
    <w:rsid w:val="00850CD7"/>
    <w:rsid w:val="008540B6"/>
    <w:rsid w:val="00856106"/>
    <w:rsid w:val="00862148"/>
    <w:rsid w:val="0086471C"/>
    <w:rsid w:val="0087101F"/>
    <w:rsid w:val="00872C91"/>
    <w:rsid w:val="008740F0"/>
    <w:rsid w:val="00880E94"/>
    <w:rsid w:val="00886063"/>
    <w:rsid w:val="00887670"/>
    <w:rsid w:val="00887A55"/>
    <w:rsid w:val="00891FA5"/>
    <w:rsid w:val="008921CC"/>
    <w:rsid w:val="008A3F17"/>
    <w:rsid w:val="008A4E1C"/>
    <w:rsid w:val="008A67A2"/>
    <w:rsid w:val="008B4B3A"/>
    <w:rsid w:val="008B63AA"/>
    <w:rsid w:val="008B7897"/>
    <w:rsid w:val="008C03A0"/>
    <w:rsid w:val="008C1757"/>
    <w:rsid w:val="008C2B63"/>
    <w:rsid w:val="008C31E8"/>
    <w:rsid w:val="008C391C"/>
    <w:rsid w:val="008C7849"/>
    <w:rsid w:val="008D09D5"/>
    <w:rsid w:val="008D5ADE"/>
    <w:rsid w:val="008E03F1"/>
    <w:rsid w:val="008E0C7F"/>
    <w:rsid w:val="00902242"/>
    <w:rsid w:val="00904F8C"/>
    <w:rsid w:val="00911CDC"/>
    <w:rsid w:val="009163EF"/>
    <w:rsid w:val="00916E49"/>
    <w:rsid w:val="0092040B"/>
    <w:rsid w:val="009225DE"/>
    <w:rsid w:val="00923251"/>
    <w:rsid w:val="009240C3"/>
    <w:rsid w:val="00930275"/>
    <w:rsid w:val="00933E06"/>
    <w:rsid w:val="00947832"/>
    <w:rsid w:val="00947966"/>
    <w:rsid w:val="00952477"/>
    <w:rsid w:val="00954415"/>
    <w:rsid w:val="00964A9C"/>
    <w:rsid w:val="0096684E"/>
    <w:rsid w:val="009735C7"/>
    <w:rsid w:val="009813C4"/>
    <w:rsid w:val="0098440F"/>
    <w:rsid w:val="009867DE"/>
    <w:rsid w:val="00992C5D"/>
    <w:rsid w:val="00993937"/>
    <w:rsid w:val="009940B3"/>
    <w:rsid w:val="009961CC"/>
    <w:rsid w:val="00996289"/>
    <w:rsid w:val="00997C04"/>
    <w:rsid w:val="009A3573"/>
    <w:rsid w:val="009A4AAC"/>
    <w:rsid w:val="009A4D8E"/>
    <w:rsid w:val="009B1DDD"/>
    <w:rsid w:val="009C0731"/>
    <w:rsid w:val="009C2492"/>
    <w:rsid w:val="009D0684"/>
    <w:rsid w:val="009D4A2B"/>
    <w:rsid w:val="009E023C"/>
    <w:rsid w:val="009E35AB"/>
    <w:rsid w:val="009E4435"/>
    <w:rsid w:val="009E64EF"/>
    <w:rsid w:val="009F047B"/>
    <w:rsid w:val="009F5918"/>
    <w:rsid w:val="00A009D6"/>
    <w:rsid w:val="00A05B8D"/>
    <w:rsid w:val="00A062BA"/>
    <w:rsid w:val="00A12378"/>
    <w:rsid w:val="00A12C10"/>
    <w:rsid w:val="00A1357F"/>
    <w:rsid w:val="00A25D9C"/>
    <w:rsid w:val="00A34DB7"/>
    <w:rsid w:val="00A35659"/>
    <w:rsid w:val="00A375FF"/>
    <w:rsid w:val="00A4058B"/>
    <w:rsid w:val="00A409AE"/>
    <w:rsid w:val="00A41125"/>
    <w:rsid w:val="00A41EB5"/>
    <w:rsid w:val="00A430F5"/>
    <w:rsid w:val="00A43192"/>
    <w:rsid w:val="00A45198"/>
    <w:rsid w:val="00A45696"/>
    <w:rsid w:val="00A45F3C"/>
    <w:rsid w:val="00A51E47"/>
    <w:rsid w:val="00A61E07"/>
    <w:rsid w:val="00A74617"/>
    <w:rsid w:val="00A77DC3"/>
    <w:rsid w:val="00A80707"/>
    <w:rsid w:val="00A82561"/>
    <w:rsid w:val="00A82CCF"/>
    <w:rsid w:val="00A83CFA"/>
    <w:rsid w:val="00A90217"/>
    <w:rsid w:val="00A90871"/>
    <w:rsid w:val="00A90D58"/>
    <w:rsid w:val="00A950C3"/>
    <w:rsid w:val="00A97226"/>
    <w:rsid w:val="00A973A2"/>
    <w:rsid w:val="00A975DC"/>
    <w:rsid w:val="00AA4C3D"/>
    <w:rsid w:val="00AA4E87"/>
    <w:rsid w:val="00AA5C65"/>
    <w:rsid w:val="00AA7390"/>
    <w:rsid w:val="00AB1925"/>
    <w:rsid w:val="00AB2092"/>
    <w:rsid w:val="00AB25F6"/>
    <w:rsid w:val="00AB5E7A"/>
    <w:rsid w:val="00AB71CF"/>
    <w:rsid w:val="00AC654F"/>
    <w:rsid w:val="00AD0E32"/>
    <w:rsid w:val="00AD1EA7"/>
    <w:rsid w:val="00AD2CBE"/>
    <w:rsid w:val="00AD5371"/>
    <w:rsid w:val="00AD58C4"/>
    <w:rsid w:val="00AD7CEC"/>
    <w:rsid w:val="00AE4B2A"/>
    <w:rsid w:val="00AE7179"/>
    <w:rsid w:val="00AE7BF0"/>
    <w:rsid w:val="00AF28EF"/>
    <w:rsid w:val="00AF2B40"/>
    <w:rsid w:val="00B03A7B"/>
    <w:rsid w:val="00B03E3B"/>
    <w:rsid w:val="00B122BB"/>
    <w:rsid w:val="00B14C54"/>
    <w:rsid w:val="00B15314"/>
    <w:rsid w:val="00B20329"/>
    <w:rsid w:val="00B206F0"/>
    <w:rsid w:val="00B20EFD"/>
    <w:rsid w:val="00B21E00"/>
    <w:rsid w:val="00B312B1"/>
    <w:rsid w:val="00B349A8"/>
    <w:rsid w:val="00B42631"/>
    <w:rsid w:val="00B43F03"/>
    <w:rsid w:val="00B45750"/>
    <w:rsid w:val="00B471F0"/>
    <w:rsid w:val="00B544F1"/>
    <w:rsid w:val="00B561AE"/>
    <w:rsid w:val="00B56CA6"/>
    <w:rsid w:val="00B63415"/>
    <w:rsid w:val="00B669B8"/>
    <w:rsid w:val="00B66F6C"/>
    <w:rsid w:val="00B72B24"/>
    <w:rsid w:val="00B72FA4"/>
    <w:rsid w:val="00B732CB"/>
    <w:rsid w:val="00B77677"/>
    <w:rsid w:val="00B77BA2"/>
    <w:rsid w:val="00B80502"/>
    <w:rsid w:val="00B80950"/>
    <w:rsid w:val="00B80F9C"/>
    <w:rsid w:val="00B81C1F"/>
    <w:rsid w:val="00B92F73"/>
    <w:rsid w:val="00BA1275"/>
    <w:rsid w:val="00BA5963"/>
    <w:rsid w:val="00BB078D"/>
    <w:rsid w:val="00BB0EC5"/>
    <w:rsid w:val="00BB17F7"/>
    <w:rsid w:val="00BB2A82"/>
    <w:rsid w:val="00BB4C95"/>
    <w:rsid w:val="00BB6A52"/>
    <w:rsid w:val="00BC0E67"/>
    <w:rsid w:val="00BC692F"/>
    <w:rsid w:val="00BC69E7"/>
    <w:rsid w:val="00BD0960"/>
    <w:rsid w:val="00BD09B9"/>
    <w:rsid w:val="00BD0FD2"/>
    <w:rsid w:val="00BD3B31"/>
    <w:rsid w:val="00BD50A3"/>
    <w:rsid w:val="00BD5237"/>
    <w:rsid w:val="00BD7993"/>
    <w:rsid w:val="00BE2A5F"/>
    <w:rsid w:val="00BE755A"/>
    <w:rsid w:val="00BF4A25"/>
    <w:rsid w:val="00C111DC"/>
    <w:rsid w:val="00C118AA"/>
    <w:rsid w:val="00C137D3"/>
    <w:rsid w:val="00C14EFA"/>
    <w:rsid w:val="00C215EE"/>
    <w:rsid w:val="00C2590D"/>
    <w:rsid w:val="00C26076"/>
    <w:rsid w:val="00C26299"/>
    <w:rsid w:val="00C30059"/>
    <w:rsid w:val="00C3553B"/>
    <w:rsid w:val="00C40A73"/>
    <w:rsid w:val="00C41656"/>
    <w:rsid w:val="00C43091"/>
    <w:rsid w:val="00C5236F"/>
    <w:rsid w:val="00C53DFD"/>
    <w:rsid w:val="00C55E8A"/>
    <w:rsid w:val="00C62CD2"/>
    <w:rsid w:val="00C71861"/>
    <w:rsid w:val="00C722E0"/>
    <w:rsid w:val="00C73E8C"/>
    <w:rsid w:val="00C75240"/>
    <w:rsid w:val="00C77D8F"/>
    <w:rsid w:val="00C801E9"/>
    <w:rsid w:val="00C81517"/>
    <w:rsid w:val="00C81F55"/>
    <w:rsid w:val="00C82A99"/>
    <w:rsid w:val="00C84C73"/>
    <w:rsid w:val="00C85043"/>
    <w:rsid w:val="00C861BE"/>
    <w:rsid w:val="00C86BB0"/>
    <w:rsid w:val="00C90023"/>
    <w:rsid w:val="00C90832"/>
    <w:rsid w:val="00C91709"/>
    <w:rsid w:val="00C9668C"/>
    <w:rsid w:val="00CA3540"/>
    <w:rsid w:val="00CA35B0"/>
    <w:rsid w:val="00CB288B"/>
    <w:rsid w:val="00CB5274"/>
    <w:rsid w:val="00CB74C1"/>
    <w:rsid w:val="00CC0518"/>
    <w:rsid w:val="00CC5853"/>
    <w:rsid w:val="00CD4621"/>
    <w:rsid w:val="00CD5028"/>
    <w:rsid w:val="00CE0638"/>
    <w:rsid w:val="00CE16FE"/>
    <w:rsid w:val="00CE18B8"/>
    <w:rsid w:val="00CE2F57"/>
    <w:rsid w:val="00CE6838"/>
    <w:rsid w:val="00CF09C8"/>
    <w:rsid w:val="00CF2BAD"/>
    <w:rsid w:val="00CF352A"/>
    <w:rsid w:val="00CF4656"/>
    <w:rsid w:val="00CF57D8"/>
    <w:rsid w:val="00CF72B2"/>
    <w:rsid w:val="00CF78C2"/>
    <w:rsid w:val="00D00446"/>
    <w:rsid w:val="00D00DF1"/>
    <w:rsid w:val="00D05140"/>
    <w:rsid w:val="00D111F9"/>
    <w:rsid w:val="00D12211"/>
    <w:rsid w:val="00D12425"/>
    <w:rsid w:val="00D135B0"/>
    <w:rsid w:val="00D150B9"/>
    <w:rsid w:val="00D2056A"/>
    <w:rsid w:val="00D22D08"/>
    <w:rsid w:val="00D24581"/>
    <w:rsid w:val="00D26282"/>
    <w:rsid w:val="00D32C36"/>
    <w:rsid w:val="00D33A08"/>
    <w:rsid w:val="00D345F2"/>
    <w:rsid w:val="00D35901"/>
    <w:rsid w:val="00D35EC0"/>
    <w:rsid w:val="00D4119C"/>
    <w:rsid w:val="00D4194D"/>
    <w:rsid w:val="00D422D9"/>
    <w:rsid w:val="00D427FB"/>
    <w:rsid w:val="00D43A00"/>
    <w:rsid w:val="00D46C46"/>
    <w:rsid w:val="00D50E3B"/>
    <w:rsid w:val="00D621F7"/>
    <w:rsid w:val="00D62C14"/>
    <w:rsid w:val="00D6490D"/>
    <w:rsid w:val="00D65F06"/>
    <w:rsid w:val="00D66E3C"/>
    <w:rsid w:val="00D70CB4"/>
    <w:rsid w:val="00D72D11"/>
    <w:rsid w:val="00D748C8"/>
    <w:rsid w:val="00D843E4"/>
    <w:rsid w:val="00D84E99"/>
    <w:rsid w:val="00D851F6"/>
    <w:rsid w:val="00D854B3"/>
    <w:rsid w:val="00D86361"/>
    <w:rsid w:val="00D946A3"/>
    <w:rsid w:val="00D96563"/>
    <w:rsid w:val="00DA385F"/>
    <w:rsid w:val="00DA61FC"/>
    <w:rsid w:val="00DA7BBA"/>
    <w:rsid w:val="00DC071D"/>
    <w:rsid w:val="00DC1D56"/>
    <w:rsid w:val="00DC751C"/>
    <w:rsid w:val="00DD4C26"/>
    <w:rsid w:val="00DD564B"/>
    <w:rsid w:val="00DD6008"/>
    <w:rsid w:val="00DE02F2"/>
    <w:rsid w:val="00DE047A"/>
    <w:rsid w:val="00DE3B74"/>
    <w:rsid w:val="00DE621C"/>
    <w:rsid w:val="00DF39E6"/>
    <w:rsid w:val="00DF548A"/>
    <w:rsid w:val="00E07520"/>
    <w:rsid w:val="00E20827"/>
    <w:rsid w:val="00E20E2B"/>
    <w:rsid w:val="00E276AE"/>
    <w:rsid w:val="00E3122C"/>
    <w:rsid w:val="00E32CC4"/>
    <w:rsid w:val="00E3338F"/>
    <w:rsid w:val="00E41422"/>
    <w:rsid w:val="00E428D9"/>
    <w:rsid w:val="00E42B37"/>
    <w:rsid w:val="00E44EA8"/>
    <w:rsid w:val="00E45811"/>
    <w:rsid w:val="00E50F88"/>
    <w:rsid w:val="00E55101"/>
    <w:rsid w:val="00E63538"/>
    <w:rsid w:val="00E63F1C"/>
    <w:rsid w:val="00E71337"/>
    <w:rsid w:val="00E71C9A"/>
    <w:rsid w:val="00E728F2"/>
    <w:rsid w:val="00E73182"/>
    <w:rsid w:val="00E7692E"/>
    <w:rsid w:val="00E77223"/>
    <w:rsid w:val="00E77F74"/>
    <w:rsid w:val="00E854F9"/>
    <w:rsid w:val="00E92552"/>
    <w:rsid w:val="00E92EB1"/>
    <w:rsid w:val="00E9644C"/>
    <w:rsid w:val="00E96814"/>
    <w:rsid w:val="00EA000C"/>
    <w:rsid w:val="00EA089B"/>
    <w:rsid w:val="00EA6D23"/>
    <w:rsid w:val="00EB0F2A"/>
    <w:rsid w:val="00EB1FA6"/>
    <w:rsid w:val="00EB6D30"/>
    <w:rsid w:val="00EB72CF"/>
    <w:rsid w:val="00EC159F"/>
    <w:rsid w:val="00EC5A8F"/>
    <w:rsid w:val="00EC6920"/>
    <w:rsid w:val="00ED1FE0"/>
    <w:rsid w:val="00ED5EA3"/>
    <w:rsid w:val="00EE5879"/>
    <w:rsid w:val="00EE7F8F"/>
    <w:rsid w:val="00EF491D"/>
    <w:rsid w:val="00EF4C26"/>
    <w:rsid w:val="00EF64B6"/>
    <w:rsid w:val="00F00E14"/>
    <w:rsid w:val="00F03485"/>
    <w:rsid w:val="00F1008D"/>
    <w:rsid w:val="00F1150D"/>
    <w:rsid w:val="00F11698"/>
    <w:rsid w:val="00F16900"/>
    <w:rsid w:val="00F206C3"/>
    <w:rsid w:val="00F22D54"/>
    <w:rsid w:val="00F2305C"/>
    <w:rsid w:val="00F23677"/>
    <w:rsid w:val="00F3069A"/>
    <w:rsid w:val="00F34EC9"/>
    <w:rsid w:val="00F44190"/>
    <w:rsid w:val="00F456B3"/>
    <w:rsid w:val="00F54457"/>
    <w:rsid w:val="00F54945"/>
    <w:rsid w:val="00F600C1"/>
    <w:rsid w:val="00F6552A"/>
    <w:rsid w:val="00F70F8A"/>
    <w:rsid w:val="00F718BE"/>
    <w:rsid w:val="00F7472A"/>
    <w:rsid w:val="00F765C8"/>
    <w:rsid w:val="00F8024E"/>
    <w:rsid w:val="00F80A1B"/>
    <w:rsid w:val="00F818DF"/>
    <w:rsid w:val="00F8265F"/>
    <w:rsid w:val="00F94FDD"/>
    <w:rsid w:val="00FA3AC3"/>
    <w:rsid w:val="00FA452B"/>
    <w:rsid w:val="00FA4742"/>
    <w:rsid w:val="00FA489F"/>
    <w:rsid w:val="00FA72BD"/>
    <w:rsid w:val="00FB1145"/>
    <w:rsid w:val="00FB1AE2"/>
    <w:rsid w:val="00FD104A"/>
    <w:rsid w:val="00FD16C2"/>
    <w:rsid w:val="00FD1EB0"/>
    <w:rsid w:val="00FD4514"/>
    <w:rsid w:val="00FD63CC"/>
    <w:rsid w:val="00FE475E"/>
    <w:rsid w:val="00FF0A6D"/>
    <w:rsid w:val="00FF29F3"/>
    <w:rsid w:val="00FF2BCE"/>
    <w:rsid w:val="00FF57C7"/>
    <w:rsid w:val="00FF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3F8DA5"/>
  <w15:chartTrackingRefBased/>
  <w15:docId w15:val="{8527557C-BA5B-4FDF-9EA6-04847EDCF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2228"/>
    <w:pPr>
      <w:spacing w:after="0" w:line="240" w:lineRule="auto"/>
    </w:pPr>
    <w:rPr>
      <w:rFonts w:ascii="Aptos" w:hAnsi="Aptos" w:cs="Aptos"/>
      <w:kern w:val="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09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9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9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9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9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9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9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9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9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9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9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9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9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9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9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9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9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9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9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0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9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0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9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09D6"/>
    <w:rPr>
      <w:i/>
      <w:iCs/>
      <w:color w:val="404040" w:themeColor="text1" w:themeTint="BF"/>
    </w:rPr>
  </w:style>
  <w:style w:type="paragraph" w:styleId="ListParagraph">
    <w:name w:val="List Paragraph"/>
    <w:aliases w:val="Bullets,Dot pt,No Spacing1,List Paragraph Char Char Char,Indicator Text,Numbered Para 1,List Paragraph à moi,TOC style,lp1,Bullet OSM,Proposal Bullet List,Welt L Char,Welt L,Bullet List,FooterText,numbered,Paragraphe de liste1,列出段落,列出段落1"/>
    <w:basedOn w:val="Normal"/>
    <w:link w:val="ListParagraphChar"/>
    <w:uiPriority w:val="34"/>
    <w:qFormat/>
    <w:rsid w:val="00A009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9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9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9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9D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4922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2228"/>
    <w:pPr>
      <w:spacing w:after="160"/>
    </w:pPr>
    <w:rPr>
      <w:rFonts w:ascii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2228"/>
    <w:rPr>
      <w:sz w:val="20"/>
      <w:szCs w:val="20"/>
    </w:rPr>
  </w:style>
  <w:style w:type="table" w:styleId="TableGrid">
    <w:name w:val="Table Grid"/>
    <w:basedOn w:val="TableNormal"/>
    <w:uiPriority w:val="39"/>
    <w:rsid w:val="0049222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92228"/>
    <w:rPr>
      <w:rFonts w:ascii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222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2228"/>
    <w:rPr>
      <w:vertAlign w:val="superscript"/>
    </w:rPr>
  </w:style>
  <w:style w:type="paragraph" w:styleId="NoSpacing">
    <w:name w:val="No Spacing"/>
    <w:uiPriority w:val="1"/>
    <w:qFormat/>
    <w:rsid w:val="0013502A"/>
    <w:pPr>
      <w:spacing w:after="0" w:line="240" w:lineRule="auto"/>
    </w:pPr>
    <w:rPr>
      <w:rFonts w:ascii="Cambria" w:eastAsia="Cambria" w:hAnsi="Cambria" w:cs="Times New Roman"/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50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02A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markedcontent">
    <w:name w:val="markedcontent"/>
    <w:basedOn w:val="DefaultParagraphFont"/>
    <w:rsid w:val="00F22D54"/>
  </w:style>
  <w:style w:type="character" w:customStyle="1" w:styleId="ListParagraphChar">
    <w:name w:val="List Paragraph Char"/>
    <w:aliases w:val="Bullets Char,Dot pt Char,No Spacing1 Char,List Paragraph Char Char Char Char,Indicator Text Char,Numbered Para 1 Char,List Paragraph à moi Char,TOC style Char,lp1 Char,Bullet OSM Char,Proposal Bullet List Char,Welt L Char Char"/>
    <w:link w:val="ListParagraph"/>
    <w:uiPriority w:val="1"/>
    <w:qFormat/>
    <w:locked/>
    <w:rsid w:val="003E039B"/>
    <w:rPr>
      <w:rFonts w:ascii="Aptos" w:hAnsi="Aptos" w:cs="Aptos"/>
      <w:kern w:val="0"/>
      <w14:ligatures w14:val="none"/>
    </w:rPr>
  </w:style>
  <w:style w:type="character" w:customStyle="1" w:styleId="rynqvb">
    <w:name w:val="rynqvb"/>
    <w:basedOn w:val="DefaultParagraphFont"/>
    <w:rsid w:val="00556680"/>
  </w:style>
  <w:style w:type="character" w:customStyle="1" w:styleId="hwtze">
    <w:name w:val="hwtze"/>
    <w:basedOn w:val="DefaultParagraphFont"/>
    <w:rsid w:val="00556680"/>
  </w:style>
  <w:style w:type="paragraph" w:styleId="Revision">
    <w:name w:val="Revision"/>
    <w:hidden/>
    <w:uiPriority w:val="99"/>
    <w:semiHidden/>
    <w:rsid w:val="000609F2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customStyle="1" w:styleId="Paragrafi">
    <w:name w:val="Paragrafi"/>
    <w:link w:val="ParagrafiChar"/>
    <w:qFormat/>
    <w:rsid w:val="00997C0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kern w:val="0"/>
      <w:sz w:val="22"/>
      <w:szCs w:val="20"/>
      <w14:ligatures w14:val="none"/>
    </w:rPr>
  </w:style>
  <w:style w:type="character" w:customStyle="1" w:styleId="ParagrafiChar">
    <w:name w:val="Paragrafi Char"/>
    <w:link w:val="Paragrafi"/>
    <w:locked/>
    <w:rsid w:val="00997C04"/>
    <w:rPr>
      <w:rFonts w:ascii="CG Times" w:eastAsia="Times New Roman" w:hAnsi="CG Times" w:cs="Times New Roman"/>
      <w:kern w:val="0"/>
      <w:sz w:val="22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BD9"/>
    <w:pPr>
      <w:spacing w:after="0"/>
    </w:pPr>
    <w:rPr>
      <w:rFonts w:ascii="Aptos" w:hAnsi="Aptos" w:cs="Aptos"/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BD9"/>
    <w:rPr>
      <w:rFonts w:ascii="Aptos" w:hAnsi="Aptos" w:cs="Aptos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DA61FC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A61F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3590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0518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185E"/>
    <w:rPr>
      <w:rFonts w:ascii="Aptos" w:hAnsi="Aptos" w:cs="Aptos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518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185E"/>
    <w:rPr>
      <w:rFonts w:ascii="Aptos" w:hAnsi="Aptos" w:cs="Aptos"/>
      <w:kern w:val="0"/>
      <w14:ligatures w14:val="none"/>
    </w:rPr>
  </w:style>
  <w:style w:type="paragraph" w:customStyle="1" w:styleId="pf0">
    <w:name w:val="pf0"/>
    <w:basedOn w:val="Normal"/>
    <w:rsid w:val="003C2E0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f01">
    <w:name w:val="cf01"/>
    <w:basedOn w:val="DefaultParagraphFont"/>
    <w:rsid w:val="003C2E06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043702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9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" Type="http://schemas.openxmlformats.org/officeDocument/2006/relationships/customXml" Target="../customXml/item3.xml"/><Relationship Id="rId21" Type="http://schemas.openxmlformats.org/officeDocument/2006/relationships/image" Target="media/image9.jpg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image" Target="media/image7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2AC9B88B3849598DCC04838617FE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2026-05-14T09:42:51Z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2026-05-14T00:00:00Z</Date_x0020_protokolli>
    <Titulli xmlns="0e656187-b300-4fb0-8bf4-3a50f872073c">Për procedurat e marrëveshjes së Paqes Fiskale</Titulli>
    <Modifikuesi xmlns="0e656187-b300-4fb0-8bf4-3a50f872073c">Fjora.Cahani</Modifikuesi>
    <Nr_x002e__x0020_prot_x0020_QBZ xmlns="0e656187-b300-4fb0-8bf4-3a50f872073c">1075/1</Nr_x002e__x0020_prot_x0020_QBZ>
    <Data_x0020_e_x0020_Modifikimit xmlns="0e656187-b300-4fb0-8bf4-3a50f872073c">2026-05-14T10:20:17Z</Data_x0020_e_x0020_Modifikimit>
    <Dekretuar xmlns="0e656187-b300-4fb0-8bf4-3a50f872073c">false</Dekretuar>
    <Data xmlns="0e656187-b300-4fb0-8bf4-3a50f872073c">2026-05-14T00:00:00Z</Data>
    <Nr_x002e__x0020_protokolli_x0020_i_x0020_aktit xmlns="0e656187-b300-4fb0-8bf4-3a50f872073c">8383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2AC9B88B3849598DCC04838617FE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7FB8A-E43A-4676-9E0D-9AB7110219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565978-CA8F-4518-8990-A2ACFAF82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DF637A8-80B6-4D6B-994C-EE2DBA0BBFC1}">
  <ds:schemaRefs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1FAEEE9-3468-4803-9D1E-3B874D1228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7C823E6-FD1E-485F-9116-B5E8B4902B1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4667306-AC58-4727-855C-DD25BE8E132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15</Pages>
  <Words>2730</Words>
  <Characters>15567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 e marrëveshjes së Paqes Fiskale</vt:lpstr>
    </vt:vector>
  </TitlesOfParts>
  <Company/>
  <LinksUpToDate>false</LinksUpToDate>
  <CharactersWithSpaces>18261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e marrëveshjes së Paqes Fiskale</dc:title>
  <dc:creator>Arjana Dyrmishi</dc:creator>
  <cp:lastModifiedBy>Amarilda Muja</cp:lastModifiedBy>
  <cp:revision>7</cp:revision>
  <cp:lastPrinted>2026-05-14T08:31:00Z</cp:lastPrinted>
  <dcterms:created xsi:type="dcterms:W3CDTF">2026-05-14T09:10:00Z</dcterms:created>
  <dcterms:modified xsi:type="dcterms:W3CDTF">2026-05-14T09:36:00Z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9879c7f45ec01cea234eb05423d897b3ad903c65d5a0d5339cf3614938707436</vt:lpwstr>
  </property>
  <property fmtid="{D5CDD505-2E9C-101B-9397-08002B2CF9AE}" pid="3" name="ContentTypeId">
    <vt:lpwstr>0x010100AF2A0166CDDC494A97954A231935641B</vt:lpwstr>
  </property>
</Properties>
</file>