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59B" w:rsidRPr="00575E69" w:rsidRDefault="0021559B" w:rsidP="0021559B">
      <w:pPr>
        <w:pStyle w:val="Akti"/>
        <w:keepNext w:val="0"/>
      </w:pPr>
      <w:bookmarkStart w:id="0" w:name="_GoBack"/>
      <w:bookmarkEnd w:id="0"/>
      <w:r>
        <w:t>UDHë</w:t>
      </w:r>
      <w:r w:rsidRPr="00575E69">
        <w:t>ZIM</w:t>
      </w:r>
    </w:p>
    <w:p w:rsidR="0021559B" w:rsidRPr="00575E69" w:rsidRDefault="0021559B" w:rsidP="0021559B">
      <w:pPr>
        <w:pStyle w:val="NumriData"/>
        <w:keepNext w:val="0"/>
      </w:pPr>
      <w:r>
        <w:t>Nr.6, datë</w:t>
      </w:r>
      <w:r w:rsidRPr="00575E69">
        <w:t xml:space="preserve"> 14.05.2009</w:t>
      </w:r>
    </w:p>
    <w:p w:rsidR="0021559B" w:rsidRPr="00575E69" w:rsidRDefault="0021559B" w:rsidP="0021559B">
      <w:pPr>
        <w:pStyle w:val="Paragrafi0"/>
      </w:pPr>
    </w:p>
    <w:p w:rsidR="0021559B" w:rsidRPr="00575E69" w:rsidRDefault="0021559B" w:rsidP="0021559B">
      <w:pPr>
        <w:pStyle w:val="Titulli0"/>
        <w:keepNext w:val="0"/>
      </w:pPr>
      <w:r w:rsidRPr="00575E69">
        <w:t>METODIKA ORIENTUESE</w:t>
      </w:r>
      <w:r>
        <w:t xml:space="preserve"> për </w:t>
      </w:r>
      <w:r w:rsidRPr="00575E69">
        <w:t>LLOGARITJEN E SIPËRFAQES SË BANESAVE</w:t>
      </w:r>
      <w:r>
        <w:t xml:space="preserve"> për </w:t>
      </w:r>
      <w:r w:rsidRPr="00575E69">
        <w:t>EFEKT</w:t>
      </w:r>
      <w:r>
        <w:t xml:space="preserve"> të </w:t>
      </w:r>
      <w:r w:rsidRPr="00575E69">
        <w:t xml:space="preserve">SHITJES </w:t>
      </w:r>
      <w:smartTag w:uri="urn:schemas-microsoft-com:office:smarttags" w:element="place">
        <w:r w:rsidRPr="00575E69">
          <w:t>SE TRUALLIT</w:t>
        </w:r>
      </w:smartTag>
      <w:r>
        <w:t xml:space="preserve"> të PAjiSUR ME INFRASTRUKTURË</w:t>
      </w:r>
    </w:p>
    <w:p w:rsidR="0021559B" w:rsidRPr="00575E69" w:rsidRDefault="0021559B" w:rsidP="0021559B">
      <w:pPr>
        <w:pStyle w:val="Paragrafi0"/>
      </w:pPr>
    </w:p>
    <w:p w:rsidR="0021559B" w:rsidRPr="00575E69" w:rsidRDefault="0021559B" w:rsidP="0021559B">
      <w:pPr>
        <w:pStyle w:val="BazLigjPropozues"/>
        <w:keepNext w:val="0"/>
      </w:pPr>
      <w:r w:rsidRPr="00575E69">
        <w:t>N</w:t>
      </w:r>
      <w:r>
        <w:t>ë</w:t>
      </w:r>
      <w:r w:rsidRPr="00575E69">
        <w:t xml:space="preserve"> mbështetje</w:t>
      </w:r>
      <w:r>
        <w:t xml:space="preserve"> të nenit 102, pika 4 të Kushtetutë</w:t>
      </w:r>
      <w:r w:rsidRPr="00575E69">
        <w:t>s s</w:t>
      </w:r>
      <w:r>
        <w:t>ë</w:t>
      </w:r>
      <w:r w:rsidRPr="00575E69">
        <w:t xml:space="preserve"> Republikës s</w:t>
      </w:r>
      <w:r>
        <w:t>ë</w:t>
      </w:r>
      <w:r w:rsidRPr="00575E69">
        <w:t xml:space="preserve"> Shqipërisë, dhe pikës 15</w:t>
      </w:r>
      <w:r>
        <w:t xml:space="preserve"> të vendimit të </w:t>
      </w:r>
      <w:r w:rsidRPr="00575E69">
        <w:t>K</w:t>
      </w:r>
      <w:r>
        <w:t xml:space="preserve">ëshillit të </w:t>
      </w:r>
      <w:r w:rsidRPr="00575E69">
        <w:t>M</w:t>
      </w:r>
      <w:r>
        <w:t>inistrave</w:t>
      </w:r>
      <w:r w:rsidRPr="00575E69">
        <w:t xml:space="preserve"> nr.35,</w:t>
      </w:r>
      <w:r>
        <w:t xml:space="preserve"> datë 24.</w:t>
      </w:r>
      <w:r w:rsidRPr="00575E69">
        <w:t>1.2007 “Për pr</w:t>
      </w:r>
      <w:r>
        <w:t>ocedurat dhe format e shitjes së</w:t>
      </w:r>
      <w:r w:rsidRPr="00575E69">
        <w:t xml:space="preserve"> truallit</w:t>
      </w:r>
      <w:r>
        <w:t xml:space="preserve"> të </w:t>
      </w:r>
      <w:r w:rsidRPr="00575E69">
        <w:t>pajisur me infrastruktur</w:t>
      </w:r>
      <w:r>
        <w:t>ë</w:t>
      </w:r>
      <w:r w:rsidRPr="00575E69">
        <w:t xml:space="preserve"> për qëllime tregu”,</w:t>
      </w:r>
    </w:p>
    <w:p w:rsidR="0021559B" w:rsidRPr="00575E69" w:rsidRDefault="0021559B" w:rsidP="0021559B">
      <w:pPr>
        <w:pStyle w:val="Paragrafi0"/>
      </w:pPr>
    </w:p>
    <w:p w:rsidR="0021559B" w:rsidRPr="00575E69" w:rsidRDefault="0021559B" w:rsidP="0021559B">
      <w:pPr>
        <w:pStyle w:val="VENDOSI0"/>
        <w:keepNext w:val="0"/>
      </w:pPr>
      <w:r w:rsidRPr="00575E69">
        <w:t>UDH</w:t>
      </w:r>
      <w:r>
        <w:t>ë</w:t>
      </w:r>
      <w:r w:rsidRPr="00575E69">
        <w:t>ZOJ:</w:t>
      </w:r>
    </w:p>
    <w:p w:rsidR="0021559B" w:rsidRPr="00575E69" w:rsidRDefault="0021559B" w:rsidP="0021559B">
      <w:pPr>
        <w:pStyle w:val="Paragrafi0"/>
      </w:pPr>
    </w:p>
    <w:p w:rsidR="0021559B" w:rsidRPr="00575E69" w:rsidRDefault="0021559B" w:rsidP="0021559B">
      <w:pPr>
        <w:pStyle w:val="Paragrafi0"/>
      </w:pPr>
      <w:r>
        <w:t xml:space="preserve">1. </w:t>
      </w:r>
      <w:r w:rsidRPr="00575E69">
        <w:t>Llogaritja e sipërfaqes</w:t>
      </w:r>
      <w:r>
        <w:t xml:space="preserve"> së</w:t>
      </w:r>
      <w:r w:rsidRPr="00575E69">
        <w:t xml:space="preserve"> banesave</w:t>
      </w:r>
      <w:r>
        <w:t xml:space="preserve"> që </w:t>
      </w:r>
      <w:r w:rsidRPr="00575E69">
        <w:t>përfitohet nga shitja e truallit</w:t>
      </w:r>
      <w:r>
        <w:t xml:space="preserve"> të pajisur me infrastrukturë</w:t>
      </w:r>
      <w:r w:rsidRPr="00575E69">
        <w:t>, sipas shkronjës “b”</w:t>
      </w:r>
      <w:r>
        <w:t xml:space="preserve"> të </w:t>
      </w:r>
      <w:r w:rsidRPr="00575E69">
        <w:t>pikës 14</w:t>
      </w:r>
      <w:r>
        <w:t xml:space="preserve"> të vendimit të </w:t>
      </w:r>
      <w:r w:rsidRPr="00575E69">
        <w:t>K</w:t>
      </w:r>
      <w:r>
        <w:t xml:space="preserve">ëshillit të </w:t>
      </w:r>
      <w:r w:rsidRPr="00575E69">
        <w:t>M</w:t>
      </w:r>
      <w:r>
        <w:t>inistrave nr.</w:t>
      </w:r>
      <w:r w:rsidRPr="00575E69">
        <w:t>35,</w:t>
      </w:r>
      <w:r>
        <w:t xml:space="preserve"> datë 24.</w:t>
      </w:r>
      <w:r w:rsidRPr="00575E69">
        <w:t>1.2007,</w:t>
      </w:r>
      <w:r>
        <w:t xml:space="preserve"> bë</w:t>
      </w:r>
      <w:r w:rsidRPr="00575E69">
        <w:t>het sipas njërës prej metodave</w:t>
      </w:r>
      <w:r>
        <w:t xml:space="preserve"> të mëposhtme</w:t>
      </w:r>
      <w:r w:rsidRPr="00575E69">
        <w:t xml:space="preserve"> ose kombinimit</w:t>
      </w:r>
      <w:r>
        <w:t xml:space="preserve"> të </w:t>
      </w:r>
      <w:r w:rsidRPr="00575E69">
        <w:t>tyre.</w:t>
      </w:r>
    </w:p>
    <w:p w:rsidR="0021559B" w:rsidRPr="00575E69" w:rsidRDefault="0021559B" w:rsidP="0021559B">
      <w:pPr>
        <w:pStyle w:val="Paragrafi0"/>
      </w:pPr>
      <w:r>
        <w:t xml:space="preserve">2. </w:t>
      </w:r>
      <w:r w:rsidRPr="00575E69">
        <w:t>Për efekt</w:t>
      </w:r>
      <w:r>
        <w:t xml:space="preserve"> të </w:t>
      </w:r>
      <w:r w:rsidRPr="00575E69">
        <w:t>kryerjes</w:t>
      </w:r>
      <w:r>
        <w:t xml:space="preserve"> së</w:t>
      </w:r>
      <w:r w:rsidRPr="00575E69">
        <w:t xml:space="preserve"> vlerësimeve sipas tr</w:t>
      </w:r>
      <w:r>
        <w:t>i</w:t>
      </w:r>
      <w:r w:rsidRPr="00575E69">
        <w:t xml:space="preserve"> metodave</w:t>
      </w:r>
      <w:r>
        <w:t xml:space="preserve"> të </w:t>
      </w:r>
      <w:r w:rsidRPr="00575E69">
        <w:t>mëposhtme, subjekti</w:t>
      </w:r>
      <w:r>
        <w:t xml:space="preserve"> që </w:t>
      </w:r>
      <w:r w:rsidRPr="00575E69">
        <w:t>zbaton programin, ngre komisionin e vlerësimit</w:t>
      </w:r>
      <w:r>
        <w:t xml:space="preserve"> të </w:t>
      </w:r>
      <w:r w:rsidRPr="00575E69">
        <w:t>tregut.</w:t>
      </w:r>
    </w:p>
    <w:p w:rsidR="0021559B" w:rsidRPr="00575E69" w:rsidRDefault="0021559B" w:rsidP="0021559B">
      <w:pPr>
        <w:pStyle w:val="Paragrafi0"/>
      </w:pPr>
      <w:r w:rsidRPr="00575E69">
        <w:t>3</w:t>
      </w:r>
      <w:r>
        <w:t>.</w:t>
      </w:r>
      <w:r w:rsidRPr="00575E69">
        <w:t>METODA E KRAHASIMIT – (1):</w:t>
      </w:r>
    </w:p>
    <w:p w:rsidR="0021559B" w:rsidRPr="00575E69" w:rsidRDefault="0021559B" w:rsidP="0021559B">
      <w:pPr>
        <w:pStyle w:val="Paragrafi0"/>
      </w:pPr>
      <w:r>
        <w:t>a) Kjo metodë</w:t>
      </w:r>
      <w:r w:rsidRPr="00575E69">
        <w:t xml:space="preserve"> bazohet</w:t>
      </w:r>
      <w:r>
        <w:t xml:space="preserve"> në </w:t>
      </w:r>
      <w:r w:rsidRPr="00575E69">
        <w:t>krahasimin e raporteve</w:t>
      </w:r>
      <w:r>
        <w:t xml:space="preserve"> që </w:t>
      </w:r>
      <w:r w:rsidRPr="00575E69">
        <w:t>rezultojnë nga këmbimi i truallit me sipërfaqe ndërtimi</w:t>
      </w:r>
      <w:r>
        <w:t xml:space="preserve"> në </w:t>
      </w:r>
      <w:r w:rsidRPr="00575E69">
        <w:t>zonën përreth truallit</w:t>
      </w:r>
      <w:r>
        <w:t xml:space="preserve"> që </w:t>
      </w:r>
      <w:r w:rsidRPr="00575E69">
        <w:t>do</w:t>
      </w:r>
      <w:r>
        <w:t xml:space="preserve"> të </w:t>
      </w:r>
      <w:r w:rsidRPr="00575E69">
        <w:t>zhvillohet dhe nxjerrjen e një mesatare</w:t>
      </w:r>
      <w:r>
        <w:t>je</w:t>
      </w:r>
      <w:r w:rsidRPr="00575E69">
        <w:t xml:space="preserve"> aritmetike.</w:t>
      </w:r>
      <w:r>
        <w:t xml:space="preserve"> Në </w:t>
      </w:r>
      <w:r w:rsidRPr="00575E69">
        <w:t>vëzhgimin e tregut</w:t>
      </w:r>
      <w:r>
        <w:t xml:space="preserve"> të </w:t>
      </w:r>
      <w:r w:rsidRPr="00575E69">
        <w:t>këmbimit</w:t>
      </w:r>
      <w:r>
        <w:t xml:space="preserve"> të </w:t>
      </w:r>
      <w:r w:rsidRPr="00575E69">
        <w:t xml:space="preserve">tokës me sipërfaqe ndërtimi komisioni </w:t>
      </w:r>
      <w:r>
        <w:t>i vlerësimit u referohet tregues</w:t>
      </w:r>
      <w:r w:rsidRPr="00575E69">
        <w:t>ve si m</w:t>
      </w:r>
      <w:r>
        <w:t>ë</w:t>
      </w:r>
      <w:r w:rsidRPr="00575E69">
        <w:t xml:space="preserve"> poshtë:</w:t>
      </w:r>
    </w:p>
    <w:p w:rsidR="0021559B" w:rsidRPr="00575E69" w:rsidRDefault="0021559B" w:rsidP="0021559B">
      <w:pPr>
        <w:pStyle w:val="Paragrafi0"/>
      </w:pPr>
      <w:r w:rsidRPr="00575E69">
        <w:t>1- treguesit</w:t>
      </w:r>
      <w:r>
        <w:t xml:space="preserve"> të </w:t>
      </w:r>
      <w:r w:rsidRPr="00575E69">
        <w:t>shfrytëzimit</w:t>
      </w:r>
      <w:r>
        <w:t xml:space="preserve"> të </w:t>
      </w:r>
      <w:r w:rsidRPr="00575E69">
        <w:t>truallit;</w:t>
      </w:r>
    </w:p>
    <w:p w:rsidR="0021559B" w:rsidRPr="00575E69" w:rsidRDefault="0021559B" w:rsidP="0021559B">
      <w:pPr>
        <w:pStyle w:val="Paragrafi0"/>
      </w:pPr>
      <w:r w:rsidRPr="00575E69">
        <w:t>2- numrit</w:t>
      </w:r>
      <w:r>
        <w:t xml:space="preserve"> të </w:t>
      </w:r>
      <w:r w:rsidRPr="00575E69">
        <w:t>kateve</w:t>
      </w:r>
      <w:r>
        <w:t xml:space="preserve"> të objektit.</w:t>
      </w:r>
    </w:p>
    <w:p w:rsidR="0021559B" w:rsidRPr="00575E69" w:rsidRDefault="0021559B" w:rsidP="0021559B">
      <w:pPr>
        <w:pStyle w:val="Paragrafi0"/>
      </w:pPr>
      <w:r w:rsidRPr="00575E69">
        <w:t>Këta tregues duhet</w:t>
      </w:r>
      <w:r>
        <w:t xml:space="preserve"> të jenë në </w:t>
      </w:r>
      <w:r w:rsidRPr="00575E69">
        <w:t>ngjashëm me ato</w:t>
      </w:r>
      <w:r>
        <w:t xml:space="preserve"> të </w:t>
      </w:r>
      <w:r w:rsidRPr="00575E69">
        <w:t>projektit</w:t>
      </w:r>
      <w:r>
        <w:t xml:space="preserve"> që </w:t>
      </w:r>
      <w:r w:rsidRPr="00575E69">
        <w:t>do</w:t>
      </w:r>
      <w:r>
        <w:t xml:space="preserve"> të </w:t>
      </w:r>
      <w:r w:rsidRPr="00575E69">
        <w:t>zhvillohet</w:t>
      </w:r>
      <w:r>
        <w:t xml:space="preserve"> në </w:t>
      </w:r>
      <w:r w:rsidRPr="00575E69">
        <w:t>truallin</w:t>
      </w:r>
      <w:r>
        <w:t xml:space="preserve"> në fjalë</w:t>
      </w:r>
      <w:r w:rsidRPr="00575E69">
        <w:t>.</w:t>
      </w:r>
    </w:p>
    <w:p w:rsidR="0021559B" w:rsidRPr="00575E69" w:rsidRDefault="0021559B" w:rsidP="0021559B">
      <w:pPr>
        <w:pStyle w:val="Paragrafi0"/>
      </w:pPr>
      <w:r w:rsidRPr="00575E69">
        <w:t>b) Për vëzhgimin e tregut sipas germës (a), subjekti</w:t>
      </w:r>
      <w:r>
        <w:t xml:space="preserve"> që </w:t>
      </w:r>
      <w:r w:rsidRPr="00575E69">
        <w:t xml:space="preserve">zbaton programin, kërkon informacion nga </w:t>
      </w:r>
      <w:r>
        <w:t>z</w:t>
      </w:r>
      <w:r w:rsidRPr="00575E69">
        <w:t>yra vendore e regjistrimit</w:t>
      </w:r>
      <w:r>
        <w:t xml:space="preserve"> të </w:t>
      </w:r>
      <w:r w:rsidRPr="00575E69">
        <w:t>pasurive</w:t>
      </w:r>
      <w:r>
        <w:t xml:space="preserve"> të </w:t>
      </w:r>
      <w:r w:rsidRPr="00575E69">
        <w:t>patundshme.</w:t>
      </w:r>
    </w:p>
    <w:p w:rsidR="0021559B" w:rsidRPr="00575E69" w:rsidRDefault="0021559B" w:rsidP="0021559B">
      <w:pPr>
        <w:pStyle w:val="Paragrafi0"/>
      </w:pPr>
      <w:r w:rsidRPr="00575E69">
        <w:t>c) Vlera mesatare e përqindjes se këmbimit</w:t>
      </w:r>
      <w:r>
        <w:t xml:space="preserve"> të </w:t>
      </w:r>
      <w:r w:rsidRPr="00575E69">
        <w:t>tokës me sipërfaqe ndërtimi, përdoret si nivel “dysheme” për shpalljen e konkurrimit për subjektet e interesuara.</w:t>
      </w:r>
    </w:p>
    <w:p w:rsidR="0021559B" w:rsidRPr="00575E69" w:rsidRDefault="0021559B" w:rsidP="0021559B">
      <w:pPr>
        <w:pStyle w:val="Paragrafi0"/>
      </w:pPr>
      <w:r w:rsidRPr="00575E69">
        <w:t xml:space="preserve"> 4- METODA E PËRQINDJES – (2):</w:t>
      </w:r>
    </w:p>
    <w:p w:rsidR="0021559B" w:rsidRPr="00575E69" w:rsidRDefault="0021559B" w:rsidP="0021559B">
      <w:pPr>
        <w:pStyle w:val="Paragrafi0"/>
      </w:pPr>
      <w:r w:rsidRPr="00575E69">
        <w:t>Metoda e përqindjes aplikohet kur nuk disponohen</w:t>
      </w:r>
      <w:r>
        <w:t xml:space="preserve"> të </w:t>
      </w:r>
      <w:r w:rsidRPr="00575E69">
        <w:t>dhënat e tregut sipas metodës (1). Procedura</w:t>
      </w:r>
      <w:r>
        <w:t xml:space="preserve"> që ndjek komisioni është si më</w:t>
      </w:r>
      <w:r w:rsidRPr="00575E69">
        <w:t xml:space="preserve"> poshtë:</w:t>
      </w:r>
    </w:p>
    <w:p w:rsidR="0021559B" w:rsidRPr="00575E69" w:rsidRDefault="0021559B" w:rsidP="0021559B">
      <w:pPr>
        <w:pStyle w:val="Paragrafi0"/>
      </w:pPr>
      <w:r>
        <w:t xml:space="preserve">a) </w:t>
      </w:r>
      <w:r w:rsidRPr="00575E69">
        <w:t>Llogaritet vlera e truallit sipas njërës prej mënyrave të përcaktuara në pikat 4-8 të vendimit nr. 35,</w:t>
      </w:r>
      <w:r>
        <w:t xml:space="preserve"> datë </w:t>
      </w:r>
      <w:r w:rsidRPr="00575E69">
        <w:t>24</w:t>
      </w:r>
      <w:r>
        <w:t>.</w:t>
      </w:r>
      <w:r w:rsidRPr="00575E69">
        <w:t>1</w:t>
      </w:r>
      <w:r>
        <w:t>.</w:t>
      </w:r>
      <w:r w:rsidRPr="00575E69">
        <w:t>2007.</w:t>
      </w:r>
    </w:p>
    <w:p w:rsidR="0021559B" w:rsidRPr="00575E69" w:rsidRDefault="0021559B" w:rsidP="0021559B">
      <w:pPr>
        <w:pStyle w:val="Paragrafi0"/>
      </w:pPr>
      <w:r>
        <w:t xml:space="preserve">b) </w:t>
      </w:r>
      <w:r w:rsidRPr="00575E69">
        <w:t>Bazuar në studimin urbanistik, koston mesatare të ndërtimit të miratuar nga Këshilli i Ministrave dhe shpenzimet e tjera</w:t>
      </w:r>
      <w:r>
        <w:t xml:space="preserve"> të </w:t>
      </w:r>
      <w:r w:rsidRPr="00575E69">
        <w:t>projektit, nëse ka, llogaritet vlera e investimit.</w:t>
      </w:r>
    </w:p>
    <w:p w:rsidR="0021559B" w:rsidRDefault="0021559B" w:rsidP="0021559B">
      <w:pPr>
        <w:pStyle w:val="Paragrafi0"/>
      </w:pPr>
      <w:r>
        <w:t xml:space="preserve">c) </w:t>
      </w:r>
      <w:r w:rsidRPr="00575E69">
        <w:t>Llogaritet përqindja që zë vlera e truallit në raport me vlerën e projektit, ku</w:t>
      </w:r>
      <w:r>
        <w:t xml:space="preserve"> në </w:t>
      </w:r>
      <w:r w:rsidRPr="00575E69">
        <w:t>vler</w:t>
      </w:r>
      <w:r>
        <w:t>ë</w:t>
      </w:r>
      <w:r w:rsidRPr="00575E69">
        <w:t xml:space="preserve"> projekti futen</w:t>
      </w:r>
      <w:r>
        <w:t xml:space="preserve"> të </w:t>
      </w:r>
      <w:r w:rsidRPr="00575E69">
        <w:t>gjitha shpenzimet, përfshi edhe vlerën e truallit.</w:t>
      </w:r>
    </w:p>
    <w:p w:rsidR="0021559B" w:rsidRPr="00575E69" w:rsidRDefault="0021559B" w:rsidP="0021559B">
      <w:pPr>
        <w:pStyle w:val="Paragrafi0"/>
      </w:pPr>
    </w:p>
    <w:p w:rsidR="0021559B" w:rsidRPr="00575E69" w:rsidRDefault="0021559B" w:rsidP="0021559B">
      <w:pPr>
        <w:pStyle w:val="Paragrafi0"/>
      </w:pPr>
      <w:r>
        <w:t xml:space="preserve">d) </w:t>
      </w:r>
      <w:r w:rsidRPr="00575E69">
        <w:t>Kjo përqindje shumëzohet me sipërfaqen totale të ndërtimit për</w:t>
      </w:r>
      <w:r>
        <w:t xml:space="preserve"> të </w:t>
      </w:r>
      <w:r w:rsidRPr="00575E69">
        <w:t>përftuar sipërfaqen</w:t>
      </w:r>
      <w:r>
        <w:t xml:space="preserve"> që i takon subjektit pronar i</w:t>
      </w:r>
      <w:r w:rsidRPr="00575E69">
        <w:t xml:space="preserve"> truallit.</w:t>
      </w:r>
    </w:p>
    <w:p w:rsidR="0021559B" w:rsidRPr="00575E69" w:rsidRDefault="0021559B" w:rsidP="0021559B">
      <w:pPr>
        <w:pStyle w:val="Paragrafi0"/>
      </w:pPr>
      <w:r>
        <w:t xml:space="preserve">e) </w:t>
      </w:r>
      <w:r w:rsidRPr="00575E69">
        <w:t>Sipërfaqja që rezulton nga ky veprim, konvertohet në numër apartamentesh, bazuar në normativat e strehimit.</w:t>
      </w:r>
    </w:p>
    <w:p w:rsidR="0021559B" w:rsidRPr="00575E69" w:rsidRDefault="0021559B" w:rsidP="0021559B">
      <w:pPr>
        <w:pStyle w:val="Paragrafi0"/>
      </w:pPr>
      <w:r>
        <w:t xml:space="preserve">f) </w:t>
      </w:r>
      <w:r w:rsidRPr="00575E69">
        <w:t>Formula për llogaritjen e sipërfaqes</w:t>
      </w:r>
      <w:r>
        <w:t xml:space="preserve"> që i</w:t>
      </w:r>
      <w:r w:rsidRPr="00575E69">
        <w:t xml:space="preserve"> takon subjektit shtetëror sipas kësaj metode është:</w:t>
      </w:r>
    </w:p>
    <w:p w:rsidR="0021559B" w:rsidRPr="00575E69" w:rsidRDefault="0021559B" w:rsidP="0021559B">
      <w:pPr>
        <w:pStyle w:val="Paragrafi0"/>
      </w:pPr>
      <w:r w:rsidRPr="00575E69">
        <w:t>S = (Vt/Vi) x Sn, ku</w:t>
      </w:r>
    </w:p>
    <w:p w:rsidR="0021559B" w:rsidRPr="00575E69" w:rsidRDefault="0021559B" w:rsidP="0021559B">
      <w:pPr>
        <w:pStyle w:val="Paragrafi0"/>
      </w:pPr>
      <w:r w:rsidRPr="00575E69">
        <w:t>S  – është sipërfaqja sipas pikës (d), e shprehur</w:t>
      </w:r>
      <w:r>
        <w:t xml:space="preserve"> në </w:t>
      </w:r>
      <w:r w:rsidRPr="00575E69">
        <w:t>m</w:t>
      </w:r>
      <w:r w:rsidRPr="00B66293">
        <w:rPr>
          <w:vertAlign w:val="superscript"/>
        </w:rPr>
        <w:t>2</w:t>
      </w:r>
      <w:r w:rsidRPr="00575E69">
        <w:t>;</w:t>
      </w:r>
    </w:p>
    <w:p w:rsidR="0021559B" w:rsidRPr="00575E69" w:rsidRDefault="0021559B" w:rsidP="0021559B">
      <w:pPr>
        <w:pStyle w:val="Paragrafi0"/>
      </w:pPr>
      <w:r w:rsidRPr="00575E69">
        <w:t>Vt – është vlera e truallit sipas pikës (a), e shprehur</w:t>
      </w:r>
      <w:r>
        <w:t xml:space="preserve"> në </w:t>
      </w:r>
      <w:r w:rsidRPr="00575E69">
        <w:t>lek</w:t>
      </w:r>
      <w:r>
        <w:t>ë</w:t>
      </w:r>
      <w:r w:rsidRPr="00575E69">
        <w:t>;</w:t>
      </w:r>
    </w:p>
    <w:p w:rsidR="0021559B" w:rsidRPr="00575E69" w:rsidRDefault="0021559B" w:rsidP="0021559B">
      <w:pPr>
        <w:pStyle w:val="Paragrafi0"/>
      </w:pPr>
      <w:r w:rsidRPr="00575E69">
        <w:t>Vi – është vlera e investimit sipas pikës (b), e shprehur</w:t>
      </w:r>
      <w:r>
        <w:t xml:space="preserve"> në lekë</w:t>
      </w:r>
      <w:r w:rsidRPr="00575E69">
        <w:t>;</w:t>
      </w:r>
    </w:p>
    <w:p w:rsidR="0021559B" w:rsidRPr="00575E69" w:rsidRDefault="0021559B" w:rsidP="0021559B">
      <w:pPr>
        <w:pStyle w:val="Paragrafi0"/>
      </w:pPr>
      <w:r w:rsidRPr="00575E69">
        <w:t>Sn – është sipërfaqja totale e ndërtimit, e shprehur</w:t>
      </w:r>
      <w:r>
        <w:t xml:space="preserve"> në </w:t>
      </w:r>
      <w:r w:rsidRPr="00575E69">
        <w:t>m</w:t>
      </w:r>
      <w:r w:rsidRPr="00B66293">
        <w:rPr>
          <w:vertAlign w:val="superscript"/>
        </w:rPr>
        <w:t>2</w:t>
      </w:r>
      <w:r w:rsidRPr="00575E69">
        <w:t xml:space="preserve"> </w:t>
      </w:r>
    </w:p>
    <w:p w:rsidR="0021559B" w:rsidRPr="00575E69" w:rsidRDefault="0021559B" w:rsidP="0021559B">
      <w:pPr>
        <w:pStyle w:val="Paragrafi0"/>
      </w:pPr>
      <w:r w:rsidRPr="00575E69">
        <w:t>5</w:t>
      </w:r>
      <w:r>
        <w:t xml:space="preserve">. </w:t>
      </w:r>
      <w:r w:rsidRPr="00575E69">
        <w:t>METODA E KOSTOS</w:t>
      </w:r>
    </w:p>
    <w:p w:rsidR="0021559B" w:rsidRPr="00575E69" w:rsidRDefault="0021559B" w:rsidP="0021559B">
      <w:pPr>
        <w:pStyle w:val="Paragrafi0"/>
      </w:pPr>
      <w:r w:rsidRPr="00575E69">
        <w:t>Metoda e kostos përdoret</w:t>
      </w:r>
      <w:r>
        <w:t xml:space="preserve"> në mungesë të </w:t>
      </w:r>
      <w:r w:rsidRPr="00575E69">
        <w:t>t</w:t>
      </w:r>
      <w:r>
        <w:t>ë</w:t>
      </w:r>
      <w:r w:rsidRPr="00575E69">
        <w:t xml:space="preserve"> dhënave sipa</w:t>
      </w:r>
      <w:r>
        <w:t>s metodës (1) dhe si alternativë</w:t>
      </w:r>
      <w:r w:rsidRPr="00575E69">
        <w:t xml:space="preserve"> krahasuese me metodën (2). Procedura</w:t>
      </w:r>
      <w:r>
        <w:t xml:space="preserve"> që </w:t>
      </w:r>
      <w:r w:rsidRPr="00575E69">
        <w:t>ndjek komisioni është si me poshtë:</w:t>
      </w:r>
    </w:p>
    <w:p w:rsidR="0021559B" w:rsidRPr="00575E69" w:rsidRDefault="0021559B" w:rsidP="0021559B">
      <w:pPr>
        <w:pStyle w:val="Paragrafi0"/>
      </w:pPr>
      <w:r>
        <w:t xml:space="preserve">a) </w:t>
      </w:r>
      <w:r w:rsidRPr="00575E69">
        <w:t>Llogaritet vlera e truallit sipas njërës prej mënyrave të përcaktua</w:t>
      </w:r>
      <w:r>
        <w:t>ra në pikat 4-8 të vendimit nr.</w:t>
      </w:r>
      <w:r w:rsidRPr="00575E69">
        <w:t>35,</w:t>
      </w:r>
      <w:r>
        <w:t xml:space="preserve"> datë </w:t>
      </w:r>
      <w:r w:rsidRPr="00575E69">
        <w:t>24</w:t>
      </w:r>
      <w:r>
        <w:t>.</w:t>
      </w:r>
      <w:r w:rsidRPr="00575E69">
        <w:t>1</w:t>
      </w:r>
      <w:r>
        <w:t>.</w:t>
      </w:r>
      <w:r w:rsidRPr="00575E69">
        <w:t>2007.</w:t>
      </w:r>
    </w:p>
    <w:p w:rsidR="0021559B" w:rsidRPr="00575E69" w:rsidRDefault="0021559B" w:rsidP="0021559B">
      <w:pPr>
        <w:pStyle w:val="Paragrafi0"/>
      </w:pPr>
      <w:r w:rsidRPr="00575E69">
        <w:t>Bazuar në çmimet mesatare</w:t>
      </w:r>
      <w:r>
        <w:t xml:space="preserve"> të shitblerjes së</w:t>
      </w:r>
      <w:r w:rsidRPr="00575E69">
        <w:t xml:space="preserve"> apartamenteve</w:t>
      </w:r>
      <w:r>
        <w:t xml:space="preserve"> në </w:t>
      </w:r>
      <w:r w:rsidRPr="00575E69">
        <w:t>zonat përreth, llogaritet sipërfaqja e ndërtimit</w:t>
      </w:r>
      <w:r>
        <w:t xml:space="preserve"> që </w:t>
      </w:r>
      <w:r w:rsidRPr="00575E69">
        <w:t>do</w:t>
      </w:r>
      <w:r>
        <w:t xml:space="preserve"> të </w:t>
      </w:r>
      <w:r w:rsidRPr="00575E69">
        <w:t>siguronte institucioni shtetëror</w:t>
      </w:r>
      <w:r>
        <w:t xml:space="preserve"> që </w:t>
      </w:r>
      <w:r w:rsidRPr="00575E69">
        <w:t>zbaton programin, me shumën e përfituar nga shitja e truallit,</w:t>
      </w:r>
      <w:r>
        <w:t xml:space="preserve"> të </w:t>
      </w:r>
      <w:r w:rsidRPr="00575E69">
        <w:t>vlerësuar sipas germës “a”.</w:t>
      </w:r>
    </w:p>
    <w:p w:rsidR="0021559B" w:rsidRPr="00575E69" w:rsidRDefault="0021559B" w:rsidP="0021559B">
      <w:pPr>
        <w:pStyle w:val="Paragrafi0"/>
      </w:pPr>
      <w:r>
        <w:t xml:space="preserve">c) </w:t>
      </w:r>
      <w:r w:rsidRPr="00575E69">
        <w:t>Kjo sipërfaqe ndërtimi, e konvertuar</w:t>
      </w:r>
      <w:r>
        <w:t xml:space="preserve"> në </w:t>
      </w:r>
      <w:r w:rsidRPr="00575E69">
        <w:t>apartamente sipas normave</w:t>
      </w:r>
      <w:r>
        <w:t xml:space="preserve"> të </w:t>
      </w:r>
      <w:r w:rsidRPr="00575E69">
        <w:t>strehimit, i kërkohet subjektit privat të sigurohet nga ndërtimi.</w:t>
      </w:r>
    </w:p>
    <w:p w:rsidR="0021559B" w:rsidRPr="00575E69" w:rsidRDefault="0021559B" w:rsidP="0021559B">
      <w:pPr>
        <w:pStyle w:val="Paragrafi0"/>
      </w:pPr>
      <w:r>
        <w:t xml:space="preserve">d) </w:t>
      </w:r>
      <w:r w:rsidRPr="00575E69">
        <w:t>Formula për llogaritjen e sipërfaqes</w:t>
      </w:r>
      <w:r>
        <w:t xml:space="preserve"> që i</w:t>
      </w:r>
      <w:r w:rsidRPr="00575E69">
        <w:t xml:space="preserve"> takon subjektit shtetëror sipas kësaj metode është:</w:t>
      </w:r>
    </w:p>
    <w:p w:rsidR="0021559B" w:rsidRPr="00575E69" w:rsidRDefault="0021559B" w:rsidP="0021559B">
      <w:pPr>
        <w:pStyle w:val="Paragrafi0"/>
      </w:pPr>
      <w:r w:rsidRPr="00575E69">
        <w:t>S = Vt / Ç, ku</w:t>
      </w:r>
    </w:p>
    <w:p w:rsidR="0021559B" w:rsidRPr="00575E69" w:rsidRDefault="0021559B" w:rsidP="0021559B">
      <w:pPr>
        <w:pStyle w:val="Paragrafi0"/>
      </w:pPr>
      <w:r>
        <w:t xml:space="preserve">S  </w:t>
      </w:r>
      <w:r w:rsidRPr="00575E69">
        <w:t>– është sipërfaqja e ndërtimit sipas germës “b”, e shprehur</w:t>
      </w:r>
      <w:r>
        <w:t xml:space="preserve"> në </w:t>
      </w:r>
      <w:r w:rsidRPr="00575E69">
        <w:t>m</w:t>
      </w:r>
      <w:r w:rsidRPr="00FC4B8F">
        <w:rPr>
          <w:vertAlign w:val="superscript"/>
        </w:rPr>
        <w:t>2</w:t>
      </w:r>
      <w:r w:rsidRPr="00575E69">
        <w:t>;</w:t>
      </w:r>
    </w:p>
    <w:p w:rsidR="0021559B" w:rsidRPr="00575E69" w:rsidRDefault="0021559B" w:rsidP="0021559B">
      <w:pPr>
        <w:pStyle w:val="Paragrafi0"/>
      </w:pPr>
      <w:r>
        <w:t xml:space="preserve">Vt </w:t>
      </w:r>
      <w:r w:rsidRPr="00575E69">
        <w:t>– është vlera e truallit sipas germës “a”, e shprehur</w:t>
      </w:r>
      <w:r>
        <w:t xml:space="preserve"> në </w:t>
      </w:r>
      <w:r w:rsidRPr="00575E69">
        <w:t>lek</w:t>
      </w:r>
      <w:r>
        <w:t>ë</w:t>
      </w:r>
      <w:r w:rsidRPr="00575E69">
        <w:t>;</w:t>
      </w:r>
    </w:p>
    <w:p w:rsidR="0021559B" w:rsidRPr="00575E69" w:rsidRDefault="0021559B" w:rsidP="0021559B">
      <w:pPr>
        <w:pStyle w:val="Paragrafi0"/>
      </w:pPr>
      <w:r>
        <w:t>Ç – është çmimi mesatar i shit</w:t>
      </w:r>
      <w:r w:rsidRPr="00575E69">
        <w:t>blerjeve</w:t>
      </w:r>
      <w:r>
        <w:t xml:space="preserve"> të </w:t>
      </w:r>
      <w:r w:rsidRPr="00575E69">
        <w:t>apartamenteve</w:t>
      </w:r>
      <w:r>
        <w:t xml:space="preserve"> në </w:t>
      </w:r>
      <w:r w:rsidRPr="00575E69">
        <w:t>treg, i shprehur</w:t>
      </w:r>
      <w:r>
        <w:t xml:space="preserve"> në </w:t>
      </w:r>
      <w:r w:rsidRPr="00575E69">
        <w:t>leke/m</w:t>
      </w:r>
      <w:r w:rsidRPr="00FC4B8F">
        <w:rPr>
          <w:vertAlign w:val="superscript"/>
        </w:rPr>
        <w:t>2</w:t>
      </w:r>
      <w:r w:rsidRPr="00575E69">
        <w:t xml:space="preserve"> sipërfaqe ndërtimi</w:t>
      </w:r>
      <w:r>
        <w:t>.</w:t>
      </w:r>
    </w:p>
    <w:p w:rsidR="0021559B" w:rsidRPr="00575E69" w:rsidRDefault="0021559B" w:rsidP="0021559B">
      <w:pPr>
        <w:pStyle w:val="Paragrafi0"/>
      </w:pPr>
      <w:r>
        <w:t xml:space="preserve">6. </w:t>
      </w:r>
      <w:r w:rsidRPr="00575E69">
        <w:t>N</w:t>
      </w:r>
      <w:r>
        <w:t>ë</w:t>
      </w:r>
      <w:r w:rsidRPr="00575E69">
        <w:t xml:space="preserve"> rastet kur katet e para</w:t>
      </w:r>
      <w:r>
        <w:t xml:space="preserve"> të </w:t>
      </w:r>
      <w:r w:rsidRPr="00575E69">
        <w:t>objektit</w:t>
      </w:r>
      <w:r>
        <w:t xml:space="preserve"> të </w:t>
      </w:r>
      <w:r w:rsidRPr="00575E69">
        <w:t>banimit janë parashikuar mjedise shërbimi, sipërfaqja</w:t>
      </w:r>
      <w:r>
        <w:t xml:space="preserve"> që </w:t>
      </w:r>
      <w:r w:rsidRPr="00575E69">
        <w:t>këmbehet vlerësohet veçmas nga ajo e banimit. Për metodën (1) dhe (2), sipërfaqja e mjediseve</w:t>
      </w:r>
      <w:r>
        <w:t xml:space="preserve"> të </w:t>
      </w:r>
      <w:r w:rsidRPr="00575E69">
        <w:t>shërbimit llogaritet duke shumëzuar sipërfaqen e këtyre mjediseve me përqindjen</w:t>
      </w:r>
      <w:r>
        <w:t xml:space="preserve"> që </w:t>
      </w:r>
      <w:r w:rsidRPr="00575E69">
        <w:t>ka rezultuar nga:</w:t>
      </w:r>
    </w:p>
    <w:p w:rsidR="0021559B" w:rsidRPr="00575E69" w:rsidRDefault="0021559B" w:rsidP="0021559B">
      <w:pPr>
        <w:pStyle w:val="Paragrafi0"/>
      </w:pPr>
      <w:r>
        <w:t xml:space="preserve">a) </w:t>
      </w:r>
      <w:r w:rsidRPr="00575E69">
        <w:t>t</w:t>
      </w:r>
      <w:r>
        <w:t>ë</w:t>
      </w:r>
      <w:r w:rsidRPr="00575E69">
        <w:t xml:space="preserve"> dhënat e tregut sipas metodës (1);</w:t>
      </w:r>
    </w:p>
    <w:p w:rsidR="0021559B" w:rsidRPr="00575E69" w:rsidRDefault="0021559B" w:rsidP="0021559B">
      <w:pPr>
        <w:pStyle w:val="Paragrafi0"/>
      </w:pPr>
      <w:r>
        <w:t xml:space="preserve">b) </w:t>
      </w:r>
      <w:r w:rsidRPr="00575E69">
        <w:t>raporti Vt/Vi, sipas metodës (2)</w:t>
      </w:r>
      <w:r>
        <w:t>.</w:t>
      </w:r>
    </w:p>
    <w:p w:rsidR="0021559B" w:rsidRPr="00575E69" w:rsidRDefault="0021559B" w:rsidP="0021559B">
      <w:pPr>
        <w:pStyle w:val="Paragrafi0"/>
      </w:pPr>
      <w:r>
        <w:t xml:space="preserve">7. </w:t>
      </w:r>
      <w:r w:rsidRPr="00575E69">
        <w:t>Për metodën (3) sipërfaqja e mjediseve</w:t>
      </w:r>
      <w:r>
        <w:t xml:space="preserve"> të </w:t>
      </w:r>
      <w:r w:rsidRPr="00575E69">
        <w:t>shërbimit</w:t>
      </w:r>
      <w:r>
        <w:t xml:space="preserve"> që </w:t>
      </w:r>
      <w:r w:rsidRPr="00575E69">
        <w:t>shkon</w:t>
      </w:r>
      <w:r>
        <w:t xml:space="preserve"> në </w:t>
      </w:r>
      <w:r w:rsidRPr="00575E69">
        <w:t>favor</w:t>
      </w:r>
      <w:r>
        <w:t xml:space="preserve"> të </w:t>
      </w:r>
      <w:r w:rsidRPr="00575E69">
        <w:t>subjektit shtetëror</w:t>
      </w:r>
      <w:r>
        <w:t xml:space="preserve"> që </w:t>
      </w:r>
      <w:r w:rsidRPr="00575E69">
        <w:t>zbaton programin është subjekt i negocimit</w:t>
      </w:r>
      <w:r>
        <w:t xml:space="preserve"> të </w:t>
      </w:r>
      <w:r w:rsidRPr="00575E69">
        <w:t>palëve.</w:t>
      </w:r>
    </w:p>
    <w:p w:rsidR="0021559B" w:rsidRPr="00575E69" w:rsidRDefault="0021559B" w:rsidP="0021559B">
      <w:pPr>
        <w:pStyle w:val="Paragrafi0"/>
      </w:pPr>
      <w:r>
        <w:t xml:space="preserve">8. </w:t>
      </w:r>
      <w:r w:rsidRPr="00575E69">
        <w:t>Shembuj:</w:t>
      </w:r>
    </w:p>
    <w:p w:rsidR="0021559B" w:rsidRPr="00575E69" w:rsidRDefault="0021559B" w:rsidP="0021559B">
      <w:pPr>
        <w:pStyle w:val="Paragrafi0"/>
      </w:pPr>
      <w:r w:rsidRPr="00575E69">
        <w:t>T</w:t>
      </w:r>
      <w:r>
        <w:t>ë</w:t>
      </w:r>
      <w:r w:rsidRPr="00575E69">
        <w:t xml:space="preserve"> dhënat ( e supozuara mbi projektin):</w:t>
      </w:r>
    </w:p>
    <w:p w:rsidR="0021559B" w:rsidRPr="00575E69" w:rsidRDefault="0021559B" w:rsidP="0021559B">
      <w:pPr>
        <w:pStyle w:val="Paragrafi0"/>
      </w:pPr>
      <w:r>
        <w:t>Sipërfaqja e truallit - St = 40.</w:t>
      </w:r>
      <w:r w:rsidRPr="00575E69">
        <w:t>000m</w:t>
      </w:r>
      <w:r w:rsidRPr="00FC4B8F">
        <w:rPr>
          <w:vertAlign w:val="superscript"/>
        </w:rPr>
        <w:t>2</w:t>
      </w:r>
      <w:r w:rsidRPr="00575E69">
        <w:t>;</w:t>
      </w:r>
    </w:p>
    <w:p w:rsidR="0021559B" w:rsidRPr="00575E69" w:rsidRDefault="0021559B" w:rsidP="0021559B">
      <w:pPr>
        <w:pStyle w:val="Paragrafi0"/>
      </w:pPr>
      <w:r w:rsidRPr="00575E69">
        <w:t>Vlera e truallit për metër katror, llogaritur sipas njërës prej mënyrave</w:t>
      </w:r>
      <w:r>
        <w:t xml:space="preserve"> të </w:t>
      </w:r>
      <w:r w:rsidRPr="00575E69">
        <w:t>përcaktuara</w:t>
      </w:r>
      <w:r>
        <w:t xml:space="preserve"> në </w:t>
      </w:r>
      <w:r w:rsidRPr="00575E69">
        <w:t>VKM nr. 35,</w:t>
      </w:r>
      <w:r>
        <w:t xml:space="preserve"> datë </w:t>
      </w:r>
      <w:r w:rsidRPr="00575E69">
        <w:t>24.01.2007 është Vt/m2 = 14,500 m</w:t>
      </w:r>
      <w:r w:rsidRPr="00FC4B8F">
        <w:rPr>
          <w:vertAlign w:val="superscript"/>
        </w:rPr>
        <w:t>2</w:t>
      </w:r>
      <w:r w:rsidRPr="00575E69">
        <w:t xml:space="preserve"> ;</w:t>
      </w:r>
      <w:r w:rsidRPr="00575E69">
        <w:tab/>
      </w:r>
    </w:p>
    <w:p w:rsidR="0021559B" w:rsidRPr="00575E69" w:rsidRDefault="0021559B" w:rsidP="0021559B">
      <w:pPr>
        <w:pStyle w:val="Paragrafi0"/>
      </w:pPr>
      <w:r w:rsidRPr="00575E69">
        <w:t>Vt = 580</w:t>
      </w:r>
      <w:r>
        <w:t>.000.000 lekë</w:t>
      </w:r>
    </w:p>
    <w:p w:rsidR="0021559B" w:rsidRPr="00575E69" w:rsidRDefault="0021559B" w:rsidP="0021559B">
      <w:pPr>
        <w:pStyle w:val="Paragrafi0"/>
      </w:pPr>
      <w:r w:rsidRPr="00575E69">
        <w:t>Sipërfa</w:t>
      </w:r>
      <w:r>
        <w:t>qja totale e ndërtimit: Sn = 60.</w:t>
      </w:r>
      <w:r w:rsidRPr="00575E69">
        <w:t>000 m</w:t>
      </w:r>
      <w:r w:rsidRPr="00FC4B8F">
        <w:rPr>
          <w:vertAlign w:val="superscript"/>
        </w:rPr>
        <w:t>2</w:t>
      </w:r>
      <w:r w:rsidRPr="00575E69">
        <w:t>, nga kjo</w:t>
      </w:r>
    </w:p>
    <w:p w:rsidR="0021559B" w:rsidRPr="00575E69" w:rsidRDefault="0021559B" w:rsidP="0021559B">
      <w:pPr>
        <w:pStyle w:val="Paragrafi0"/>
      </w:pPr>
      <w:r w:rsidRPr="00575E69">
        <w:t>Sipërfaqja e ndërtimit</w:t>
      </w:r>
      <w:r>
        <w:t xml:space="preserve"> që </w:t>
      </w:r>
      <w:r w:rsidRPr="00575E69">
        <w:t xml:space="preserve">i </w:t>
      </w:r>
      <w:r>
        <w:t>takon pjesës së banimit - Sb=54.</w:t>
      </w:r>
      <w:r w:rsidRPr="00575E69">
        <w:t>000 m</w:t>
      </w:r>
      <w:r w:rsidRPr="00FC4B8F">
        <w:rPr>
          <w:vertAlign w:val="superscript"/>
        </w:rPr>
        <w:t>2</w:t>
      </w:r>
    </w:p>
    <w:p w:rsidR="0021559B" w:rsidRPr="00575E69" w:rsidRDefault="0021559B" w:rsidP="0021559B">
      <w:pPr>
        <w:pStyle w:val="Paragrafi0"/>
      </w:pPr>
      <w:r w:rsidRPr="00575E69">
        <w:t>Sipërfaqja e ndërtimit</w:t>
      </w:r>
      <w:r>
        <w:t xml:space="preserve"> të </w:t>
      </w:r>
      <w:r w:rsidRPr="00575E69">
        <w:t>mjediseve</w:t>
      </w:r>
      <w:r>
        <w:t xml:space="preserve"> të </w:t>
      </w:r>
      <w:r w:rsidRPr="00575E69">
        <w:t>shërbimit: Ssh= 6</w:t>
      </w:r>
      <w:r>
        <w:t>.</w:t>
      </w:r>
      <w:r w:rsidRPr="00575E69">
        <w:t>000 m</w:t>
      </w:r>
      <w:r w:rsidRPr="00FC4B8F">
        <w:rPr>
          <w:vertAlign w:val="superscript"/>
        </w:rPr>
        <w:t>2</w:t>
      </w:r>
    </w:p>
    <w:p w:rsidR="0021559B" w:rsidRPr="00575E69" w:rsidRDefault="0021559B" w:rsidP="0021559B">
      <w:pPr>
        <w:pStyle w:val="Paragrafi0"/>
      </w:pPr>
      <w:r w:rsidRPr="00575E69">
        <w:t>Vlera e Investimit për ndërtimin e objektit: Vi= 2</w:t>
      </w:r>
      <w:r>
        <w:t>.</w:t>
      </w:r>
      <w:r w:rsidRPr="00575E69">
        <w:t>600</w:t>
      </w:r>
      <w:r>
        <w:t>.</w:t>
      </w:r>
      <w:r w:rsidRPr="00575E69">
        <w:t>000</w:t>
      </w:r>
      <w:r>
        <w:t>.</w:t>
      </w:r>
      <w:r w:rsidRPr="00575E69">
        <w:t>00</w:t>
      </w:r>
      <w:r>
        <w:t>0 lekë</w:t>
      </w:r>
    </w:p>
    <w:p w:rsidR="0021559B" w:rsidRDefault="0021559B" w:rsidP="0021559B">
      <w:pPr>
        <w:pStyle w:val="Paragrafi0"/>
        <w:rPr>
          <w:vertAlign w:val="superscript"/>
        </w:rPr>
      </w:pPr>
      <w:r w:rsidRPr="00575E69">
        <w:t>a</w:t>
      </w:r>
      <w:r>
        <w:t xml:space="preserve">) </w:t>
      </w:r>
      <w:r w:rsidRPr="00575E69">
        <w:t xml:space="preserve"> Metoda (1): Nga ZRPP vendore rezulton se përqindja mesatare e këmbimit</w:t>
      </w:r>
      <w:r>
        <w:t xml:space="preserve"> të </w:t>
      </w:r>
      <w:r w:rsidRPr="00575E69">
        <w:t>truallit me sipërfaqe ndërtimi është 22%. Sipërfaqja e ndërtimit për banim (Sb)</w:t>
      </w:r>
      <w:r>
        <w:t xml:space="preserve"> që </w:t>
      </w:r>
      <w:r w:rsidRPr="00575E69">
        <w:t>do</w:t>
      </w:r>
      <w:r>
        <w:t xml:space="preserve"> të kërkojë subjekti shtetëror është 11.</w:t>
      </w:r>
      <w:r w:rsidRPr="00575E69">
        <w:t>880 m</w:t>
      </w:r>
      <w:r w:rsidRPr="00FC4B8F">
        <w:rPr>
          <w:vertAlign w:val="superscript"/>
        </w:rPr>
        <w:t>2</w:t>
      </w:r>
      <w:r w:rsidRPr="00575E69">
        <w:t>, ndërsa ajo e mjediseve</w:t>
      </w:r>
      <w:r>
        <w:t xml:space="preserve"> të </w:t>
      </w:r>
      <w:r w:rsidRPr="00575E69">
        <w:t>shërbimit (S</w:t>
      </w:r>
      <w:r>
        <w:t>sh) është 1.</w:t>
      </w:r>
      <w:r w:rsidRPr="00575E69">
        <w:t>320 m</w:t>
      </w:r>
      <w:r w:rsidRPr="00FC4B8F">
        <w:rPr>
          <w:vertAlign w:val="superscript"/>
        </w:rPr>
        <w:t>2</w:t>
      </w:r>
    </w:p>
    <w:p w:rsidR="0021559B" w:rsidRPr="005527FC" w:rsidRDefault="0021559B" w:rsidP="005527FC">
      <w:pPr>
        <w:pStyle w:val="Paragrafi0"/>
        <w:ind w:left="2880"/>
      </w:pPr>
      <w:r>
        <w:t xml:space="preserve">      </w:t>
      </w:r>
      <w:r w:rsidR="005527FC">
        <w:tab/>
        <w:t xml:space="preserve">       </w:t>
      </w:r>
      <w:r>
        <w:t>580,000,000</w:t>
      </w:r>
      <w:r w:rsidRPr="001770AC">
        <w:rPr>
          <w:position w:val="-10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7.25pt" o:ole="">
            <v:imagedata r:id="rId4" o:title=""/>
          </v:shape>
          <o:OLEObject Type="Embed" ProgID="Equation.3" ShapeID="_x0000_i1025" DrawAspect="Content" ObjectID="_1614425324" r:id="rId5"/>
        </w:object>
      </w:r>
    </w:p>
    <w:p w:rsidR="0021559B" w:rsidRDefault="00902DCB" w:rsidP="005527FC">
      <w:pPr>
        <w:pStyle w:val="Paragrafi0"/>
        <w:rPr>
          <w:lang w:val="sq-AL"/>
        </w:rPr>
      </w:pPr>
      <w:r w:rsidRPr="00985A1C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2857500</wp:posOffset>
                </wp:positionH>
                <wp:positionV relativeFrom="paragraph">
                  <wp:posOffset>49530</wp:posOffset>
                </wp:positionV>
                <wp:extent cx="771525" cy="0"/>
                <wp:effectExtent l="9525" t="11430" r="9525" b="762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715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A2CFE3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25pt;margin-top:3.9pt;width:60.7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"/>
            </w:pict>
          </mc:Fallback>
        </mc:AlternateContent>
      </w:r>
      <w:r w:rsidR="0021559B">
        <w:rPr>
          <w:lang w:val="sq-AL"/>
        </w:rPr>
        <w:t xml:space="preserve">     </w:t>
      </w:r>
      <w:r w:rsidR="0021559B">
        <w:rPr>
          <w:lang w:val="sq-AL"/>
        </w:rPr>
        <w:tab/>
      </w:r>
      <w:r w:rsidR="0021559B" w:rsidRPr="00985A1C">
        <w:rPr>
          <w:lang w:val="sq-AL"/>
        </w:rPr>
        <w:t>b</w:t>
      </w:r>
      <w:r w:rsidR="0021559B">
        <w:rPr>
          <w:lang w:val="sq-AL"/>
        </w:rPr>
        <w:t xml:space="preserve">) </w:t>
      </w:r>
      <w:r w:rsidR="0021559B" w:rsidRPr="00985A1C">
        <w:rPr>
          <w:lang w:val="sq-AL"/>
        </w:rPr>
        <w:t xml:space="preserve">Metoda (2): Sb=(Vt/Vi)xSb = </w:t>
      </w:r>
      <w:r w:rsidR="0021559B" w:rsidRPr="00985A1C">
        <w:rPr>
          <w:lang w:val="sq-AL"/>
        </w:rPr>
        <w:tab/>
      </w:r>
      <w:r w:rsidR="0021559B" w:rsidRPr="00985A1C">
        <w:rPr>
          <w:lang w:val="sq-AL"/>
        </w:rPr>
        <w:tab/>
      </w:r>
      <w:r w:rsidR="0021559B">
        <w:rPr>
          <w:lang w:val="sq-AL"/>
        </w:rPr>
        <w:t xml:space="preserve">    </w:t>
      </w:r>
      <w:r w:rsidR="0021559B" w:rsidRPr="00985A1C">
        <w:rPr>
          <w:lang w:val="sq-AL"/>
        </w:rPr>
        <w:t>x 54,000 = 12,046</w:t>
      </w:r>
    </w:p>
    <w:p w:rsidR="0021559B" w:rsidRPr="00985A1C" w:rsidRDefault="0021559B" w:rsidP="005527FC">
      <w:pPr>
        <w:pStyle w:val="Paragrafi0"/>
      </w:pPr>
      <w:r>
        <w:t xml:space="preserve">    </w:t>
      </w:r>
      <w:r w:rsidR="005527FC">
        <w:t xml:space="preserve">                                                       </w:t>
      </w:r>
      <w:r>
        <w:t>2,600,000,000</w:t>
      </w:r>
    </w:p>
    <w:p w:rsidR="0021559B" w:rsidRPr="00985A1C" w:rsidRDefault="00902DCB" w:rsidP="005527FC">
      <w:pPr>
        <w:pStyle w:val="Paragrafi0"/>
        <w:rPr>
          <w:lang w:val="sq-AL"/>
        </w:rPr>
      </w:pPr>
      <w:r w:rsidRPr="00985A1C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100965</wp:posOffset>
                </wp:positionV>
                <wp:extent cx="933450" cy="408940"/>
                <wp:effectExtent l="0" t="0" r="0" b="444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559B" w:rsidRDefault="0021559B" w:rsidP="0021559B">
                            <w:r>
                              <w:t xml:space="preserve">  580,000,000</w:t>
                            </w:r>
                          </w:p>
                          <w:p w:rsidR="0021559B" w:rsidRPr="004D371A" w:rsidRDefault="0021559B" w:rsidP="0021559B">
                            <w:pPr>
                              <w:rPr>
                                <w:sz w:val="4"/>
                              </w:rPr>
                            </w:pPr>
                            <w:r w:rsidRPr="004D371A">
                              <w:rPr>
                                <w:sz w:val="4"/>
                              </w:rPr>
                              <w:tab/>
                            </w:r>
                            <w:r w:rsidRPr="004D371A">
                              <w:rPr>
                                <w:sz w:val="4"/>
                              </w:rPr>
                              <w:tab/>
                            </w:r>
                          </w:p>
                          <w:p w:rsidR="0021559B" w:rsidRDefault="0021559B" w:rsidP="0021559B">
                            <w:r>
                              <w:t>2,600,000,000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87.5pt;margin-top:7.95pt;width:73.5pt;height:3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" stroked="f">
                <v:textbox inset="0,0,0,0">
                  <w:txbxContent>
                    <w:p w:rsidR="0021559B" w:rsidRDefault="0021559B" w:rsidP="0021559B">
                      <w:r>
                        <w:t xml:space="preserve">  580,000,000</w:t>
                      </w:r>
                    </w:p>
                    <w:p w:rsidR="0021559B" w:rsidRPr="004D371A" w:rsidRDefault="0021559B" w:rsidP="0021559B">
                      <w:pPr>
                        <w:rPr>
                          <w:sz w:val="4"/>
                        </w:rPr>
                      </w:pPr>
                      <w:r w:rsidRPr="004D371A">
                        <w:rPr>
                          <w:sz w:val="4"/>
                        </w:rPr>
                        <w:tab/>
                      </w:r>
                      <w:r w:rsidRPr="004D371A">
                        <w:rPr>
                          <w:sz w:val="4"/>
                        </w:rPr>
                        <w:tab/>
                      </w:r>
                    </w:p>
                    <w:p w:rsidR="0021559B" w:rsidRDefault="0021559B" w:rsidP="0021559B">
                      <w:r>
                        <w:t>2,600,000,000</w:t>
                      </w:r>
                    </w:p>
                  </w:txbxContent>
                </v:textbox>
              </v:shape>
            </w:pict>
          </mc:Fallback>
        </mc:AlternateContent>
      </w:r>
    </w:p>
    <w:p w:rsidR="0021559B" w:rsidRPr="00985A1C" w:rsidRDefault="00902DCB" w:rsidP="005527FC">
      <w:pPr>
        <w:pStyle w:val="Paragrafi0"/>
        <w:rPr>
          <w:lang w:val="sq-AL"/>
        </w:rPr>
      </w:pPr>
      <w:r w:rsidRPr="00985A1C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104775</wp:posOffset>
                </wp:positionV>
                <wp:extent cx="885825" cy="0"/>
                <wp:effectExtent l="9525" t="9525" r="9525" b="9525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5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DD0E6" id="AutoShape 4" o:spid="_x0000_s1026" type="#_x0000_t32" style="position:absolute;margin-left:187.5pt;margin-top:8.25pt;width:69.7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"/>
            </w:pict>
          </mc:Fallback>
        </mc:AlternateContent>
      </w:r>
      <w:r w:rsidR="0021559B" w:rsidRPr="00985A1C">
        <w:rPr>
          <w:lang w:val="sq-AL"/>
        </w:rPr>
        <w:tab/>
      </w:r>
      <w:r w:rsidR="0021559B" w:rsidRPr="00985A1C">
        <w:rPr>
          <w:lang w:val="sq-AL"/>
        </w:rPr>
        <w:tab/>
        <w:t>Ssh = (Vt/Vi) x Ssh =                        x 6,000 = 1,300 m</w:t>
      </w:r>
      <w:r w:rsidR="0021559B" w:rsidRPr="00985A1C">
        <w:rPr>
          <w:vertAlign w:val="superscript"/>
          <w:lang w:val="sq-AL"/>
        </w:rPr>
        <w:t>2</w:t>
      </w:r>
    </w:p>
    <w:p w:rsidR="0021559B" w:rsidRPr="00985A1C" w:rsidRDefault="0021559B" w:rsidP="005527FC">
      <w:pPr>
        <w:pStyle w:val="Paragrafi0"/>
        <w:rPr>
          <w:lang w:val="sq-AL"/>
        </w:rPr>
      </w:pPr>
      <w:r w:rsidRPr="00985A1C">
        <w:rPr>
          <w:lang w:val="sq-AL"/>
        </w:rPr>
        <w:tab/>
      </w:r>
      <w:r w:rsidRPr="00985A1C">
        <w:rPr>
          <w:lang w:val="sq-AL"/>
        </w:rPr>
        <w:tab/>
      </w:r>
      <w:r w:rsidRPr="00985A1C">
        <w:rPr>
          <w:lang w:val="sq-AL"/>
        </w:rPr>
        <w:tab/>
      </w:r>
      <w:r w:rsidRPr="00985A1C">
        <w:rPr>
          <w:lang w:val="sq-AL"/>
        </w:rPr>
        <w:tab/>
        <w:t xml:space="preserve">        </w:t>
      </w:r>
    </w:p>
    <w:p w:rsidR="0021559B" w:rsidRDefault="0021559B" w:rsidP="0021559B">
      <w:pPr>
        <w:pStyle w:val="Paragrafi0"/>
        <w:ind w:firstLine="0"/>
      </w:pPr>
    </w:p>
    <w:p w:rsidR="0021559B" w:rsidRPr="00575E69" w:rsidRDefault="0021559B" w:rsidP="0021559B">
      <w:pPr>
        <w:pStyle w:val="Paragrafi0"/>
      </w:pPr>
      <w:r w:rsidRPr="00575E69">
        <w:t>c</w:t>
      </w:r>
      <w:r>
        <w:t xml:space="preserve">) </w:t>
      </w:r>
      <w:r w:rsidRPr="00575E69">
        <w:t xml:space="preserve"> Metoda (3): Nga vëzhgimi i t</w:t>
      </w:r>
      <w:r>
        <w:t>regut rezulton se vlerat e shit</w:t>
      </w:r>
      <w:r w:rsidRPr="00575E69">
        <w:t>blerjes se banesave</w:t>
      </w:r>
      <w:r>
        <w:t xml:space="preserve"> në </w:t>
      </w:r>
      <w:r w:rsidRPr="00575E69">
        <w:t>treg janë 45</w:t>
      </w:r>
      <w:r>
        <w:t>.</w:t>
      </w:r>
      <w:r w:rsidRPr="00575E69">
        <w:t>000 lek</w:t>
      </w:r>
      <w:r>
        <w:t>ë</w:t>
      </w:r>
      <w:r w:rsidRPr="00575E69">
        <w:t>/m</w:t>
      </w:r>
      <w:r w:rsidRPr="00F62EC6">
        <w:rPr>
          <w:vertAlign w:val="superscript"/>
        </w:rPr>
        <w:t>2</w:t>
      </w:r>
      <w:r w:rsidRPr="00575E69">
        <w:t>.</w:t>
      </w:r>
    </w:p>
    <w:p w:rsidR="0021559B" w:rsidRPr="00575E69" w:rsidRDefault="0021559B" w:rsidP="0021559B">
      <w:pPr>
        <w:pStyle w:val="Paragrafi0"/>
      </w:pPr>
      <w:r w:rsidRPr="001770AC">
        <w:rPr>
          <w:position w:val="-10"/>
        </w:rPr>
        <w:object w:dxaOrig="180" w:dyaOrig="340">
          <v:shape id="_x0000_i1026" type="#_x0000_t75" style="width:9pt;height:17.25pt" o:ole="">
            <v:imagedata r:id="rId4" o:title=""/>
          </v:shape>
          <o:OLEObject Type="Embed" ProgID="Equation.3" ShapeID="_x0000_i1026" DrawAspect="Content" ObjectID="_1614425325" r:id="rId6"/>
        </w:object>
      </w:r>
      <w:r>
        <w:tab/>
      </w:r>
      <w:r w:rsidRPr="00497403">
        <w:rPr>
          <w:position w:val="-24"/>
        </w:rPr>
        <w:object w:dxaOrig="3400" w:dyaOrig="620">
          <v:shape id="_x0000_i1027" type="#_x0000_t75" style="width:170.25pt;height:30.75pt" o:ole="">
            <v:imagedata r:id="rId7" o:title=""/>
          </v:shape>
          <o:OLEObject Type="Embed" ProgID="Equation.3" ShapeID="_x0000_i1027" DrawAspect="Content" ObjectID="_1614425326" r:id="rId8"/>
        </w:object>
      </w:r>
    </w:p>
    <w:p w:rsidR="0021559B" w:rsidRPr="00575E69" w:rsidRDefault="0021559B" w:rsidP="0021559B">
      <w:pPr>
        <w:pStyle w:val="Paragrafi0"/>
      </w:pPr>
    </w:p>
    <w:p w:rsidR="0021559B" w:rsidRPr="00575E69" w:rsidRDefault="0021559B" w:rsidP="0021559B">
      <w:pPr>
        <w:pStyle w:val="Paragrafi0"/>
      </w:pPr>
      <w:r w:rsidRPr="00575E69">
        <w:t>Ky udhëzim hyn</w:t>
      </w:r>
      <w:r>
        <w:t xml:space="preserve"> në </w:t>
      </w:r>
      <w:r w:rsidRPr="00575E69">
        <w:t>fuqi menjëherë dhe botohet</w:t>
      </w:r>
      <w:r>
        <w:t xml:space="preserve"> në </w:t>
      </w:r>
      <w:r w:rsidRPr="00575E69">
        <w:t>Fletoren Zyrtare</w:t>
      </w:r>
    </w:p>
    <w:p w:rsidR="0021559B" w:rsidRPr="00575E69" w:rsidRDefault="0021559B" w:rsidP="0021559B">
      <w:pPr>
        <w:pStyle w:val="Paragrafi0"/>
      </w:pPr>
    </w:p>
    <w:p w:rsidR="0021559B" w:rsidRDefault="0021559B" w:rsidP="0021559B">
      <w:pPr>
        <w:pStyle w:val="Autoriteti"/>
        <w:keepNext w:val="0"/>
      </w:pPr>
      <w:r>
        <w:t>MINISTRI i i PunË</w:t>
      </w:r>
      <w:r w:rsidRPr="00EB27EE">
        <w:t>ve Publike</w:t>
      </w:r>
      <w:r>
        <w:t>,</w:t>
      </w:r>
      <w:r w:rsidRPr="00EB27EE">
        <w:t xml:space="preserve"> </w:t>
      </w:r>
    </w:p>
    <w:p w:rsidR="0021559B" w:rsidRPr="00EB27EE" w:rsidRDefault="0021559B" w:rsidP="0021559B">
      <w:pPr>
        <w:pStyle w:val="Autoriteti"/>
        <w:keepNext w:val="0"/>
      </w:pPr>
      <w:r w:rsidRPr="00EB27EE">
        <w:t>Transportit dhe Telekomunikacionit</w:t>
      </w:r>
    </w:p>
    <w:p w:rsidR="0021559B" w:rsidRPr="00575E69" w:rsidRDefault="0021559B" w:rsidP="0021559B">
      <w:pPr>
        <w:pStyle w:val="AutoritetiEmer"/>
      </w:pPr>
      <w:r w:rsidRPr="00575E69">
        <w:t>Sokol Olldashi</w:t>
      </w:r>
    </w:p>
    <w:sectPr w:rsidR="0021559B" w:rsidRPr="00575E6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559B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59B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7FC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EF2"/>
    <w:rsid w:val="005E6E32"/>
    <w:rsid w:val="005F1B52"/>
    <w:rsid w:val="005F1C45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35A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2DCB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2F46"/>
    <w:rsid w:val="00D440A8"/>
    <w:rsid w:val="00D47053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28"/>
      </o:rules>
    </o:shapelayout>
  </w:shapeDefaults>
  <w:decimalSymbol w:val="."/>
  <w:listSeparator w:val=","/>
  <w15:chartTrackingRefBased/>
  <w15:docId w15:val="{6B20F068-F9A9-47B9-AA2C-0BBA1A70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9B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1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link w:val="VENDOSIChar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21559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21559B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1">
    <w:name w:val="Titulli Char1"/>
    <w:basedOn w:val="DefaultParagraphFont"/>
    <w:link w:val="Titulli0"/>
    <w:rsid w:val="002155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21559B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5527F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5822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2019-03-18T13:42:00Z</dcterms:created>
  <dcterms:modified xsi:type="dcterms:W3CDTF">2019-03-18T13:42:00Z</dcterms:modified>
</cp:coreProperties>
</file>