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440" w:rsidRPr="006A1E26" w:rsidRDefault="00B60440" w:rsidP="00B60440">
      <w:pPr>
        <w:pStyle w:val="Akti"/>
        <w:keepNext w:val="0"/>
      </w:pPr>
      <w:bookmarkStart w:id="0" w:name="_GoBack"/>
      <w:bookmarkEnd w:id="0"/>
      <w:r>
        <w:t>UDHËZ</w:t>
      </w:r>
      <w:r w:rsidRPr="006A1E26">
        <w:t>IM</w:t>
      </w:r>
    </w:p>
    <w:p w:rsidR="00B60440" w:rsidRPr="006A1E26" w:rsidRDefault="00B60440" w:rsidP="00B60440">
      <w:pPr>
        <w:pStyle w:val="NumriData"/>
        <w:keepNext w:val="0"/>
      </w:pPr>
      <w:r>
        <w:t>Nr.11, datë 18.12.</w:t>
      </w:r>
      <w:r w:rsidRPr="006A1E26">
        <w:t>2009</w:t>
      </w:r>
    </w:p>
    <w:p w:rsidR="00B60440" w:rsidRPr="006A1E26" w:rsidRDefault="00B60440" w:rsidP="00B60440">
      <w:pPr>
        <w:pStyle w:val="Paragrafi0"/>
        <w:ind w:firstLine="0"/>
      </w:pPr>
    </w:p>
    <w:p w:rsidR="00B60440" w:rsidRPr="006A1E26" w:rsidRDefault="00B60440" w:rsidP="00B60440">
      <w:pPr>
        <w:pStyle w:val="Titulli0"/>
        <w:keepNext w:val="0"/>
      </w:pPr>
      <w:r w:rsidRPr="006A1E26">
        <w:t>PËR</w:t>
      </w:r>
      <w:r>
        <w:t xml:space="preserve"> DISA SHTESA E NDRYSHIME NË</w:t>
      </w:r>
      <w:r w:rsidRPr="006A1E26">
        <w:t xml:space="preserve"> UDHËZIMIN</w:t>
      </w:r>
      <w:r>
        <w:t xml:space="preserve"> NR. 15, DATË</w:t>
      </w:r>
      <w:r w:rsidRPr="006A1E26">
        <w:t xml:space="preserve"> 2</w:t>
      </w:r>
      <w:r>
        <w:t>4.07.2007 “PËR KRITERET DHE PROc</w:t>
      </w:r>
      <w:r w:rsidRPr="006A1E26">
        <w:t xml:space="preserve">EDURAT e LËSHImit tË </w:t>
      </w:r>
      <w:r>
        <w:rPr>
          <w:sz w:val="21"/>
          <w:szCs w:val="21"/>
        </w:rPr>
        <w:t>Lic</w:t>
      </w:r>
      <w:r w:rsidRPr="000B2E6B">
        <w:rPr>
          <w:sz w:val="21"/>
          <w:szCs w:val="21"/>
        </w:rPr>
        <w:t>enc</w:t>
      </w:r>
      <w:r>
        <w:rPr>
          <w:sz w:val="21"/>
          <w:szCs w:val="21"/>
        </w:rPr>
        <w:t>ave</w:t>
      </w:r>
      <w:r w:rsidRPr="006A1E26">
        <w:t xml:space="preserve">, Autorizimeve dhe </w:t>
      </w:r>
      <w:r>
        <w:t>c</w:t>
      </w:r>
      <w:r w:rsidRPr="006A1E26">
        <w:t>ertifikatave PËR USHTRIMIN E VEPRIMTARISË NË TRANSPORTIN RRUGOR”, TË NDRYSHUAR</w:t>
      </w:r>
    </w:p>
    <w:p w:rsidR="00B60440" w:rsidRPr="006A1E26" w:rsidRDefault="00B60440" w:rsidP="00B60440">
      <w:pPr>
        <w:pStyle w:val="Paragrafi0"/>
        <w:ind w:firstLine="0"/>
      </w:pPr>
    </w:p>
    <w:p w:rsidR="00B60440" w:rsidRPr="006A1E26" w:rsidRDefault="00B60440" w:rsidP="00B60440">
      <w:pPr>
        <w:pStyle w:val="Paragrafi0"/>
      </w:pPr>
      <w:r>
        <w:t>Në mbështetje të n</w:t>
      </w:r>
      <w:r w:rsidRPr="006A1E26">
        <w:t>enit 102</w:t>
      </w:r>
      <w:r>
        <w:t>, pika 4 e Kushtetutës, nenit 5 të ligjit nr.8308, datë 18.03.1998 “Për transportet r</w:t>
      </w:r>
      <w:r w:rsidRPr="006A1E26">
        <w:t>rugore”, të ndryshuar, Ministri i Punëve Publike, Transportit dhe</w:t>
      </w:r>
      <w:r>
        <w:t xml:space="preserve"> Telekomunikacionit</w:t>
      </w:r>
    </w:p>
    <w:p w:rsidR="00B60440" w:rsidRPr="006A1E26" w:rsidRDefault="00B60440" w:rsidP="00B60440">
      <w:pPr>
        <w:pStyle w:val="Paragrafi0"/>
        <w:ind w:firstLine="0"/>
      </w:pPr>
    </w:p>
    <w:p w:rsidR="00B60440" w:rsidRPr="006A1E26" w:rsidRDefault="00B60440" w:rsidP="00B60440">
      <w:pPr>
        <w:pStyle w:val="VENDOSI0"/>
        <w:keepNext w:val="0"/>
      </w:pPr>
      <w:r w:rsidRPr="006A1E26">
        <w:t>Udhëzon:</w:t>
      </w:r>
    </w:p>
    <w:p w:rsidR="00B60440" w:rsidRPr="006A1E26" w:rsidRDefault="00B60440" w:rsidP="00B60440">
      <w:pPr>
        <w:pStyle w:val="Paragrafi0"/>
        <w:ind w:firstLine="0"/>
      </w:pPr>
    </w:p>
    <w:p w:rsidR="00B60440" w:rsidRPr="006A1E26" w:rsidRDefault="00B60440" w:rsidP="00B60440">
      <w:pPr>
        <w:pStyle w:val="Paragrafi0"/>
      </w:pPr>
      <w:r>
        <w:t>Në u</w:t>
      </w:r>
      <w:r w:rsidRPr="006A1E26">
        <w:t>dhëzimin nr.15, datë 2</w:t>
      </w:r>
      <w:r>
        <w:t>4.07.2007 “Për kriteret dhe procedurat e lëshimit të licencave, autorizimeve dhe c</w:t>
      </w:r>
      <w:r w:rsidRPr="006A1E26">
        <w:t>ertifikatave për ushtrimin e veprimtarisë në transportin rrugor”, të ndryshuar, bëhen këto shtesa dhe ndryshime:</w:t>
      </w:r>
    </w:p>
    <w:p w:rsidR="00B60440" w:rsidRPr="006A1E26" w:rsidRDefault="00B60440" w:rsidP="00B60440">
      <w:pPr>
        <w:pStyle w:val="Paragrafi0"/>
      </w:pPr>
    </w:p>
    <w:p w:rsidR="00B60440" w:rsidRPr="006A1E26" w:rsidRDefault="00B60440" w:rsidP="00B60440">
      <w:pPr>
        <w:pStyle w:val="NeniNr"/>
        <w:keepNext w:val="0"/>
      </w:pPr>
      <w:r w:rsidRPr="006A1E26">
        <w:t>Neni 1</w:t>
      </w:r>
    </w:p>
    <w:p w:rsidR="00B60440" w:rsidRPr="006A1E26" w:rsidRDefault="00B60440" w:rsidP="00B60440">
      <w:pPr>
        <w:pStyle w:val="Paragrafi0"/>
      </w:pPr>
    </w:p>
    <w:p w:rsidR="00B60440" w:rsidRPr="006A1E26" w:rsidRDefault="00B60440" w:rsidP="00B60440">
      <w:pPr>
        <w:pStyle w:val="Paragrafi0"/>
      </w:pPr>
      <w:r>
        <w:t>Shkronja “g”</w:t>
      </w:r>
      <w:r w:rsidRPr="006A1E26">
        <w:t xml:space="preserve"> e nenit 3</w:t>
      </w:r>
      <w:r>
        <w:t>,</w:t>
      </w:r>
      <w:r w:rsidRPr="006A1E26">
        <w:t xml:space="preserve"> shfuqizohet.</w:t>
      </w:r>
    </w:p>
    <w:p w:rsidR="00B60440" w:rsidRPr="006A1E26" w:rsidRDefault="00B60440" w:rsidP="00B60440">
      <w:pPr>
        <w:pStyle w:val="Paragrafi0"/>
      </w:pPr>
    </w:p>
    <w:p w:rsidR="00B60440" w:rsidRPr="006A1E26" w:rsidRDefault="00B60440" w:rsidP="00B60440">
      <w:pPr>
        <w:pStyle w:val="NeniNr"/>
        <w:keepNext w:val="0"/>
      </w:pPr>
      <w:r w:rsidRPr="006A1E26">
        <w:t>Neni 2</w:t>
      </w:r>
    </w:p>
    <w:p w:rsidR="00B60440" w:rsidRPr="006A1E26" w:rsidRDefault="00B60440" w:rsidP="00B60440">
      <w:pPr>
        <w:pStyle w:val="Paragrafi0"/>
      </w:pPr>
    </w:p>
    <w:p w:rsidR="00B60440" w:rsidRPr="006A1E26" w:rsidRDefault="00B60440" w:rsidP="00B60440">
      <w:pPr>
        <w:pStyle w:val="Paragrafi0"/>
      </w:pPr>
      <w:r w:rsidRPr="006A1E26">
        <w:t>Në nenin 6:</w:t>
      </w:r>
    </w:p>
    <w:p w:rsidR="00B60440" w:rsidRPr="006A1E26" w:rsidRDefault="00B60440" w:rsidP="00B60440">
      <w:pPr>
        <w:pStyle w:val="Paragrafi0"/>
      </w:pPr>
      <w:r w:rsidRPr="006A1E26">
        <w:t>1. Tabelat 2 dhe 4, ndryshohen si më poshtë:</w:t>
      </w:r>
    </w:p>
    <w:p w:rsidR="00B60440" w:rsidRPr="006A1E26" w:rsidRDefault="00B60440" w:rsidP="00B60440">
      <w:pPr>
        <w:pStyle w:val="Paragrafi0"/>
      </w:pPr>
      <w:r>
        <w:t xml:space="preserve">“2. </w:t>
      </w:r>
      <w:r w:rsidRPr="006A1E26">
        <w:t>Transporti ndërkombëtar i udhëtarëve</w:t>
      </w:r>
    </w:p>
    <w:p w:rsidR="00B60440" w:rsidRPr="006A1E26" w:rsidRDefault="00B60440" w:rsidP="00B60440">
      <w:pPr>
        <w:pStyle w:val="Paragrafi0"/>
      </w:pPr>
    </w:p>
    <w:tbl>
      <w:tblPr>
        <w:tblW w:w="9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9"/>
        <w:gridCol w:w="1673"/>
        <w:gridCol w:w="3595"/>
      </w:tblGrid>
      <w:tr w:rsidR="00B60440" w:rsidRPr="000B2E6B" w:rsidTr="00B60440">
        <w:trPr>
          <w:trHeight w:val="403"/>
          <w:jc w:val="center"/>
        </w:trPr>
        <w:tc>
          <w:tcPr>
            <w:tcW w:w="4019" w:type="dxa"/>
          </w:tcPr>
          <w:p w:rsidR="00B60440" w:rsidRPr="000B2E6B" w:rsidRDefault="00B60440" w:rsidP="00B60440">
            <w:pPr>
              <w:pStyle w:val="Tabele"/>
              <w:widowControl w:val="0"/>
              <w:jc w:val="center"/>
              <w:rPr>
                <w:b/>
                <w:sz w:val="21"/>
                <w:szCs w:val="21"/>
              </w:rPr>
            </w:pPr>
            <w:r>
              <w:rPr>
                <w:b/>
                <w:sz w:val="21"/>
                <w:szCs w:val="21"/>
              </w:rPr>
              <w:t>Lloji i v</w:t>
            </w:r>
            <w:r w:rsidRPr="000B2E6B">
              <w:rPr>
                <w:b/>
                <w:sz w:val="21"/>
                <w:szCs w:val="21"/>
              </w:rPr>
              <w:t>eprimtarisë</w:t>
            </w:r>
          </w:p>
        </w:tc>
        <w:tc>
          <w:tcPr>
            <w:tcW w:w="0" w:type="auto"/>
          </w:tcPr>
          <w:p w:rsidR="00B60440" w:rsidRPr="000B2E6B" w:rsidRDefault="00B60440" w:rsidP="00B60440">
            <w:pPr>
              <w:pStyle w:val="Tabele"/>
              <w:widowControl w:val="0"/>
              <w:jc w:val="center"/>
              <w:rPr>
                <w:b/>
                <w:sz w:val="21"/>
                <w:szCs w:val="21"/>
              </w:rPr>
            </w:pPr>
            <w:r w:rsidRPr="000B2E6B">
              <w:rPr>
                <w:b/>
                <w:sz w:val="21"/>
                <w:szCs w:val="21"/>
              </w:rPr>
              <w:t>Dokumenti që lëshohet</w:t>
            </w:r>
          </w:p>
        </w:tc>
        <w:tc>
          <w:tcPr>
            <w:tcW w:w="3595" w:type="dxa"/>
          </w:tcPr>
          <w:p w:rsidR="00B60440" w:rsidRPr="000B2E6B" w:rsidRDefault="00B60440" w:rsidP="00B60440">
            <w:pPr>
              <w:pStyle w:val="Tabele"/>
              <w:widowControl w:val="0"/>
              <w:jc w:val="center"/>
              <w:rPr>
                <w:b/>
                <w:sz w:val="21"/>
                <w:szCs w:val="21"/>
              </w:rPr>
            </w:pPr>
            <w:r w:rsidRPr="000B2E6B">
              <w:rPr>
                <w:b/>
                <w:sz w:val="21"/>
                <w:szCs w:val="21"/>
              </w:rPr>
              <w:t>Autoriteti</w:t>
            </w:r>
          </w:p>
          <w:p w:rsidR="00B60440" w:rsidRPr="000B2E6B" w:rsidRDefault="00B60440" w:rsidP="00B60440">
            <w:pPr>
              <w:pStyle w:val="Tabele"/>
              <w:widowControl w:val="0"/>
              <w:jc w:val="center"/>
              <w:rPr>
                <w:b/>
                <w:sz w:val="21"/>
                <w:szCs w:val="21"/>
              </w:rPr>
            </w:pPr>
            <w:r w:rsidRPr="000B2E6B">
              <w:rPr>
                <w:b/>
                <w:sz w:val="21"/>
                <w:szCs w:val="21"/>
              </w:rPr>
              <w:t>kompetent</w:t>
            </w:r>
          </w:p>
        </w:tc>
      </w:tr>
      <w:tr w:rsidR="00B60440" w:rsidRPr="000B2E6B" w:rsidTr="00B60440">
        <w:trPr>
          <w:jc w:val="center"/>
        </w:trPr>
        <w:tc>
          <w:tcPr>
            <w:tcW w:w="4019" w:type="dxa"/>
          </w:tcPr>
          <w:p w:rsidR="00B60440" w:rsidRPr="000B2E6B" w:rsidRDefault="00B60440" w:rsidP="00B60440">
            <w:pPr>
              <w:pStyle w:val="Tabele"/>
              <w:widowControl w:val="0"/>
              <w:rPr>
                <w:sz w:val="21"/>
                <w:szCs w:val="21"/>
              </w:rPr>
            </w:pPr>
            <w:r w:rsidRPr="000B2E6B">
              <w:rPr>
                <w:sz w:val="21"/>
                <w:szCs w:val="21"/>
              </w:rPr>
              <w:t>Transport ndërkombëtar udhëtarësh</w:t>
            </w:r>
          </w:p>
        </w:tc>
        <w:tc>
          <w:tcPr>
            <w:tcW w:w="0" w:type="auto"/>
          </w:tcPr>
          <w:p w:rsidR="00B60440" w:rsidRPr="000B2E6B" w:rsidRDefault="00B60440" w:rsidP="00B60440">
            <w:pPr>
              <w:pStyle w:val="Tabele"/>
              <w:widowControl w:val="0"/>
              <w:rPr>
                <w:sz w:val="21"/>
                <w:szCs w:val="21"/>
              </w:rPr>
            </w:pPr>
            <w:r>
              <w:rPr>
                <w:sz w:val="21"/>
                <w:szCs w:val="21"/>
              </w:rPr>
              <w:t>Lic</w:t>
            </w:r>
            <w:r w:rsidRPr="000B2E6B">
              <w:rPr>
                <w:sz w:val="21"/>
                <w:szCs w:val="21"/>
              </w:rPr>
              <w:t>encë</w:t>
            </w:r>
          </w:p>
        </w:tc>
        <w:tc>
          <w:tcPr>
            <w:tcW w:w="3595" w:type="dxa"/>
          </w:tcPr>
          <w:p w:rsidR="00B60440" w:rsidRPr="000B2E6B" w:rsidRDefault="00B60440" w:rsidP="00B60440">
            <w:pPr>
              <w:pStyle w:val="Tabele"/>
              <w:widowControl w:val="0"/>
              <w:rPr>
                <w:sz w:val="21"/>
                <w:szCs w:val="21"/>
              </w:rPr>
            </w:pPr>
            <w:r w:rsidRPr="000B2E6B">
              <w:rPr>
                <w:sz w:val="21"/>
                <w:szCs w:val="21"/>
              </w:rPr>
              <w:t xml:space="preserve">QKL, në përputhje me </w:t>
            </w:r>
            <w:r>
              <w:rPr>
                <w:sz w:val="21"/>
                <w:szCs w:val="21"/>
              </w:rPr>
              <w:t>vendimin e Këshillit të Ministrave</w:t>
            </w:r>
            <w:r w:rsidRPr="000B2E6B">
              <w:rPr>
                <w:sz w:val="21"/>
                <w:szCs w:val="21"/>
              </w:rPr>
              <w:t xml:space="preserve"> </w:t>
            </w:r>
            <w:r>
              <w:rPr>
                <w:sz w:val="21"/>
                <w:szCs w:val="21"/>
              </w:rPr>
              <w:t>nr.538, datë  26.05.</w:t>
            </w:r>
            <w:r w:rsidRPr="000B2E6B">
              <w:rPr>
                <w:sz w:val="21"/>
                <w:szCs w:val="21"/>
              </w:rPr>
              <w:t>2009</w:t>
            </w:r>
          </w:p>
        </w:tc>
      </w:tr>
      <w:tr w:rsidR="00B60440" w:rsidRPr="000B2E6B" w:rsidTr="00B60440">
        <w:trPr>
          <w:jc w:val="center"/>
        </w:trPr>
        <w:tc>
          <w:tcPr>
            <w:tcW w:w="4019" w:type="dxa"/>
          </w:tcPr>
          <w:p w:rsidR="00B60440" w:rsidRPr="000B2E6B" w:rsidRDefault="00B60440" w:rsidP="00B60440">
            <w:pPr>
              <w:pStyle w:val="Tabele"/>
              <w:widowControl w:val="0"/>
              <w:rPr>
                <w:sz w:val="21"/>
                <w:szCs w:val="21"/>
              </w:rPr>
            </w:pPr>
            <w:r w:rsidRPr="000B2E6B">
              <w:rPr>
                <w:sz w:val="21"/>
                <w:szCs w:val="21"/>
              </w:rPr>
              <w:t>Shërbimet në linjë të rregullt, të rregullta të specializuara</w:t>
            </w:r>
          </w:p>
        </w:tc>
        <w:tc>
          <w:tcPr>
            <w:tcW w:w="0" w:type="auto"/>
          </w:tcPr>
          <w:p w:rsidR="00B60440" w:rsidRPr="000B2E6B" w:rsidRDefault="00B60440" w:rsidP="00B60440">
            <w:pPr>
              <w:pStyle w:val="Tabele"/>
              <w:widowControl w:val="0"/>
              <w:rPr>
                <w:sz w:val="21"/>
                <w:szCs w:val="21"/>
              </w:rPr>
            </w:pPr>
            <w:r w:rsidRPr="000B2E6B">
              <w:rPr>
                <w:sz w:val="21"/>
                <w:szCs w:val="21"/>
              </w:rPr>
              <w:t>Autorizim</w:t>
            </w:r>
          </w:p>
        </w:tc>
        <w:tc>
          <w:tcPr>
            <w:tcW w:w="3595" w:type="dxa"/>
          </w:tcPr>
          <w:p w:rsidR="00B60440" w:rsidRPr="000B2E6B" w:rsidRDefault="00B60440" w:rsidP="00B60440">
            <w:pPr>
              <w:pStyle w:val="Tabele"/>
              <w:widowControl w:val="0"/>
              <w:rPr>
                <w:sz w:val="21"/>
                <w:szCs w:val="21"/>
              </w:rPr>
            </w:pPr>
            <w:r w:rsidRPr="000B2E6B">
              <w:rPr>
                <w:sz w:val="21"/>
                <w:szCs w:val="21"/>
              </w:rPr>
              <w:t>Ministria</w:t>
            </w:r>
          </w:p>
        </w:tc>
      </w:tr>
      <w:tr w:rsidR="00B60440" w:rsidRPr="000B2E6B" w:rsidTr="00B60440">
        <w:trPr>
          <w:jc w:val="center"/>
        </w:trPr>
        <w:tc>
          <w:tcPr>
            <w:tcW w:w="4019" w:type="dxa"/>
            <w:vMerge w:val="restart"/>
          </w:tcPr>
          <w:p w:rsidR="00B60440" w:rsidRPr="000B2E6B" w:rsidRDefault="00B60440" w:rsidP="00B60440">
            <w:pPr>
              <w:pStyle w:val="Tabele"/>
              <w:widowControl w:val="0"/>
              <w:rPr>
                <w:sz w:val="21"/>
                <w:szCs w:val="21"/>
              </w:rPr>
            </w:pPr>
          </w:p>
          <w:p w:rsidR="00B60440" w:rsidRPr="000B2E6B" w:rsidRDefault="00B60440" w:rsidP="00B60440">
            <w:pPr>
              <w:pStyle w:val="Tabele"/>
              <w:widowControl w:val="0"/>
              <w:rPr>
                <w:sz w:val="21"/>
                <w:szCs w:val="21"/>
              </w:rPr>
            </w:pPr>
            <w:r w:rsidRPr="000B2E6B">
              <w:rPr>
                <w:sz w:val="21"/>
                <w:szCs w:val="21"/>
              </w:rPr>
              <w:t>Shërbimet vajtje-ardhje (lavjerrës)</w:t>
            </w:r>
          </w:p>
        </w:tc>
        <w:tc>
          <w:tcPr>
            <w:tcW w:w="0" w:type="auto"/>
          </w:tcPr>
          <w:p w:rsidR="00B60440" w:rsidRPr="000B2E6B" w:rsidRDefault="00B60440" w:rsidP="00B60440">
            <w:pPr>
              <w:pStyle w:val="Tabele"/>
              <w:widowControl w:val="0"/>
              <w:rPr>
                <w:sz w:val="21"/>
                <w:szCs w:val="21"/>
              </w:rPr>
            </w:pPr>
            <w:r w:rsidRPr="000B2E6B">
              <w:rPr>
                <w:sz w:val="21"/>
                <w:szCs w:val="21"/>
              </w:rPr>
              <w:t>Autorizim</w:t>
            </w:r>
          </w:p>
        </w:tc>
        <w:tc>
          <w:tcPr>
            <w:tcW w:w="3595" w:type="dxa"/>
          </w:tcPr>
          <w:p w:rsidR="00B60440" w:rsidRPr="000B2E6B" w:rsidRDefault="00B60440" w:rsidP="00B60440">
            <w:pPr>
              <w:pStyle w:val="Tabele"/>
              <w:widowControl w:val="0"/>
              <w:rPr>
                <w:sz w:val="21"/>
                <w:szCs w:val="21"/>
              </w:rPr>
            </w:pPr>
            <w:r w:rsidRPr="000B2E6B">
              <w:rPr>
                <w:sz w:val="21"/>
                <w:szCs w:val="21"/>
              </w:rPr>
              <w:t>Ministria</w:t>
            </w:r>
          </w:p>
        </w:tc>
      </w:tr>
      <w:tr w:rsidR="00B60440" w:rsidRPr="000B2E6B" w:rsidTr="00B60440">
        <w:trPr>
          <w:jc w:val="center"/>
        </w:trPr>
        <w:tc>
          <w:tcPr>
            <w:tcW w:w="4019" w:type="dxa"/>
            <w:vMerge/>
            <w:tcBorders>
              <w:bottom w:val="single" w:sz="4" w:space="0" w:color="auto"/>
            </w:tcBorders>
          </w:tcPr>
          <w:p w:rsidR="00B60440" w:rsidRPr="000B2E6B" w:rsidRDefault="00B60440" w:rsidP="00B60440">
            <w:pPr>
              <w:pStyle w:val="Tabele"/>
              <w:widowControl w:val="0"/>
              <w:rPr>
                <w:sz w:val="21"/>
                <w:szCs w:val="21"/>
              </w:rPr>
            </w:pPr>
          </w:p>
        </w:tc>
        <w:tc>
          <w:tcPr>
            <w:tcW w:w="0" w:type="auto"/>
          </w:tcPr>
          <w:p w:rsidR="00B60440" w:rsidRPr="000B2E6B" w:rsidRDefault="00B60440" w:rsidP="00B60440">
            <w:pPr>
              <w:pStyle w:val="Tabele"/>
              <w:widowControl w:val="0"/>
              <w:rPr>
                <w:sz w:val="21"/>
                <w:szCs w:val="21"/>
              </w:rPr>
            </w:pPr>
            <w:r w:rsidRPr="000B2E6B">
              <w:rPr>
                <w:sz w:val="21"/>
                <w:szCs w:val="21"/>
              </w:rPr>
              <w:t>Autorizim bilateral</w:t>
            </w:r>
          </w:p>
        </w:tc>
        <w:tc>
          <w:tcPr>
            <w:tcW w:w="3595" w:type="dxa"/>
          </w:tcPr>
          <w:p w:rsidR="00B60440" w:rsidRPr="000B2E6B" w:rsidRDefault="00B60440" w:rsidP="00B60440">
            <w:pPr>
              <w:pStyle w:val="Tabele"/>
              <w:widowControl w:val="0"/>
              <w:rPr>
                <w:sz w:val="21"/>
                <w:szCs w:val="21"/>
              </w:rPr>
            </w:pPr>
            <w:r w:rsidRPr="000B2E6B">
              <w:rPr>
                <w:sz w:val="21"/>
                <w:szCs w:val="21"/>
              </w:rPr>
              <w:t>ANALTIR</w:t>
            </w:r>
          </w:p>
        </w:tc>
      </w:tr>
      <w:tr w:rsidR="00B60440" w:rsidRPr="000B2E6B" w:rsidTr="00B60440">
        <w:trPr>
          <w:jc w:val="center"/>
        </w:trPr>
        <w:tc>
          <w:tcPr>
            <w:tcW w:w="4019" w:type="dxa"/>
            <w:tcBorders>
              <w:bottom w:val="nil"/>
            </w:tcBorders>
          </w:tcPr>
          <w:p w:rsidR="00B60440" w:rsidRPr="000B2E6B" w:rsidRDefault="00B60440" w:rsidP="00B60440">
            <w:pPr>
              <w:pStyle w:val="Tabele"/>
              <w:widowControl w:val="0"/>
              <w:rPr>
                <w:sz w:val="21"/>
                <w:szCs w:val="21"/>
              </w:rPr>
            </w:pPr>
            <w:r w:rsidRPr="000B2E6B">
              <w:rPr>
                <w:sz w:val="21"/>
                <w:szCs w:val="21"/>
              </w:rPr>
              <w:t>Shërbimet e rastit</w:t>
            </w:r>
          </w:p>
        </w:tc>
        <w:tc>
          <w:tcPr>
            <w:tcW w:w="0" w:type="auto"/>
          </w:tcPr>
          <w:p w:rsidR="00B60440" w:rsidRPr="000B2E6B" w:rsidRDefault="00B60440" w:rsidP="00B60440">
            <w:pPr>
              <w:pStyle w:val="Tabele"/>
              <w:widowControl w:val="0"/>
              <w:rPr>
                <w:sz w:val="21"/>
                <w:szCs w:val="21"/>
              </w:rPr>
            </w:pPr>
            <w:r w:rsidRPr="000B2E6B">
              <w:rPr>
                <w:sz w:val="21"/>
                <w:szCs w:val="21"/>
              </w:rPr>
              <w:t>Libër udhëtimi</w:t>
            </w:r>
          </w:p>
        </w:tc>
        <w:tc>
          <w:tcPr>
            <w:tcW w:w="3595" w:type="dxa"/>
          </w:tcPr>
          <w:p w:rsidR="00B60440" w:rsidRPr="000B2E6B" w:rsidRDefault="00B60440" w:rsidP="00B60440">
            <w:pPr>
              <w:pStyle w:val="Tabele"/>
              <w:widowControl w:val="0"/>
              <w:rPr>
                <w:sz w:val="21"/>
                <w:szCs w:val="21"/>
              </w:rPr>
            </w:pPr>
            <w:r w:rsidRPr="000B2E6B">
              <w:rPr>
                <w:sz w:val="21"/>
                <w:szCs w:val="21"/>
              </w:rPr>
              <w:t>ANALTIR</w:t>
            </w:r>
          </w:p>
        </w:tc>
      </w:tr>
      <w:tr w:rsidR="00B60440" w:rsidRPr="000B2E6B" w:rsidTr="00B60440">
        <w:trPr>
          <w:jc w:val="center"/>
        </w:trPr>
        <w:tc>
          <w:tcPr>
            <w:tcW w:w="4019" w:type="dxa"/>
            <w:tcBorders>
              <w:top w:val="nil"/>
            </w:tcBorders>
          </w:tcPr>
          <w:p w:rsidR="00B60440" w:rsidRPr="000B2E6B" w:rsidRDefault="00B60440" w:rsidP="00B60440">
            <w:pPr>
              <w:pStyle w:val="Tabele"/>
              <w:widowControl w:val="0"/>
              <w:rPr>
                <w:sz w:val="21"/>
                <w:szCs w:val="21"/>
              </w:rPr>
            </w:pPr>
          </w:p>
        </w:tc>
        <w:tc>
          <w:tcPr>
            <w:tcW w:w="0" w:type="auto"/>
          </w:tcPr>
          <w:p w:rsidR="00B60440" w:rsidRPr="000B2E6B" w:rsidRDefault="00B60440" w:rsidP="00B60440">
            <w:pPr>
              <w:pStyle w:val="Tabele"/>
              <w:widowControl w:val="0"/>
              <w:rPr>
                <w:sz w:val="21"/>
                <w:szCs w:val="21"/>
              </w:rPr>
            </w:pPr>
            <w:r w:rsidRPr="000B2E6B">
              <w:rPr>
                <w:sz w:val="21"/>
                <w:szCs w:val="21"/>
              </w:rPr>
              <w:t xml:space="preserve">Autorizim </w:t>
            </w:r>
          </w:p>
        </w:tc>
        <w:tc>
          <w:tcPr>
            <w:tcW w:w="3595" w:type="dxa"/>
          </w:tcPr>
          <w:p w:rsidR="00B60440" w:rsidRPr="000B2E6B" w:rsidRDefault="00B60440" w:rsidP="00B60440">
            <w:pPr>
              <w:pStyle w:val="Tabele"/>
              <w:widowControl w:val="0"/>
              <w:rPr>
                <w:sz w:val="21"/>
                <w:szCs w:val="21"/>
              </w:rPr>
            </w:pPr>
            <w:r w:rsidRPr="000B2E6B">
              <w:rPr>
                <w:sz w:val="21"/>
                <w:szCs w:val="21"/>
              </w:rPr>
              <w:t>Ministria</w:t>
            </w:r>
          </w:p>
        </w:tc>
      </w:tr>
      <w:tr w:rsidR="00B60440" w:rsidRPr="000B2E6B" w:rsidTr="00B60440">
        <w:trPr>
          <w:jc w:val="center"/>
        </w:trPr>
        <w:tc>
          <w:tcPr>
            <w:tcW w:w="4019" w:type="dxa"/>
          </w:tcPr>
          <w:p w:rsidR="00B60440" w:rsidRPr="000B2E6B" w:rsidRDefault="00B60440" w:rsidP="00B60440">
            <w:pPr>
              <w:pStyle w:val="Tabele"/>
              <w:widowControl w:val="0"/>
              <w:rPr>
                <w:sz w:val="21"/>
                <w:szCs w:val="21"/>
              </w:rPr>
            </w:pPr>
            <w:r w:rsidRPr="000B2E6B">
              <w:rPr>
                <w:sz w:val="21"/>
                <w:szCs w:val="21"/>
              </w:rPr>
              <w:t>Agjenci transporti udhëtarësh</w:t>
            </w:r>
          </w:p>
        </w:tc>
        <w:tc>
          <w:tcPr>
            <w:tcW w:w="0" w:type="auto"/>
          </w:tcPr>
          <w:p w:rsidR="00B60440" w:rsidRPr="000B2E6B" w:rsidRDefault="00B60440" w:rsidP="00B60440">
            <w:pPr>
              <w:pStyle w:val="Tabele"/>
              <w:widowControl w:val="0"/>
              <w:rPr>
                <w:sz w:val="21"/>
                <w:szCs w:val="21"/>
              </w:rPr>
            </w:pPr>
            <w:r>
              <w:rPr>
                <w:sz w:val="21"/>
                <w:szCs w:val="21"/>
              </w:rPr>
              <w:t>Lic</w:t>
            </w:r>
            <w:r w:rsidRPr="000B2E6B">
              <w:rPr>
                <w:sz w:val="21"/>
                <w:szCs w:val="21"/>
              </w:rPr>
              <w:t>encë</w:t>
            </w:r>
          </w:p>
        </w:tc>
        <w:tc>
          <w:tcPr>
            <w:tcW w:w="3595" w:type="dxa"/>
          </w:tcPr>
          <w:p w:rsidR="00B60440" w:rsidRPr="000B2E6B" w:rsidRDefault="00B60440" w:rsidP="00B60440">
            <w:pPr>
              <w:pStyle w:val="Tabele"/>
              <w:widowControl w:val="0"/>
              <w:rPr>
                <w:sz w:val="21"/>
                <w:szCs w:val="21"/>
              </w:rPr>
            </w:pPr>
            <w:r w:rsidRPr="000B2E6B">
              <w:rPr>
                <w:sz w:val="21"/>
                <w:szCs w:val="21"/>
              </w:rPr>
              <w:t>Bashkia</w:t>
            </w:r>
          </w:p>
        </w:tc>
      </w:tr>
      <w:tr w:rsidR="00B60440" w:rsidRPr="000B2E6B" w:rsidTr="00B60440">
        <w:trPr>
          <w:jc w:val="center"/>
        </w:trPr>
        <w:tc>
          <w:tcPr>
            <w:tcW w:w="9287" w:type="dxa"/>
            <w:gridSpan w:val="3"/>
          </w:tcPr>
          <w:p w:rsidR="00B60440" w:rsidRPr="000B2E6B" w:rsidRDefault="00B60440" w:rsidP="00B60440">
            <w:pPr>
              <w:pStyle w:val="Tabele"/>
              <w:widowControl w:val="0"/>
              <w:rPr>
                <w:sz w:val="21"/>
                <w:szCs w:val="21"/>
              </w:rPr>
            </w:pPr>
          </w:p>
        </w:tc>
      </w:tr>
    </w:tbl>
    <w:p w:rsidR="00B60440" w:rsidRDefault="00B60440" w:rsidP="00B60440">
      <w:pPr>
        <w:pStyle w:val="Paragrafi0"/>
      </w:pPr>
    </w:p>
    <w:p w:rsidR="00B60440" w:rsidRDefault="00B60440" w:rsidP="00B60440">
      <w:pPr>
        <w:pStyle w:val="Paragrafi0"/>
      </w:pPr>
      <w:r>
        <w:t xml:space="preserve">4. </w:t>
      </w:r>
      <w:r w:rsidRPr="006A1E26">
        <w:t>Transporti ndërkombëtar i mallrave</w:t>
      </w:r>
    </w:p>
    <w:p w:rsidR="00B60440" w:rsidRPr="006A1E26" w:rsidRDefault="00B60440" w:rsidP="00B60440">
      <w:pPr>
        <w:pStyle w:val="Paragrafi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7"/>
        <w:gridCol w:w="1622"/>
        <w:gridCol w:w="3598"/>
      </w:tblGrid>
      <w:tr w:rsidR="00B60440" w:rsidRPr="007B22FB" w:rsidTr="00B60440">
        <w:tc>
          <w:tcPr>
            <w:tcW w:w="2190" w:type="pct"/>
          </w:tcPr>
          <w:p w:rsidR="00B60440" w:rsidRPr="007B22FB" w:rsidRDefault="00B60440" w:rsidP="00B60440">
            <w:pPr>
              <w:pStyle w:val="Tabele"/>
              <w:widowControl w:val="0"/>
              <w:jc w:val="center"/>
              <w:rPr>
                <w:b/>
                <w:sz w:val="21"/>
                <w:szCs w:val="21"/>
              </w:rPr>
            </w:pPr>
            <w:r w:rsidRPr="007B22FB">
              <w:rPr>
                <w:b/>
                <w:sz w:val="21"/>
                <w:szCs w:val="21"/>
              </w:rPr>
              <w:t>Lloji i veprimtarisë</w:t>
            </w:r>
          </w:p>
        </w:tc>
        <w:tc>
          <w:tcPr>
            <w:tcW w:w="873" w:type="pct"/>
          </w:tcPr>
          <w:p w:rsidR="00B60440" w:rsidRPr="007B22FB" w:rsidRDefault="00B60440" w:rsidP="00B60440">
            <w:pPr>
              <w:pStyle w:val="Tabele"/>
              <w:widowControl w:val="0"/>
              <w:jc w:val="center"/>
              <w:rPr>
                <w:b/>
                <w:sz w:val="21"/>
                <w:szCs w:val="21"/>
              </w:rPr>
            </w:pPr>
            <w:r w:rsidRPr="007B22FB">
              <w:rPr>
                <w:b/>
                <w:sz w:val="21"/>
                <w:szCs w:val="21"/>
              </w:rPr>
              <w:t>Dokumenti që lëshohet</w:t>
            </w:r>
          </w:p>
        </w:tc>
        <w:tc>
          <w:tcPr>
            <w:tcW w:w="1938" w:type="pct"/>
          </w:tcPr>
          <w:p w:rsidR="00B60440" w:rsidRPr="007B22FB" w:rsidRDefault="00B60440" w:rsidP="00B60440">
            <w:pPr>
              <w:pStyle w:val="Tabele"/>
              <w:widowControl w:val="0"/>
              <w:jc w:val="center"/>
              <w:rPr>
                <w:b/>
                <w:sz w:val="21"/>
                <w:szCs w:val="21"/>
              </w:rPr>
            </w:pPr>
            <w:r w:rsidRPr="007B22FB">
              <w:rPr>
                <w:b/>
                <w:sz w:val="21"/>
                <w:szCs w:val="21"/>
              </w:rPr>
              <w:t>Autoriteti</w:t>
            </w:r>
          </w:p>
          <w:p w:rsidR="00B60440" w:rsidRPr="007B22FB" w:rsidRDefault="00B60440" w:rsidP="00B60440">
            <w:pPr>
              <w:pStyle w:val="Tabele"/>
              <w:widowControl w:val="0"/>
              <w:jc w:val="center"/>
              <w:rPr>
                <w:b/>
                <w:sz w:val="21"/>
                <w:szCs w:val="21"/>
              </w:rPr>
            </w:pPr>
            <w:r w:rsidRPr="007B22FB">
              <w:rPr>
                <w:b/>
                <w:sz w:val="21"/>
                <w:szCs w:val="21"/>
              </w:rPr>
              <w:t>kompetent</w:t>
            </w:r>
          </w:p>
        </w:tc>
      </w:tr>
      <w:tr w:rsidR="00B60440" w:rsidRPr="000B2E6B" w:rsidTr="00B60440">
        <w:tc>
          <w:tcPr>
            <w:tcW w:w="2190" w:type="pct"/>
          </w:tcPr>
          <w:p w:rsidR="00B60440" w:rsidRPr="000B2E6B" w:rsidRDefault="00B60440" w:rsidP="00B60440">
            <w:pPr>
              <w:pStyle w:val="Tabele"/>
              <w:widowControl w:val="0"/>
              <w:rPr>
                <w:sz w:val="21"/>
                <w:szCs w:val="21"/>
              </w:rPr>
            </w:pPr>
            <w:r w:rsidRPr="000B2E6B">
              <w:rPr>
                <w:sz w:val="21"/>
                <w:szCs w:val="21"/>
              </w:rPr>
              <w:t>Transporti për të tretë dhe me qira</w:t>
            </w:r>
          </w:p>
        </w:tc>
        <w:tc>
          <w:tcPr>
            <w:tcW w:w="873" w:type="pct"/>
          </w:tcPr>
          <w:p w:rsidR="00B60440" w:rsidRPr="000B2E6B" w:rsidRDefault="00B60440" w:rsidP="00B60440">
            <w:pPr>
              <w:pStyle w:val="Tabele"/>
              <w:widowControl w:val="0"/>
              <w:rPr>
                <w:sz w:val="21"/>
                <w:szCs w:val="21"/>
              </w:rPr>
            </w:pPr>
            <w:r>
              <w:rPr>
                <w:sz w:val="21"/>
                <w:szCs w:val="21"/>
              </w:rPr>
              <w:t>Lic</w:t>
            </w:r>
            <w:r w:rsidRPr="000B2E6B">
              <w:rPr>
                <w:sz w:val="21"/>
                <w:szCs w:val="21"/>
              </w:rPr>
              <w:t>encë</w:t>
            </w:r>
          </w:p>
        </w:tc>
        <w:tc>
          <w:tcPr>
            <w:tcW w:w="1938" w:type="pct"/>
          </w:tcPr>
          <w:p w:rsidR="00B60440" w:rsidRPr="000B2E6B" w:rsidRDefault="00B60440" w:rsidP="00B60440">
            <w:pPr>
              <w:pStyle w:val="Tabele"/>
              <w:widowControl w:val="0"/>
              <w:rPr>
                <w:sz w:val="21"/>
                <w:szCs w:val="21"/>
              </w:rPr>
            </w:pPr>
            <w:r w:rsidRPr="000B2E6B">
              <w:rPr>
                <w:sz w:val="21"/>
                <w:szCs w:val="21"/>
              </w:rPr>
              <w:t xml:space="preserve">QKL, në përputhje me </w:t>
            </w:r>
            <w:r>
              <w:rPr>
                <w:sz w:val="21"/>
                <w:szCs w:val="21"/>
              </w:rPr>
              <w:t>vendimin e Këshillit të Ministrave nr.538, datë  26.05.</w:t>
            </w:r>
            <w:r w:rsidRPr="000B2E6B">
              <w:rPr>
                <w:sz w:val="21"/>
                <w:szCs w:val="21"/>
              </w:rPr>
              <w:t>2009</w:t>
            </w:r>
          </w:p>
        </w:tc>
      </w:tr>
      <w:tr w:rsidR="00B60440" w:rsidRPr="000B2E6B" w:rsidTr="00B60440">
        <w:tc>
          <w:tcPr>
            <w:tcW w:w="2190" w:type="pct"/>
          </w:tcPr>
          <w:p w:rsidR="00B60440" w:rsidRPr="000B2E6B" w:rsidRDefault="00B60440" w:rsidP="00B60440">
            <w:pPr>
              <w:pStyle w:val="Tabele"/>
              <w:widowControl w:val="0"/>
              <w:rPr>
                <w:sz w:val="21"/>
                <w:szCs w:val="21"/>
              </w:rPr>
            </w:pPr>
            <w:r w:rsidRPr="000B2E6B">
              <w:rPr>
                <w:sz w:val="21"/>
                <w:szCs w:val="21"/>
              </w:rPr>
              <w:t>Transporti për llogari të vet</w:t>
            </w:r>
          </w:p>
        </w:tc>
        <w:tc>
          <w:tcPr>
            <w:tcW w:w="873" w:type="pct"/>
          </w:tcPr>
          <w:p w:rsidR="00B60440" w:rsidRPr="000B2E6B" w:rsidRDefault="00B60440" w:rsidP="00B60440">
            <w:pPr>
              <w:pStyle w:val="Tabele"/>
              <w:widowControl w:val="0"/>
              <w:rPr>
                <w:sz w:val="21"/>
                <w:szCs w:val="21"/>
              </w:rPr>
            </w:pPr>
            <w:r>
              <w:rPr>
                <w:sz w:val="21"/>
                <w:szCs w:val="21"/>
              </w:rPr>
              <w:t>C</w:t>
            </w:r>
            <w:r w:rsidRPr="000B2E6B">
              <w:rPr>
                <w:sz w:val="21"/>
                <w:szCs w:val="21"/>
              </w:rPr>
              <w:t>ertifikatë</w:t>
            </w:r>
          </w:p>
        </w:tc>
        <w:tc>
          <w:tcPr>
            <w:tcW w:w="1938" w:type="pct"/>
          </w:tcPr>
          <w:p w:rsidR="00B60440" w:rsidRPr="000B2E6B" w:rsidRDefault="00B60440" w:rsidP="00B60440">
            <w:pPr>
              <w:pStyle w:val="Tabele"/>
              <w:widowControl w:val="0"/>
              <w:rPr>
                <w:sz w:val="21"/>
                <w:szCs w:val="21"/>
              </w:rPr>
            </w:pPr>
            <w:r w:rsidRPr="000B2E6B">
              <w:rPr>
                <w:sz w:val="21"/>
                <w:szCs w:val="21"/>
              </w:rPr>
              <w:t>DPSHTRR</w:t>
            </w:r>
          </w:p>
        </w:tc>
      </w:tr>
      <w:tr w:rsidR="00B60440" w:rsidRPr="000B2E6B" w:rsidTr="00B60440">
        <w:tc>
          <w:tcPr>
            <w:tcW w:w="2190" w:type="pct"/>
          </w:tcPr>
          <w:p w:rsidR="00B60440" w:rsidRPr="000B2E6B" w:rsidRDefault="00B60440" w:rsidP="00B60440">
            <w:pPr>
              <w:pStyle w:val="Tabele"/>
              <w:widowControl w:val="0"/>
              <w:rPr>
                <w:sz w:val="21"/>
                <w:szCs w:val="21"/>
              </w:rPr>
            </w:pPr>
            <w:r w:rsidRPr="000B2E6B">
              <w:rPr>
                <w:sz w:val="21"/>
                <w:szCs w:val="21"/>
              </w:rPr>
              <w:t>Transporti i mallrave të rrezikshme</w:t>
            </w:r>
          </w:p>
        </w:tc>
        <w:tc>
          <w:tcPr>
            <w:tcW w:w="873" w:type="pct"/>
          </w:tcPr>
          <w:p w:rsidR="00B60440" w:rsidRPr="000B2E6B" w:rsidRDefault="00B60440" w:rsidP="00B60440">
            <w:pPr>
              <w:pStyle w:val="Tabele"/>
              <w:widowControl w:val="0"/>
              <w:rPr>
                <w:sz w:val="21"/>
                <w:szCs w:val="21"/>
              </w:rPr>
            </w:pPr>
            <w:r>
              <w:rPr>
                <w:sz w:val="21"/>
                <w:szCs w:val="21"/>
              </w:rPr>
              <w:t>C</w:t>
            </w:r>
            <w:r w:rsidRPr="000B2E6B">
              <w:rPr>
                <w:sz w:val="21"/>
                <w:szCs w:val="21"/>
              </w:rPr>
              <w:t>ertifikatë</w:t>
            </w:r>
          </w:p>
        </w:tc>
        <w:tc>
          <w:tcPr>
            <w:tcW w:w="1938" w:type="pct"/>
          </w:tcPr>
          <w:p w:rsidR="00B60440" w:rsidRPr="000B2E6B" w:rsidRDefault="00B60440" w:rsidP="00B60440">
            <w:pPr>
              <w:pStyle w:val="Tabele"/>
              <w:widowControl w:val="0"/>
              <w:rPr>
                <w:sz w:val="21"/>
                <w:szCs w:val="21"/>
              </w:rPr>
            </w:pPr>
            <w:r w:rsidRPr="000B2E6B">
              <w:rPr>
                <w:sz w:val="21"/>
                <w:szCs w:val="21"/>
              </w:rPr>
              <w:t>DPSHTRR</w:t>
            </w:r>
          </w:p>
        </w:tc>
      </w:tr>
      <w:tr w:rsidR="00B60440" w:rsidRPr="000B2E6B" w:rsidTr="00B60440">
        <w:tc>
          <w:tcPr>
            <w:tcW w:w="2190" w:type="pct"/>
          </w:tcPr>
          <w:p w:rsidR="00B60440" w:rsidRPr="000B2E6B" w:rsidRDefault="00B60440" w:rsidP="00B60440">
            <w:pPr>
              <w:pStyle w:val="Tabele"/>
              <w:widowControl w:val="0"/>
              <w:rPr>
                <w:sz w:val="21"/>
                <w:szCs w:val="21"/>
              </w:rPr>
            </w:pPr>
            <w:r w:rsidRPr="000B2E6B">
              <w:rPr>
                <w:sz w:val="21"/>
                <w:szCs w:val="21"/>
              </w:rPr>
              <w:t>Transporti ndërmjet dy e më shumë shteteve anëtare të ECMT/CEMT</w:t>
            </w:r>
          </w:p>
        </w:tc>
        <w:tc>
          <w:tcPr>
            <w:tcW w:w="873" w:type="pct"/>
          </w:tcPr>
          <w:p w:rsidR="00B60440" w:rsidRPr="000B2E6B" w:rsidRDefault="00B60440" w:rsidP="00B60440">
            <w:pPr>
              <w:pStyle w:val="Tabele"/>
              <w:widowControl w:val="0"/>
              <w:rPr>
                <w:sz w:val="21"/>
                <w:szCs w:val="21"/>
              </w:rPr>
            </w:pPr>
            <w:r w:rsidRPr="000B2E6B">
              <w:rPr>
                <w:sz w:val="21"/>
                <w:szCs w:val="21"/>
              </w:rPr>
              <w:t>Autorizim</w:t>
            </w:r>
          </w:p>
        </w:tc>
        <w:tc>
          <w:tcPr>
            <w:tcW w:w="1938" w:type="pct"/>
          </w:tcPr>
          <w:p w:rsidR="00B60440" w:rsidRPr="000B2E6B" w:rsidRDefault="00B60440" w:rsidP="00B60440">
            <w:pPr>
              <w:pStyle w:val="Tabele"/>
              <w:widowControl w:val="0"/>
              <w:rPr>
                <w:sz w:val="21"/>
                <w:szCs w:val="21"/>
              </w:rPr>
            </w:pPr>
            <w:r w:rsidRPr="000B2E6B">
              <w:rPr>
                <w:sz w:val="21"/>
                <w:szCs w:val="21"/>
              </w:rPr>
              <w:t>ANALTIR</w:t>
            </w:r>
          </w:p>
        </w:tc>
      </w:tr>
    </w:tbl>
    <w:p w:rsidR="00B60440" w:rsidRPr="006A1E26" w:rsidRDefault="00B60440" w:rsidP="00B60440">
      <w:pPr>
        <w:pStyle w:val="Paragrafi0"/>
      </w:pPr>
    </w:p>
    <w:p w:rsidR="00B60440" w:rsidRPr="006A1E26" w:rsidRDefault="00B60440" w:rsidP="00B60440">
      <w:pPr>
        <w:pStyle w:val="Paragrafi0"/>
      </w:pPr>
      <w:r w:rsidRPr="006A1E26">
        <w:t>2. Paragrafi i parë, pas tabelës 4, ndryshohet si më poshtë:</w:t>
      </w:r>
    </w:p>
    <w:p w:rsidR="00B60440" w:rsidRPr="006A1E26" w:rsidRDefault="00B60440" w:rsidP="00B60440">
      <w:pPr>
        <w:pStyle w:val="Paragrafi0"/>
      </w:pPr>
      <w:r>
        <w:t>“Lic</w:t>
      </w:r>
      <w:r w:rsidRPr="006A1E26">
        <w:t>encat për transport udhëtarësh dhe mallrash brenda ve</w:t>
      </w:r>
      <w:r>
        <w:t>ndit lëshohen të shoqëruara me c</w:t>
      </w:r>
      <w:r w:rsidRPr="006A1E26">
        <w:t xml:space="preserve">ertifikatën e mjetit me të cilin kryhet transporti. </w:t>
      </w:r>
    </w:p>
    <w:p w:rsidR="00B60440" w:rsidRPr="006A1E26" w:rsidRDefault="00B60440" w:rsidP="00B60440">
      <w:pPr>
        <w:pStyle w:val="Paragrafi0"/>
      </w:pPr>
      <w:r w:rsidRPr="006A1E26">
        <w:t xml:space="preserve">Në transportin ndërkombëtar, </w:t>
      </w:r>
      <w:r>
        <w:t>c</w:t>
      </w:r>
      <w:r w:rsidRPr="006A1E26">
        <w:t>ertifikatat e mjeteve të transportit të udhëtarëve ose mallrave lëshohen respektivisht nga Ministria e Punëve Publike, Transportit dhe Telekomunikacionit dhe Drejtoria e Përgjithshme e Shërbimeve të Transportit Rrugor.”.</w:t>
      </w:r>
    </w:p>
    <w:p w:rsidR="00B60440" w:rsidRPr="006A1E26" w:rsidRDefault="00B60440" w:rsidP="00B60440">
      <w:pPr>
        <w:pStyle w:val="Paragrafi0"/>
      </w:pPr>
    </w:p>
    <w:p w:rsidR="00B60440" w:rsidRPr="006A1E26" w:rsidRDefault="00B60440" w:rsidP="00B60440">
      <w:pPr>
        <w:pStyle w:val="NeniNr"/>
        <w:keepNext w:val="0"/>
      </w:pPr>
      <w:r w:rsidRPr="006A1E26">
        <w:t>Neni 3</w:t>
      </w:r>
    </w:p>
    <w:p w:rsidR="00B60440" w:rsidRPr="006A1E26" w:rsidRDefault="00B60440" w:rsidP="00B60440">
      <w:pPr>
        <w:pStyle w:val="Paragrafi0"/>
      </w:pPr>
    </w:p>
    <w:p w:rsidR="00B60440" w:rsidRPr="006A1E26" w:rsidRDefault="00B60440" w:rsidP="00B60440">
      <w:pPr>
        <w:pStyle w:val="Paragrafi0"/>
      </w:pPr>
      <w:r w:rsidRPr="006A1E26">
        <w:t>Në nenin 8 bëhen këto shtesa e ndryshime:</w:t>
      </w:r>
    </w:p>
    <w:p w:rsidR="00B60440" w:rsidRPr="006A1E26" w:rsidRDefault="00B60440" w:rsidP="00B60440">
      <w:pPr>
        <w:pStyle w:val="Paragrafi0"/>
      </w:pPr>
      <w:r>
        <w:t>1. Shkronjat “a” dhe “b”</w:t>
      </w:r>
      <w:r w:rsidRPr="006A1E26">
        <w:t xml:space="preserve"> të pikës 4, zëvendësohen me pikën 4/1</w:t>
      </w:r>
      <w:r>
        <w:t>,</w:t>
      </w:r>
      <w:r w:rsidRPr="006A1E26">
        <w:t xml:space="preserve"> si më poshtë:</w:t>
      </w:r>
    </w:p>
    <w:p w:rsidR="00B60440" w:rsidRPr="006A1E26" w:rsidRDefault="00B60440" w:rsidP="00B60440">
      <w:pPr>
        <w:pStyle w:val="Paragrafi0"/>
      </w:pPr>
      <w:r w:rsidRPr="006A1E26">
        <w:t>“4/1 Në transportin rrugor për udhëtarë (shërbimet e rregullta, vajtje-ardhje dhe të rastit me autobus, si dhe shërbimin taksi) dhe mallra, transportuesi duhet të mbaj</w:t>
      </w:r>
      <w:r>
        <w:t>ë në bordin e mjetit c</w:t>
      </w:r>
      <w:r w:rsidRPr="006A1E26">
        <w:t xml:space="preserve">ertifikatën e kontrollit teknik vjetor Mod 020 ose 021 (respektivisht për transportin brenda vendit ose ndërkombëtar), si dhe në transportin rrugor të </w:t>
      </w:r>
      <w:r>
        <w:t>udhëtarëve edhe dokumentin mbi plotësimin e kushteve të k</w:t>
      </w:r>
      <w:r w:rsidRPr="006A1E26">
        <w:t>omoditetit</w:t>
      </w:r>
      <w:r>
        <w:t>,</w:t>
      </w:r>
      <w:r w:rsidRPr="006A1E26">
        <w:t xml:space="preserve"> në pë</w:t>
      </w:r>
      <w:r>
        <w:t>rputhje me a</w:t>
      </w:r>
      <w:r w:rsidRPr="006A1E26">
        <w:t>neksin 2 dhe 3 të udhëzimit nr.1649, datë 18.08.1999. Dokumentet e përmendur</w:t>
      </w:r>
      <w:r>
        <w:t>a</w:t>
      </w:r>
      <w:r w:rsidRPr="006A1E26">
        <w:t xml:space="preserve"> në këtë pikë janë subjekt për kontroll nga organet e kontrollit në rrugë.”.</w:t>
      </w:r>
    </w:p>
    <w:p w:rsidR="00B60440" w:rsidRPr="006A1E26" w:rsidRDefault="00B60440" w:rsidP="00B60440">
      <w:pPr>
        <w:pStyle w:val="Paragrafi0"/>
      </w:pPr>
      <w:r w:rsidRPr="006A1E26">
        <w:t>Mungesa e këtyre dokumenteve përbën shkelje të rëndë të shkron</w:t>
      </w:r>
      <w:r>
        <w:t>jës “d” të nenit 8</w:t>
      </w:r>
      <w:r w:rsidRPr="006A1E26">
        <w:t xml:space="preserve"> të këtij udhëzimi dhe </w:t>
      </w:r>
      <w:r>
        <w:t xml:space="preserve">masa administrative arrin deri </w:t>
      </w:r>
      <w:r w:rsidRPr="006A1E26">
        <w:t xml:space="preserve">në heqjen e licencës në ushtrimin e veprimtarisë së transportit rrugor. </w:t>
      </w:r>
    </w:p>
    <w:p w:rsidR="00B60440" w:rsidRPr="006A1E26" w:rsidRDefault="00B60440" w:rsidP="00B60440">
      <w:pPr>
        <w:pStyle w:val="Paragrafi0"/>
      </w:pPr>
    </w:p>
    <w:p w:rsidR="00B60440" w:rsidRPr="006A1E26" w:rsidRDefault="00B60440" w:rsidP="00B60440">
      <w:pPr>
        <w:pStyle w:val="NeniNr"/>
        <w:keepNext w:val="0"/>
      </w:pPr>
      <w:r w:rsidRPr="006A1E26">
        <w:t>Neni 4</w:t>
      </w:r>
    </w:p>
    <w:p w:rsidR="00B60440" w:rsidRPr="006A1E26" w:rsidRDefault="00B60440" w:rsidP="00B60440">
      <w:pPr>
        <w:pStyle w:val="Paragrafi0"/>
      </w:pPr>
    </w:p>
    <w:p w:rsidR="00B60440" w:rsidRPr="006A1E26" w:rsidRDefault="00B60440" w:rsidP="00B60440">
      <w:pPr>
        <w:pStyle w:val="Paragrafi0"/>
      </w:pPr>
      <w:r w:rsidRPr="006A1E26">
        <w:t>Në nenin 11 bëhen këto shtesa e ndryshime:</w:t>
      </w:r>
    </w:p>
    <w:p w:rsidR="00B60440" w:rsidRDefault="00B60440" w:rsidP="00B60440">
      <w:pPr>
        <w:pStyle w:val="Paragrafi0"/>
      </w:pPr>
      <w:r w:rsidRPr="006A1E26">
        <w:t>1. Pika 2 ndryshohet si më poshtë:</w:t>
      </w:r>
    </w:p>
    <w:p w:rsidR="00B60440" w:rsidRPr="006A1E26" w:rsidRDefault="00B60440" w:rsidP="00B60440">
      <w:pPr>
        <w:pStyle w:val="Paragrafi0"/>
      </w:pPr>
    </w:p>
    <w:p w:rsidR="00B60440" w:rsidRPr="006A1E26" w:rsidRDefault="00B60440" w:rsidP="00B60440">
      <w:pPr>
        <w:pStyle w:val="Paragrafi0"/>
      </w:pPr>
      <w:r w:rsidRPr="006A1E26">
        <w:t xml:space="preserve">“2. Me përjashtim të licencave të transportit ndërkombëtar të udhëtarëve dhe mallrave, që lëshohen nga Qendra Kombëtare e Licencave e të parashikuara në </w:t>
      </w:r>
      <w:r>
        <w:t>kategoritë VII.1 dhe VII.2 të aneksit 1</w:t>
      </w:r>
      <w:r w:rsidRPr="006A1E26">
        <w:t xml:space="preserve"> të </w:t>
      </w:r>
      <w:r>
        <w:t>vendimit të Këshillit të Ministrave nr.538, datë  26.05.</w:t>
      </w:r>
      <w:r w:rsidRPr="006A1E26">
        <w:t xml:space="preserve">2009, </w:t>
      </w:r>
      <w:r>
        <w:t>lic</w:t>
      </w:r>
      <w:r w:rsidRPr="006A1E26">
        <w:t>encat/rinovimi i tyre për veprimtaritë e tjera të transport</w:t>
      </w:r>
      <w:r>
        <w:t>it rrugor lëshohen me afat pesë</w:t>
      </w:r>
      <w:r w:rsidRPr="006A1E26">
        <w:t>vjeçar.”.</w:t>
      </w:r>
    </w:p>
    <w:p w:rsidR="00B60440" w:rsidRPr="006A1E26" w:rsidRDefault="00B60440" w:rsidP="00B60440">
      <w:pPr>
        <w:pStyle w:val="Paragrafi0"/>
      </w:pPr>
      <w:r>
        <w:t>2. Pika 5 ndryshohet si më</w:t>
      </w:r>
      <w:r w:rsidRPr="006A1E26">
        <w:t xml:space="preserve"> poshtë: </w:t>
      </w:r>
    </w:p>
    <w:p w:rsidR="00B60440" w:rsidRPr="006A1E26" w:rsidRDefault="00B60440" w:rsidP="00B60440">
      <w:pPr>
        <w:pStyle w:val="Paragrafi0"/>
      </w:pPr>
      <w:r w:rsidRPr="006A1E26">
        <w:t>“5</w:t>
      </w:r>
      <w:r>
        <w:t>. C</w:t>
      </w:r>
      <w:r w:rsidRPr="006A1E26">
        <w:t xml:space="preserve">ertifikatat </w:t>
      </w:r>
      <w:r>
        <w:t>e mjeteve lëshohen me afat pesëvjeçar, por me kushtin që</w:t>
      </w:r>
      <w:r w:rsidRPr="006A1E26">
        <w:t xml:space="preserve"> ato në asnjë rast nuk duhet ta kalojnë afatin e vlefshmërisë së licencës. </w:t>
      </w:r>
    </w:p>
    <w:p w:rsidR="00B60440" w:rsidRPr="006A1E26" w:rsidRDefault="00B60440" w:rsidP="00B60440">
      <w:pPr>
        <w:pStyle w:val="Paragrafi0"/>
      </w:pPr>
      <w:r w:rsidRPr="006A1E26">
        <w:t xml:space="preserve">Në rast të ndërrimit, zëvendësimit, shitjes ose dhënies me qira të mjetit ose kur mjeti </w:t>
      </w:r>
      <w:smartTag w:uri="urn:schemas-microsoft-com:office:smarttags" w:element="place">
        <w:smartTag w:uri="urn:schemas-microsoft-com:office:smarttags" w:element="State">
          <w:r w:rsidRPr="006A1E26">
            <w:t>del</w:t>
          </w:r>
        </w:smartTag>
      </w:smartTag>
      <w:r w:rsidRPr="006A1E26">
        <w:t xml:space="preserve"> jashtë përdorimit, ose kur subjekti pezullon/mbyll veprimtarinë e transportit është i detyruar të dorëzoj</w:t>
      </w:r>
      <w:r>
        <w:t>ë c</w:t>
      </w:r>
      <w:r w:rsidRPr="006A1E26">
        <w:t>ertifikatën origjinale të mjetit në zyrën e licencave, e cila e ka lëshuar atë.</w:t>
      </w:r>
    </w:p>
    <w:p w:rsidR="00B60440" w:rsidRPr="006A1E26" w:rsidRDefault="00B60440" w:rsidP="00B60440">
      <w:pPr>
        <w:pStyle w:val="Paragrafi0"/>
      </w:pPr>
      <w:r w:rsidRPr="006A1E26">
        <w:t>5</w:t>
      </w:r>
      <w:r>
        <w:t>.1 Rastet e pajisjes ose jo me c</w:t>
      </w:r>
      <w:r w:rsidRPr="006A1E26">
        <w:t>ertifikatë të mjeteve të marra me qira.</w:t>
      </w:r>
    </w:p>
    <w:p w:rsidR="00B60440" w:rsidRPr="006A1E26" w:rsidRDefault="00B60440" w:rsidP="00B60440">
      <w:pPr>
        <w:pStyle w:val="Paragrafi0"/>
      </w:pPr>
      <w:r>
        <w:t xml:space="preserve">a) </w:t>
      </w:r>
      <w:r w:rsidRPr="006A1E26">
        <w:t>Në rastin kur një mjet i marrë me qira nuk ndryshon fushën  e operimit (për të tretë ose me qira ose për llogari të vet) për të cilën ai ësh</w:t>
      </w:r>
      <w:r>
        <w:t>të pajisur me c</w:t>
      </w:r>
      <w:r w:rsidRPr="006A1E26">
        <w:t>ertifikatë, ai n</w:t>
      </w:r>
      <w:r>
        <w:t>uk pajiset me c</w:t>
      </w:r>
      <w:r w:rsidRPr="006A1E26">
        <w:t>ertifikatë të re, për pasoj</w:t>
      </w:r>
      <w:r>
        <w:t>ë</w:t>
      </w:r>
      <w:r w:rsidRPr="006A1E26">
        <w:t>, mjeti do të operoj</w:t>
      </w:r>
      <w:r>
        <w:t>ë me c</w:t>
      </w:r>
      <w:r w:rsidRPr="006A1E26">
        <w:t>ertifikatën e lëshuar për subjektin transportues që e ka dhënë atë me qira. Në të njëjtën mënyrë do të veprohet edhe për rastin kur merret me qira një mjet që operon në shërbimet e rastit të transportit ndërkombëtar rrugor të udhëtarëve dhe përdoret për të njëjtin qëllim.</w:t>
      </w:r>
    </w:p>
    <w:p w:rsidR="00B60440" w:rsidRPr="006A1E26" w:rsidRDefault="00B60440" w:rsidP="00B60440">
      <w:pPr>
        <w:pStyle w:val="Paragrafi0"/>
      </w:pPr>
      <w:r>
        <w:t xml:space="preserve">b) </w:t>
      </w:r>
      <w:r w:rsidRPr="006A1E26">
        <w:t xml:space="preserve">Në rastin kur një subjekt transportues për të tretë ose me qira merr </w:t>
      </w:r>
      <w:r>
        <w:t>me qira një mjet të pajisur me c</w:t>
      </w:r>
      <w:r w:rsidRPr="006A1E26">
        <w:t>ertifikatë për llogari të vet</w:t>
      </w:r>
      <w:r>
        <w:t>, ai duhet të pajisë mjetin me c</w:t>
      </w:r>
      <w:r w:rsidRPr="006A1E26">
        <w:t xml:space="preserve">ertifikatë për të tretë ose me qira. </w:t>
      </w:r>
    </w:p>
    <w:p w:rsidR="00B60440" w:rsidRPr="006A1E26" w:rsidRDefault="00B60440" w:rsidP="00B60440">
      <w:pPr>
        <w:pStyle w:val="Paragrafi0"/>
      </w:pPr>
      <w:r>
        <w:t xml:space="preserve">c) </w:t>
      </w:r>
      <w:r w:rsidRPr="006A1E26">
        <w:t xml:space="preserve">Një subjekt transportues për llogari të vet mund të marrë </w:t>
      </w:r>
      <w:r>
        <w:t>me qira një mjet të pajisur me c</w:t>
      </w:r>
      <w:r w:rsidRPr="006A1E26">
        <w:t>ertifikatë për të tretë ose me qira pa qen</w:t>
      </w:r>
      <w:r>
        <w:t>ë nevoja për ta pajisur atë me certifikatë</w:t>
      </w:r>
      <w:r w:rsidRPr="006A1E26">
        <w:t xml:space="preserve"> të re. </w:t>
      </w:r>
    </w:p>
    <w:p w:rsidR="00B60440" w:rsidRPr="006A1E26" w:rsidRDefault="00B60440" w:rsidP="00B60440">
      <w:pPr>
        <w:pStyle w:val="Paragrafi0"/>
      </w:pPr>
      <w:r>
        <w:t xml:space="preserve">d) </w:t>
      </w:r>
      <w:r w:rsidRPr="006A1E26">
        <w:t>Në rastin kur një mjet, i cili është certifikuar për të operuar brenda vendit në një fushë të caktuar (për të tretë ose me qira ose për llogari të vet), merret me qira për të kryer operacione në transportin ndërkombëtar qoftë edhe brenda asaj fushe pë</w:t>
      </w:r>
      <w:r>
        <w:t>r të cilën ai është pajisur me c</w:t>
      </w:r>
      <w:r w:rsidRPr="006A1E26">
        <w:t xml:space="preserve">ertifikatë, ai duhet të pajiset me një certifikatë të re për transport ndërkombëtar. </w:t>
      </w:r>
    </w:p>
    <w:p w:rsidR="00B60440" w:rsidRPr="006A1E26" w:rsidRDefault="00B60440" w:rsidP="00B60440">
      <w:pPr>
        <w:pStyle w:val="Paragrafi0"/>
      </w:pPr>
      <w:r>
        <w:t xml:space="preserve">e) </w:t>
      </w:r>
      <w:r w:rsidRPr="006A1E26">
        <w:t>Në rastin kur një m</w:t>
      </w:r>
      <w:r>
        <w:t>jet, i cili është i pajisur me c</w:t>
      </w:r>
      <w:r w:rsidRPr="006A1E26">
        <w:t xml:space="preserve">ertifikatë për fushën (për të tretë ose me qira ose për llogari të vet) e transportit ndërkombëtar në një fushë të caktuar, merret me qira për të operuar brenda vendit në të njëjtën fushë, mjeti </w:t>
      </w:r>
      <w:r>
        <w:t>nuk ka nevojë që të pajiset me c</w:t>
      </w:r>
      <w:r w:rsidRPr="006A1E26">
        <w:t>ertifikatë të re.</w:t>
      </w:r>
    </w:p>
    <w:p w:rsidR="00B60440" w:rsidRPr="006A1E26" w:rsidRDefault="00B60440" w:rsidP="00B60440">
      <w:pPr>
        <w:pStyle w:val="Paragrafi0"/>
      </w:pPr>
      <w:r>
        <w:t xml:space="preserve">f) </w:t>
      </w:r>
      <w:r w:rsidRPr="006A1E26">
        <w:t>Në dallim nga pikat e mësipërme çdo mjet i transportit të udhëtarëve, i marrë me qira, për operimin në shërbimet e rregullta të transportit të udhëtarëve, brenda ose jasht</w:t>
      </w:r>
      <w:r>
        <w:t>ë vendit, do të pajiset me një c</w:t>
      </w:r>
      <w:r w:rsidRPr="006A1E26">
        <w:t>ertifikatë të re për operim në linjën/linjat ku do të operoj</w:t>
      </w:r>
      <w:r>
        <w:t>ë</w:t>
      </w:r>
      <w:r w:rsidRPr="006A1E26">
        <w:t>.</w:t>
      </w:r>
    </w:p>
    <w:p w:rsidR="00B60440" w:rsidRPr="006A1E26" w:rsidRDefault="00B60440" w:rsidP="00B60440">
      <w:pPr>
        <w:pStyle w:val="Paragrafi0"/>
      </w:pPr>
      <w:r w:rsidRPr="006A1E26">
        <w:t xml:space="preserve">5.2 Në rastin kur një subjekt operon me një mjet të marrë me qira, në bordin e mjetit mbahet </w:t>
      </w:r>
      <w:r>
        <w:t>c</w:t>
      </w:r>
      <w:r w:rsidRPr="006A1E26">
        <w:t>ertifikata origjinale e lëshuar nga zyra e licencave dhe kopja e kontratës së qiramarrjes së mjetit, të cilat janë subjekt për kontroll nga organet e kontrollit në rrugë.”.</w:t>
      </w:r>
    </w:p>
    <w:p w:rsidR="00B60440" w:rsidRPr="006A1E26" w:rsidRDefault="00B60440" w:rsidP="00B60440">
      <w:pPr>
        <w:pStyle w:val="Paragrafi0"/>
      </w:pPr>
      <w:r w:rsidRPr="006A1E26">
        <w:t>3. Pika 6 shfuqizohet.</w:t>
      </w:r>
    </w:p>
    <w:p w:rsidR="00B60440" w:rsidRPr="006A1E26" w:rsidRDefault="00B60440" w:rsidP="00B60440">
      <w:pPr>
        <w:pStyle w:val="Paragrafi0"/>
      </w:pPr>
    </w:p>
    <w:p w:rsidR="00B60440" w:rsidRPr="006A1E26" w:rsidRDefault="00B60440" w:rsidP="00B60440">
      <w:pPr>
        <w:pStyle w:val="NeniNr"/>
        <w:keepNext w:val="0"/>
      </w:pPr>
      <w:r w:rsidRPr="006A1E26">
        <w:t>Neni 5</w:t>
      </w:r>
    </w:p>
    <w:p w:rsidR="00B60440" w:rsidRPr="006A1E26" w:rsidRDefault="00B60440" w:rsidP="00B60440">
      <w:pPr>
        <w:pStyle w:val="Paragrafi0"/>
      </w:pPr>
    </w:p>
    <w:p w:rsidR="00B60440" w:rsidRPr="006A1E26" w:rsidRDefault="00B60440" w:rsidP="00B60440">
      <w:pPr>
        <w:pStyle w:val="Paragrafi0"/>
      </w:pPr>
      <w:r>
        <w:t>Pika 5</w:t>
      </w:r>
      <w:r w:rsidRPr="006A1E26">
        <w:t xml:space="preserve"> e nenit 15, ndryshon si më poshtë:</w:t>
      </w:r>
    </w:p>
    <w:p w:rsidR="00B60440" w:rsidRPr="006A1E26" w:rsidRDefault="00B60440" w:rsidP="00B60440">
      <w:pPr>
        <w:pStyle w:val="Paragrafi0"/>
      </w:pPr>
      <w:r w:rsidRPr="006A1E26">
        <w:t>“5. Lejen e qarkullimit për çdo mjet.”.</w:t>
      </w:r>
    </w:p>
    <w:p w:rsidR="00B60440" w:rsidRPr="006A1E26" w:rsidRDefault="00B60440" w:rsidP="00B60440">
      <w:pPr>
        <w:pStyle w:val="Paragrafi0"/>
      </w:pPr>
    </w:p>
    <w:p w:rsidR="00B60440" w:rsidRPr="006A1E26" w:rsidRDefault="00B60440" w:rsidP="00B60440">
      <w:pPr>
        <w:pStyle w:val="NeniNr"/>
        <w:keepNext w:val="0"/>
      </w:pPr>
      <w:r w:rsidRPr="006A1E26">
        <w:t>Neni 6</w:t>
      </w:r>
    </w:p>
    <w:p w:rsidR="00B60440" w:rsidRPr="006A1E26" w:rsidRDefault="00B60440" w:rsidP="00B60440">
      <w:pPr>
        <w:pStyle w:val="Paragrafi0"/>
      </w:pPr>
    </w:p>
    <w:p w:rsidR="00B60440" w:rsidRPr="006A1E26" w:rsidRDefault="00B60440" w:rsidP="00B60440">
      <w:pPr>
        <w:pStyle w:val="Paragrafi0"/>
      </w:pPr>
      <w:r>
        <w:t>Pika 3</w:t>
      </w:r>
      <w:r w:rsidRPr="006A1E26">
        <w:t xml:space="preserve"> e nenit 16, ndryshon si më poshtë:</w:t>
      </w:r>
    </w:p>
    <w:p w:rsidR="00B60440" w:rsidRPr="006A1E26" w:rsidRDefault="00B60440" w:rsidP="00B60440">
      <w:pPr>
        <w:pStyle w:val="Paragrafi0"/>
      </w:pPr>
      <w:r w:rsidRPr="006A1E26">
        <w:t>“3. Lejen e qarkullimit për çdo mjet.”.</w:t>
      </w:r>
    </w:p>
    <w:p w:rsidR="00B60440" w:rsidRPr="006A1E26" w:rsidRDefault="00B60440" w:rsidP="00B60440">
      <w:pPr>
        <w:pStyle w:val="Paragrafi0"/>
      </w:pPr>
    </w:p>
    <w:p w:rsidR="00B60440" w:rsidRPr="006A1E26" w:rsidRDefault="00B60440" w:rsidP="00B60440">
      <w:pPr>
        <w:pStyle w:val="NeniNr"/>
        <w:keepNext w:val="0"/>
      </w:pPr>
      <w:r w:rsidRPr="006A1E26">
        <w:t>Neni 7</w:t>
      </w:r>
    </w:p>
    <w:p w:rsidR="00B60440" w:rsidRPr="006A1E26" w:rsidRDefault="00B60440" w:rsidP="00B60440">
      <w:pPr>
        <w:pStyle w:val="Paragrafi0"/>
      </w:pPr>
    </w:p>
    <w:p w:rsidR="00B60440" w:rsidRPr="006A1E26" w:rsidRDefault="00B60440" w:rsidP="00B60440">
      <w:pPr>
        <w:pStyle w:val="Paragrafi0"/>
      </w:pPr>
      <w:r>
        <w:t>Paragrafi i dytë i pikës 1</w:t>
      </w:r>
      <w:r w:rsidRPr="006A1E26">
        <w:t xml:space="preserve"> të nenit 17 ndryshohet si më poshtë:</w:t>
      </w:r>
    </w:p>
    <w:p w:rsidR="00B60440" w:rsidRPr="006A1E26" w:rsidRDefault="00B60440" w:rsidP="00B60440">
      <w:pPr>
        <w:pStyle w:val="Paragrafi0"/>
      </w:pPr>
      <w:r w:rsidRPr="006A1E26">
        <w:t>“Kriteret e përzgjedhjes së subjektit përcaktohen mbi bazën e kushteve të licencimit sip</w:t>
      </w:r>
      <w:r>
        <w:t>as nenit 8</w:t>
      </w:r>
      <w:r w:rsidRPr="006A1E26">
        <w:t xml:space="preserve"> të udhëzimit.”.</w:t>
      </w:r>
    </w:p>
    <w:p w:rsidR="00B60440" w:rsidRDefault="00B60440" w:rsidP="00B60440">
      <w:pPr>
        <w:pStyle w:val="Paragrafi0"/>
      </w:pPr>
    </w:p>
    <w:p w:rsidR="00B60440" w:rsidRPr="006A1E26" w:rsidRDefault="00B60440" w:rsidP="00B60440">
      <w:pPr>
        <w:pStyle w:val="NeniNr"/>
        <w:keepNext w:val="0"/>
      </w:pPr>
      <w:r w:rsidRPr="006A1E26">
        <w:t>Neni 8</w:t>
      </w:r>
    </w:p>
    <w:p w:rsidR="00B60440" w:rsidRPr="006A1E26" w:rsidRDefault="00B60440" w:rsidP="00B60440">
      <w:pPr>
        <w:pStyle w:val="Paragrafi0"/>
      </w:pPr>
    </w:p>
    <w:p w:rsidR="00B60440" w:rsidRPr="006A1E26" w:rsidRDefault="00B60440" w:rsidP="00B60440">
      <w:pPr>
        <w:pStyle w:val="Paragrafi0"/>
      </w:pPr>
      <w:r w:rsidRPr="006A1E26">
        <w:t>Për subjektet që dorëzojnë dokumentet për licencim ditën e hyrjes në fuqi të këtij udhëzimi, licen</w:t>
      </w:r>
      <w:r>
        <w:t>cat do të lëshohen me afat pesë</w:t>
      </w:r>
      <w:r w:rsidRPr="006A1E26">
        <w:t>vjeçar.</w:t>
      </w:r>
    </w:p>
    <w:p w:rsidR="00B60440" w:rsidRPr="006A1E26" w:rsidRDefault="00B60440" w:rsidP="00B60440">
      <w:pPr>
        <w:pStyle w:val="Paragrafi0"/>
      </w:pPr>
      <w:r>
        <w:t>Licencat dhe c</w:t>
      </w:r>
      <w:r w:rsidRPr="006A1E26">
        <w:t>ertifikatat e lëshuara para hyrjes në fuqi të këtij udhëzimi do të kenë afatin e vlefshmërisë deri më datën për të cilën ato janë lëshuar.</w:t>
      </w:r>
    </w:p>
    <w:p w:rsidR="00B60440" w:rsidRPr="006A1E26" w:rsidRDefault="00B60440" w:rsidP="00B60440">
      <w:pPr>
        <w:pStyle w:val="Paragrafi0"/>
      </w:pPr>
      <w:r>
        <w:t>C</w:t>
      </w:r>
      <w:r w:rsidRPr="006A1E26">
        <w:t>ertifikatat që do të lëshohen pas hyrjes në fuqi të këtij udhëzimi do të kenë afatin e vlefshmërisë të njëjtë me afatin e vlefshmërisë së licencës së lëshuar para hyrjes në fuqi të këtij udhëzimi.</w:t>
      </w:r>
    </w:p>
    <w:p w:rsidR="00B60440" w:rsidRPr="006A1E26" w:rsidRDefault="00B60440" w:rsidP="00B60440">
      <w:pPr>
        <w:pStyle w:val="NeniNr"/>
        <w:keepNext w:val="0"/>
      </w:pPr>
      <w:r w:rsidRPr="006A1E26">
        <w:t>Neni 9</w:t>
      </w:r>
    </w:p>
    <w:p w:rsidR="00B60440" w:rsidRPr="006A1E26" w:rsidRDefault="00B60440" w:rsidP="00B60440">
      <w:pPr>
        <w:pStyle w:val="Paragrafi0"/>
      </w:pPr>
    </w:p>
    <w:p w:rsidR="00B60440" w:rsidRPr="006A1E26" w:rsidRDefault="00B60440" w:rsidP="00B60440">
      <w:pPr>
        <w:pStyle w:val="Paragrafi0"/>
      </w:pPr>
      <w:r w:rsidRPr="006A1E26">
        <w:t>Neni 38 shfuqizohet.</w:t>
      </w:r>
    </w:p>
    <w:p w:rsidR="00B60440" w:rsidRPr="006A1E26" w:rsidRDefault="00B60440" w:rsidP="00B60440">
      <w:pPr>
        <w:pStyle w:val="NeniNr"/>
        <w:keepNext w:val="0"/>
      </w:pPr>
      <w:r w:rsidRPr="006A1E26">
        <w:t>Neni 10</w:t>
      </w:r>
    </w:p>
    <w:p w:rsidR="00B60440" w:rsidRPr="006A1E26" w:rsidRDefault="00B60440" w:rsidP="00B60440">
      <w:pPr>
        <w:pStyle w:val="Paragrafi0"/>
      </w:pPr>
    </w:p>
    <w:p w:rsidR="00B60440" w:rsidRPr="006A1E26" w:rsidRDefault="00B60440" w:rsidP="00B60440">
      <w:pPr>
        <w:pStyle w:val="Paragrafi0"/>
      </w:pPr>
      <w:r w:rsidRPr="006A1E26">
        <w:t>Udhëzimi i Ministrit të Punëve Publike, Transportit dhe Telekomunikacionit nr</w:t>
      </w:r>
      <w:r>
        <w:t>.</w:t>
      </w:r>
      <w:r w:rsidRPr="006A1E26">
        <w:t>7, datë 15.10.2009</w:t>
      </w:r>
      <w:r>
        <w:t>,</w:t>
      </w:r>
      <w:r w:rsidRPr="006A1E26">
        <w:t xml:space="preserve"> shfuqizohet.</w:t>
      </w:r>
    </w:p>
    <w:p w:rsidR="00B60440" w:rsidRDefault="00B60440" w:rsidP="00B60440">
      <w:pPr>
        <w:pStyle w:val="Paragrafi0"/>
      </w:pPr>
      <w:r w:rsidRPr="006A1E26">
        <w:t>Ky udhëzim hyn në fuqi pas botimit në Fletoren Zyrtare.</w:t>
      </w:r>
    </w:p>
    <w:p w:rsidR="00B60440" w:rsidRPr="006A1E26" w:rsidRDefault="00B60440" w:rsidP="00B60440">
      <w:pPr>
        <w:pStyle w:val="Paragrafi0"/>
      </w:pPr>
    </w:p>
    <w:p w:rsidR="00B60440" w:rsidRDefault="00B60440" w:rsidP="00B60440">
      <w:pPr>
        <w:pStyle w:val="Autoriteti"/>
        <w:keepNext w:val="0"/>
      </w:pPr>
      <w:r w:rsidRPr="002357D3">
        <w:t>Ministri i Pun</w:t>
      </w:r>
      <w:r>
        <w:t>ë</w:t>
      </w:r>
      <w:r w:rsidRPr="002357D3">
        <w:t xml:space="preserve">ve Publike, </w:t>
      </w:r>
    </w:p>
    <w:p w:rsidR="00B60440" w:rsidRPr="002357D3" w:rsidRDefault="00B60440" w:rsidP="00B60440">
      <w:pPr>
        <w:pStyle w:val="Autoriteti"/>
        <w:keepNext w:val="0"/>
      </w:pPr>
      <w:r w:rsidRPr="002357D3">
        <w:t>Transportit dhe</w:t>
      </w:r>
      <w:r>
        <w:t xml:space="preserve"> Telekomunikacionit</w:t>
      </w:r>
    </w:p>
    <w:p w:rsidR="00B60440" w:rsidRPr="002357D3" w:rsidRDefault="00B60440" w:rsidP="00B60440">
      <w:pPr>
        <w:pStyle w:val="AutoritetiEmer"/>
      </w:pPr>
      <w:r w:rsidRPr="002357D3">
        <w:t>Sokol Olldashi</w:t>
      </w:r>
    </w:p>
    <w:sectPr w:rsidR="00B60440" w:rsidRPr="002357D3" w:rsidSect="00B60440">
      <w:pgSz w:w="11907" w:h="16840" w:code="9"/>
      <w:pgMar w:top="1418" w:right="1418" w:bottom="1418" w:left="1418" w:header="1418" w:footer="1134" w:gutter="0"/>
      <w:pgNumType w:start="811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631E8">
      <w:r>
        <w:separator/>
      </w:r>
    </w:p>
  </w:endnote>
  <w:endnote w:type="continuationSeparator" w:id="0">
    <w:p w:rsidR="00000000" w:rsidRDefault="00B63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631E8">
      <w:r>
        <w:separator/>
      </w:r>
    </w:p>
  </w:footnote>
  <w:footnote w:type="continuationSeparator" w:id="0">
    <w:p w:rsidR="00000000" w:rsidRDefault="00B631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60440"/>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5ECF"/>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17F"/>
    <w:rsid w:val="000C596A"/>
    <w:rsid w:val="000C5C29"/>
    <w:rsid w:val="000C60BF"/>
    <w:rsid w:val="000C61F8"/>
    <w:rsid w:val="000C6BA6"/>
    <w:rsid w:val="000C750C"/>
    <w:rsid w:val="000D08A3"/>
    <w:rsid w:val="000D1F2B"/>
    <w:rsid w:val="000D24B7"/>
    <w:rsid w:val="000D269A"/>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20ED"/>
    <w:rsid w:val="00113297"/>
    <w:rsid w:val="00113BC7"/>
    <w:rsid w:val="00113F9E"/>
    <w:rsid w:val="001153D6"/>
    <w:rsid w:val="00115644"/>
    <w:rsid w:val="00115A10"/>
    <w:rsid w:val="00116B47"/>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23F8"/>
    <w:rsid w:val="001F42C2"/>
    <w:rsid w:val="001F45BB"/>
    <w:rsid w:val="001F5B03"/>
    <w:rsid w:val="001F6031"/>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003E"/>
    <w:rsid w:val="00271E49"/>
    <w:rsid w:val="00271ECE"/>
    <w:rsid w:val="002726F6"/>
    <w:rsid w:val="00273B1C"/>
    <w:rsid w:val="00274047"/>
    <w:rsid w:val="00274C19"/>
    <w:rsid w:val="002755C6"/>
    <w:rsid w:val="00276FF5"/>
    <w:rsid w:val="00277D68"/>
    <w:rsid w:val="002801E5"/>
    <w:rsid w:val="00280AB6"/>
    <w:rsid w:val="002819BD"/>
    <w:rsid w:val="00282F25"/>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24D6"/>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375"/>
    <w:rsid w:val="00334B34"/>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4D78"/>
    <w:rsid w:val="004766A6"/>
    <w:rsid w:val="00476E38"/>
    <w:rsid w:val="00476EFE"/>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3CAB"/>
    <w:rsid w:val="00494FC4"/>
    <w:rsid w:val="004952F5"/>
    <w:rsid w:val="0049593A"/>
    <w:rsid w:val="004963CE"/>
    <w:rsid w:val="004A054C"/>
    <w:rsid w:val="004A133B"/>
    <w:rsid w:val="004A18ED"/>
    <w:rsid w:val="004A2BE7"/>
    <w:rsid w:val="004A3D9E"/>
    <w:rsid w:val="004A4DAD"/>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15C1"/>
    <w:rsid w:val="005919F1"/>
    <w:rsid w:val="0059307A"/>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479CA"/>
    <w:rsid w:val="0065059B"/>
    <w:rsid w:val="00651780"/>
    <w:rsid w:val="00651B37"/>
    <w:rsid w:val="006522B7"/>
    <w:rsid w:val="0065296F"/>
    <w:rsid w:val="00652BC8"/>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6281"/>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3D49"/>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B70"/>
    <w:rsid w:val="00970750"/>
    <w:rsid w:val="00970BA4"/>
    <w:rsid w:val="00970CB4"/>
    <w:rsid w:val="00970DF8"/>
    <w:rsid w:val="009710C4"/>
    <w:rsid w:val="00971B20"/>
    <w:rsid w:val="0097217B"/>
    <w:rsid w:val="00972937"/>
    <w:rsid w:val="00973347"/>
    <w:rsid w:val="00973EC5"/>
    <w:rsid w:val="00975979"/>
    <w:rsid w:val="00975C48"/>
    <w:rsid w:val="00975C93"/>
    <w:rsid w:val="00977D61"/>
    <w:rsid w:val="009816B1"/>
    <w:rsid w:val="009820D2"/>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5EF1"/>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1E7"/>
    <w:rsid w:val="009F4425"/>
    <w:rsid w:val="009F4432"/>
    <w:rsid w:val="009F57E2"/>
    <w:rsid w:val="009F5842"/>
    <w:rsid w:val="009F699D"/>
    <w:rsid w:val="009F6FD2"/>
    <w:rsid w:val="009F7419"/>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440"/>
    <w:rsid w:val="00B60AFB"/>
    <w:rsid w:val="00B61E59"/>
    <w:rsid w:val="00B6247D"/>
    <w:rsid w:val="00B631E8"/>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45C"/>
    <w:rsid w:val="00BA7CB9"/>
    <w:rsid w:val="00BB01C7"/>
    <w:rsid w:val="00BB044E"/>
    <w:rsid w:val="00BB085C"/>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3522"/>
    <w:rsid w:val="00CA4FE2"/>
    <w:rsid w:val="00CA51CA"/>
    <w:rsid w:val="00CA62AF"/>
    <w:rsid w:val="00CA6D1D"/>
    <w:rsid w:val="00CA6FC1"/>
    <w:rsid w:val="00CA7AD0"/>
    <w:rsid w:val="00CB05B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2FA8"/>
    <w:rsid w:val="00CF34F6"/>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38D"/>
    <w:rsid w:val="00D274FC"/>
    <w:rsid w:val="00D2751E"/>
    <w:rsid w:val="00D27D65"/>
    <w:rsid w:val="00D32262"/>
    <w:rsid w:val="00D3253A"/>
    <w:rsid w:val="00D32652"/>
    <w:rsid w:val="00D3409E"/>
    <w:rsid w:val="00D342E6"/>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71ED"/>
    <w:rsid w:val="00DF0160"/>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0369"/>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4A4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10EEB"/>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F2C20A0F-5680-41C4-9C77-B02B169A0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0440"/>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1100</Words>
  <Characters>6272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7358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2019-03-18T14:09:00Z</dcterms:created>
  <dcterms:modified xsi:type="dcterms:W3CDTF">2019-03-18T14:09:00Z</dcterms:modified>
</cp:coreProperties>
</file>