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729" w:rsidRPr="00640BAC" w:rsidRDefault="00667729" w:rsidP="00667729">
      <w:pPr>
        <w:pStyle w:val="Akti"/>
        <w:keepNext w:val="0"/>
        <w:rPr>
          <w:lang w:val="sq-AL"/>
        </w:rPr>
      </w:pPr>
      <w:r w:rsidRPr="00640BAC">
        <w:rPr>
          <w:lang w:val="sq-AL"/>
        </w:rPr>
        <w:t>UDHËZIM</w:t>
      </w:r>
    </w:p>
    <w:p w:rsidR="00667729" w:rsidRPr="00640BAC" w:rsidRDefault="00667729" w:rsidP="00667729">
      <w:pPr>
        <w:pStyle w:val="NumriData"/>
        <w:keepNext w:val="0"/>
        <w:rPr>
          <w:lang w:val="sq-AL"/>
        </w:rPr>
      </w:pPr>
      <w:r w:rsidRPr="00640BAC">
        <w:rPr>
          <w:lang w:val="sq-AL"/>
        </w:rPr>
        <w:t>Nr. 3, datë 17.3.2014</w:t>
      </w:r>
    </w:p>
    <w:p w:rsidR="00667729" w:rsidRPr="00FF57F7" w:rsidRDefault="00667729" w:rsidP="00667729">
      <w:pPr>
        <w:pStyle w:val="Paragrafi"/>
        <w:rPr>
          <w:sz w:val="14"/>
          <w:lang w:val="sq-AL"/>
        </w:rPr>
      </w:pPr>
    </w:p>
    <w:p w:rsidR="00667729" w:rsidRPr="00640BAC" w:rsidRDefault="00667729" w:rsidP="00667729">
      <w:pPr>
        <w:pStyle w:val="Titulli"/>
        <w:keepNext w:val="0"/>
        <w:rPr>
          <w:lang w:val="sq-AL"/>
        </w:rPr>
      </w:pPr>
      <w:r w:rsidRPr="00640BAC">
        <w:rPr>
          <w:lang w:val="sq-AL"/>
        </w:rPr>
        <w:t>PËR PËRCAKTIMIN E RREGULLAVE TË PËRGJITHSHME TË ZBATIMIT TË PROGRAMIT TË BANESAVE ME KOSTO TË ULËT PËR KOMUNITETIN ROM</w:t>
      </w:r>
    </w:p>
    <w:p w:rsidR="00667729" w:rsidRPr="00FF57F7" w:rsidRDefault="00667729" w:rsidP="00667729">
      <w:pPr>
        <w:pStyle w:val="Paragrafi"/>
        <w:rPr>
          <w:sz w:val="14"/>
          <w:lang w:val="sq-AL"/>
        </w:rPr>
      </w:pP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Në mbështetje të nenit 100 të Kushtetutës së Republikës së Shqipërisë dhe në zbatim të nenit 34/1, germa </w:t>
      </w:r>
      <w:r>
        <w:rPr>
          <w:lang w:val="sq-AL"/>
        </w:rPr>
        <w:t>“</w:t>
      </w:r>
      <w:r w:rsidRPr="00640BAC">
        <w:rPr>
          <w:lang w:val="sq-AL"/>
        </w:rPr>
        <w:t>c</w:t>
      </w:r>
      <w:r>
        <w:rPr>
          <w:lang w:val="sq-AL"/>
        </w:rPr>
        <w:t>”</w:t>
      </w:r>
      <w:r w:rsidRPr="00640BAC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640BAC">
        <w:rPr>
          <w:lang w:val="sq-AL"/>
        </w:rPr>
        <w:t xml:space="preserve">9232, datë 13.5.2004 </w:t>
      </w:r>
      <w:r>
        <w:rPr>
          <w:lang w:val="sq-AL"/>
        </w:rPr>
        <w:t>“</w:t>
      </w:r>
      <w:r w:rsidRPr="00640BAC">
        <w:rPr>
          <w:lang w:val="sq-AL"/>
        </w:rPr>
        <w:t>Për programet sociale për strehimin e banorëve të zonave urbane</w:t>
      </w:r>
      <w:r>
        <w:rPr>
          <w:lang w:val="sq-AL"/>
        </w:rPr>
        <w:t>”</w:t>
      </w:r>
      <w:r w:rsidRPr="00640BAC">
        <w:rPr>
          <w:lang w:val="sq-AL"/>
        </w:rPr>
        <w:t xml:space="preserve">, të ndryshuar, si dhe në zbatim të Strategjisë Kombëtare për Përmirësimin e Kushteve të Jetesës së Komunitetit Rom, </w:t>
      </w:r>
      <w:r>
        <w:rPr>
          <w:lang w:val="sq-AL"/>
        </w:rPr>
        <w:t>m</w:t>
      </w:r>
      <w:r w:rsidRPr="00640BAC">
        <w:rPr>
          <w:lang w:val="sq-AL"/>
        </w:rPr>
        <w:t>inistri i Zhvillimit Urban dhe Turizmit</w:t>
      </w:r>
    </w:p>
    <w:p w:rsidR="00667729" w:rsidRPr="00640BAC" w:rsidRDefault="00667729" w:rsidP="00667729">
      <w:pPr>
        <w:pStyle w:val="VENDOSI"/>
        <w:keepNext w:val="0"/>
        <w:rPr>
          <w:lang w:val="sq-AL"/>
        </w:rPr>
      </w:pPr>
      <w:r w:rsidRPr="00640BAC">
        <w:rPr>
          <w:lang w:val="sq-AL"/>
        </w:rPr>
        <w:t>UDHËZON:</w:t>
      </w:r>
    </w:p>
    <w:p w:rsidR="00667729" w:rsidRPr="00FF57F7" w:rsidRDefault="00667729" w:rsidP="00667729">
      <w:pPr>
        <w:pStyle w:val="Paragrafi"/>
        <w:rPr>
          <w:sz w:val="14"/>
          <w:lang w:val="sq-AL"/>
        </w:rPr>
      </w:pP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1. Njësitë e qeverisjes vendore</w:t>
      </w:r>
      <w:r>
        <w:rPr>
          <w:lang w:val="sq-AL"/>
        </w:rPr>
        <w:t>,</w:t>
      </w:r>
      <w:r w:rsidRPr="00640BAC">
        <w:rPr>
          <w:lang w:val="sq-AL"/>
        </w:rPr>
        <w:t xml:space="preserve"> të cilat shprehin interesin e tyre për përfitimin nga programi i banesave me kosto të ulët për komunitetin </w:t>
      </w:r>
      <w:r>
        <w:rPr>
          <w:lang w:val="sq-AL"/>
        </w:rPr>
        <w:t>r</w:t>
      </w:r>
      <w:r w:rsidRPr="00640BAC">
        <w:rPr>
          <w:lang w:val="sq-AL"/>
        </w:rPr>
        <w:t>om, të paraqesin pranë Ministrisë së Zhvillimit Urban dhe Turizmit, kërkesën dhe projektet përkatëse të hartuara sipas termave të referencës që i bashkëlidhen këtij udhëzimi.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2. Fondi prej 30,000,000 (tridhjetë milion</w:t>
      </w:r>
      <w:r>
        <w:rPr>
          <w:lang w:val="sq-AL"/>
        </w:rPr>
        <w:t>ë</w:t>
      </w:r>
      <w:r w:rsidRPr="00640BAC">
        <w:rPr>
          <w:lang w:val="sq-AL"/>
        </w:rPr>
        <w:t>) lekë</w:t>
      </w:r>
      <w:r>
        <w:rPr>
          <w:lang w:val="sq-AL"/>
        </w:rPr>
        <w:t>sh,</w:t>
      </w:r>
      <w:r w:rsidRPr="00640BAC">
        <w:rPr>
          <w:lang w:val="sq-AL"/>
        </w:rPr>
        <w:t xml:space="preserve"> planifikuar në planin e investimeve të buxhetit të MZHUT</w:t>
      </w:r>
      <w:r>
        <w:rPr>
          <w:lang w:val="sq-AL"/>
        </w:rPr>
        <w:t>-së</w:t>
      </w:r>
      <w:r w:rsidRPr="00640BAC">
        <w:rPr>
          <w:lang w:val="sq-AL"/>
        </w:rPr>
        <w:t xml:space="preserve"> për vitin buxhetor 2014, të jepet në formë granti për njësinë vendore, projekti i së cilës do të vlerësohet</w:t>
      </w:r>
      <w:r>
        <w:rPr>
          <w:lang w:val="sq-AL"/>
        </w:rPr>
        <w:t xml:space="preserve"> </w:t>
      </w:r>
      <w:r w:rsidRPr="00640BAC">
        <w:rPr>
          <w:lang w:val="sq-AL"/>
        </w:rPr>
        <w:t>mes të gjitha projekteve të paraqitura.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3. Përfitues të drejtpërdrejtë të këtij fondi do të jenë familje të komunitetit rom, të cilat pranojnë të angazhohen dhe aplikojnë pranë bashkive përkatëse në: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a) Projekte për përmirësimin e shërbimeve bazë, me vlerë jo më shumë se 150,000 (njëqind e pesëdhjetë mijë) lekë;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b) Projekte të përmirësimit të banesave dhe/ose të pa</w:t>
      </w:r>
      <w:r>
        <w:rPr>
          <w:lang w:val="sq-AL"/>
        </w:rPr>
        <w:t>j</w:t>
      </w:r>
      <w:r w:rsidRPr="00640BAC">
        <w:rPr>
          <w:lang w:val="sq-AL"/>
        </w:rPr>
        <w:t>isjes së truallit me infrastrukturë, me vlerë jo më shumë se 650,000 (gjashtëqind e pesëdhjetë mijë) lekë;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c) Projekte të banesave të reja me vlerë jo më shumë se 1,200,000 (një milion e dyqind mijë) lekë.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4. Organi i qeverisjes vendore është përgjegjës për miratimin e projektit, prokurimin dhe mbikëqyrjen e punimeve sipas ligjit nr. 9643, datë 20.11.2007 </w:t>
      </w:r>
      <w:r>
        <w:rPr>
          <w:lang w:val="sq-AL"/>
        </w:rPr>
        <w:t>“</w:t>
      </w:r>
      <w:r w:rsidRPr="00640BAC">
        <w:rPr>
          <w:lang w:val="sq-AL"/>
        </w:rPr>
        <w:t>Për prokurimin publik</w:t>
      </w:r>
      <w:r>
        <w:rPr>
          <w:lang w:val="sq-AL"/>
        </w:rPr>
        <w:t>”</w:t>
      </w:r>
      <w:r w:rsidRPr="00640BAC">
        <w:rPr>
          <w:lang w:val="sq-AL"/>
        </w:rPr>
        <w:t>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5. Organi i qeverisjes vendore duhet të raportojë: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a) Brenda datës 5 të çdo muaji, mbi realizimin e financimit, pranë Ministrisë së Zhvillimit Urban dhe Turizmit;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b) Brenda datës 5 të çdo fund tremujori, realizimin e financimit dhe ecurinë e realizimit të treguesve fizik</w:t>
      </w:r>
      <w:r>
        <w:rPr>
          <w:lang w:val="sq-AL"/>
        </w:rPr>
        <w:t>ë</w:t>
      </w:r>
      <w:r w:rsidRPr="00640BAC">
        <w:rPr>
          <w:lang w:val="sq-AL"/>
        </w:rPr>
        <w:t xml:space="preserve"> të projektit, pranë Ministrisë së Zhvillimit Urban dhe Turizmit;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c) Brenda 10 ditëve nga përfundimi i punimeve dhe përpara kolaudimit të punimeve, te </w:t>
      </w:r>
      <w:r>
        <w:rPr>
          <w:lang w:val="sq-AL"/>
        </w:rPr>
        <w:t>m</w:t>
      </w:r>
      <w:r w:rsidRPr="00640BAC">
        <w:rPr>
          <w:lang w:val="sq-AL"/>
        </w:rPr>
        <w:t xml:space="preserve">inistri i Zhvillimit Urban dhe Turizmit.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6. Fondet e papërdorura nuk mbarten në vitin pasardhë</w:t>
      </w:r>
      <w:r>
        <w:rPr>
          <w:lang w:val="sq-AL"/>
        </w:rPr>
        <w:t>s. Ato mund të rialokohen deri n</w:t>
      </w:r>
      <w:r w:rsidRPr="00640BAC">
        <w:rPr>
          <w:lang w:val="sq-AL"/>
        </w:rPr>
        <w:t xml:space="preserve">ë datën 15 </w:t>
      </w:r>
      <w:r>
        <w:rPr>
          <w:lang w:val="sq-AL"/>
        </w:rPr>
        <w:t>q</w:t>
      </w:r>
      <w:r w:rsidRPr="00640BAC">
        <w:rPr>
          <w:lang w:val="sq-AL"/>
        </w:rPr>
        <w:t>ershor 2014</w:t>
      </w:r>
      <w:r>
        <w:rPr>
          <w:lang w:val="sq-AL"/>
        </w:rPr>
        <w:t>,</w:t>
      </w:r>
      <w:r w:rsidRPr="00640BAC">
        <w:rPr>
          <w:lang w:val="sq-AL"/>
        </w:rPr>
        <w:t xml:space="preserve"> në projekte të tjera brenda programit.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lastRenderedPageBreak/>
        <w:t>Ky udhëzim hyn në fuqi menjëherë dhe botohet në Fletoren Zyrtare.</w:t>
      </w:r>
    </w:p>
    <w:p w:rsidR="00667729" w:rsidRPr="00640BAC" w:rsidRDefault="00667729" w:rsidP="00667729">
      <w:pPr>
        <w:pStyle w:val="Paragrafi"/>
        <w:rPr>
          <w:lang w:val="sq-AL"/>
        </w:rPr>
      </w:pPr>
    </w:p>
    <w:p w:rsidR="00667729" w:rsidRDefault="00667729" w:rsidP="00667729">
      <w:pPr>
        <w:pStyle w:val="Autoriteti"/>
        <w:keepNext w:val="0"/>
        <w:rPr>
          <w:lang w:val="sq-AL"/>
        </w:rPr>
      </w:pPr>
      <w:r w:rsidRPr="00640BAC">
        <w:rPr>
          <w:lang w:val="sq-AL"/>
        </w:rPr>
        <w:t>MINISTRI</w:t>
      </w:r>
      <w:r>
        <w:rPr>
          <w:lang w:val="sq-AL"/>
        </w:rPr>
        <w:t xml:space="preserve"> i zhvillimit </w:t>
      </w:r>
    </w:p>
    <w:p w:rsidR="00667729" w:rsidRPr="00640BAC" w:rsidRDefault="00667729" w:rsidP="00667729">
      <w:pPr>
        <w:pStyle w:val="Autoriteti"/>
        <w:keepNext w:val="0"/>
        <w:rPr>
          <w:lang w:val="sq-AL"/>
        </w:rPr>
      </w:pPr>
      <w:r>
        <w:rPr>
          <w:lang w:val="sq-AL"/>
        </w:rPr>
        <w:t>urban dhe turizmit</w:t>
      </w:r>
    </w:p>
    <w:p w:rsidR="00667729" w:rsidRDefault="00667729" w:rsidP="00667729">
      <w:pPr>
        <w:pStyle w:val="AutoritetiEmer"/>
        <w:rPr>
          <w:lang w:val="sq-AL"/>
        </w:rPr>
      </w:pPr>
      <w:r w:rsidRPr="00640BAC">
        <w:rPr>
          <w:lang w:val="sq-AL"/>
        </w:rPr>
        <w:t>Eglantina Gjermeni</w:t>
      </w:r>
    </w:p>
    <w:p w:rsidR="00667729" w:rsidRPr="00B80B29" w:rsidRDefault="00667729" w:rsidP="00667729">
      <w:pPr>
        <w:spacing w:after="0" w:line="240" w:lineRule="auto"/>
        <w:rPr>
          <w:lang w:val="sq-AL"/>
        </w:rPr>
      </w:pPr>
    </w:p>
    <w:p w:rsidR="00667729" w:rsidRPr="00640BAC" w:rsidRDefault="00667729" w:rsidP="00667729">
      <w:pPr>
        <w:pStyle w:val="Paragrafi"/>
        <w:jc w:val="center"/>
        <w:rPr>
          <w:lang w:val="sq-AL"/>
        </w:rPr>
      </w:pPr>
      <w:r w:rsidRPr="00640BAC">
        <w:rPr>
          <w:lang w:val="sq-AL"/>
        </w:rPr>
        <w:t>TERMAT E REFERENCËS PËR PROJEKTIN PËR PËRMIRËSIMIN E KUSHTEVE TË BANIMIT TË KOMUNITETIT ROM DHE EGJIPTIAN</w:t>
      </w:r>
    </w:p>
    <w:p w:rsidR="00667729" w:rsidRPr="00B80B29" w:rsidRDefault="00667729" w:rsidP="00667729">
      <w:pPr>
        <w:pStyle w:val="Paragrafi"/>
        <w:rPr>
          <w:sz w:val="14"/>
          <w:lang w:val="sq-AL"/>
        </w:rPr>
      </w:pPr>
    </w:p>
    <w:p w:rsidR="00667729" w:rsidRPr="00B80B29" w:rsidRDefault="00667729" w:rsidP="00667729">
      <w:pPr>
        <w:pStyle w:val="Paragrafi"/>
      </w:pPr>
      <w:proofErr w:type="spellStart"/>
      <w:r>
        <w:t>Shuma</w:t>
      </w:r>
      <w:proofErr w:type="spellEnd"/>
      <w:r>
        <w:t xml:space="preserve"> e </w:t>
      </w:r>
      <w:proofErr w:type="spellStart"/>
      <w:r>
        <w:t>financimit</w:t>
      </w:r>
      <w:proofErr w:type="spellEnd"/>
      <w:r>
        <w:t>:</w:t>
      </w:r>
      <w:r>
        <w:tab/>
      </w:r>
      <w:r w:rsidRPr="00B80B29">
        <w:t>_____________</w:t>
      </w:r>
      <w:proofErr w:type="gramStart"/>
      <w:r w:rsidRPr="00B80B29">
        <w:t xml:space="preserve">_  </w:t>
      </w:r>
      <w:proofErr w:type="spellStart"/>
      <w:r w:rsidRPr="00B80B29">
        <w:t>milion</w:t>
      </w:r>
      <w:proofErr w:type="spellEnd"/>
      <w:proofErr w:type="gramEnd"/>
      <w:r w:rsidRPr="00B80B29">
        <w:t xml:space="preserve"> </w:t>
      </w:r>
      <w:proofErr w:type="spellStart"/>
      <w:r w:rsidRPr="00B80B29">
        <w:t>lekë</w:t>
      </w:r>
      <w:proofErr w:type="spellEnd"/>
      <w:r w:rsidRPr="00B80B29">
        <w:t>;</w:t>
      </w:r>
    </w:p>
    <w:p w:rsidR="00667729" w:rsidRDefault="00667729" w:rsidP="00667729">
      <w:pPr>
        <w:pStyle w:val="Paragrafi"/>
      </w:pPr>
      <w:proofErr w:type="spellStart"/>
      <w:r>
        <w:t>Burimi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financimit</w:t>
      </w:r>
      <w:proofErr w:type="spellEnd"/>
      <w:r>
        <w:t xml:space="preserve">: </w:t>
      </w:r>
      <w:r>
        <w:tab/>
      </w:r>
      <w:proofErr w:type="spellStart"/>
      <w:r w:rsidRPr="00B80B29">
        <w:t>Buxheti</w:t>
      </w:r>
      <w:proofErr w:type="spellEnd"/>
      <w:r w:rsidRPr="00B80B29">
        <w:t xml:space="preserve"> </w:t>
      </w:r>
      <w:proofErr w:type="spellStart"/>
      <w:r w:rsidRPr="00B80B29">
        <w:t>i</w:t>
      </w:r>
      <w:proofErr w:type="spellEnd"/>
      <w:r w:rsidRPr="00B80B29">
        <w:t xml:space="preserve"> </w:t>
      </w:r>
      <w:proofErr w:type="spellStart"/>
      <w:r w:rsidRPr="00B80B29">
        <w:t>shtetit</w:t>
      </w:r>
      <w:proofErr w:type="spellEnd"/>
      <w:r w:rsidRPr="00B80B29">
        <w:t xml:space="preserve"> </w:t>
      </w:r>
      <w:proofErr w:type="spellStart"/>
      <w:r w:rsidRPr="00B80B29">
        <w:t>për</w:t>
      </w:r>
      <w:proofErr w:type="spellEnd"/>
      <w:r w:rsidRPr="00B80B29">
        <w:t xml:space="preserve"> </w:t>
      </w:r>
      <w:proofErr w:type="spellStart"/>
      <w:r w:rsidRPr="00B80B29">
        <w:t>vitin</w:t>
      </w:r>
      <w:proofErr w:type="spellEnd"/>
      <w:r w:rsidRPr="00B80B29">
        <w:t>......</w:t>
      </w:r>
    </w:p>
    <w:p w:rsidR="00667729" w:rsidRPr="00636EC2" w:rsidRDefault="00667729" w:rsidP="00667729">
      <w:pPr>
        <w:pStyle w:val="Paragrafi"/>
      </w:pPr>
      <w:proofErr w:type="spellStart"/>
      <w:r w:rsidRPr="00636EC2">
        <w:t>Qëllimi</w:t>
      </w:r>
      <w:proofErr w:type="spellEnd"/>
      <w:r w:rsidRPr="00636EC2">
        <w:t xml:space="preserve"> </w:t>
      </w:r>
      <w:proofErr w:type="spellStart"/>
      <w:r w:rsidRPr="00636EC2">
        <w:t>i</w:t>
      </w:r>
      <w:proofErr w:type="spellEnd"/>
      <w:r w:rsidRPr="00636EC2">
        <w:t xml:space="preserve"> </w:t>
      </w:r>
      <w:proofErr w:type="spellStart"/>
      <w:r w:rsidRPr="00636EC2">
        <w:t>financimit</w:t>
      </w:r>
      <w:proofErr w:type="spellEnd"/>
      <w:r w:rsidRPr="00636EC2">
        <w:t>:</w:t>
      </w:r>
      <w:r w:rsidRPr="00636EC2">
        <w:tab/>
        <w:t xml:space="preserve"> </w:t>
      </w:r>
      <w:proofErr w:type="spellStart"/>
      <w:r w:rsidRPr="00636EC2">
        <w:t>Investime</w:t>
      </w:r>
      <w:proofErr w:type="spellEnd"/>
      <w:r w:rsidRPr="00636EC2">
        <w:t xml:space="preserve"> </w:t>
      </w:r>
      <w:proofErr w:type="spellStart"/>
      <w:r w:rsidRPr="00636EC2">
        <w:t>për</w:t>
      </w:r>
      <w:proofErr w:type="spellEnd"/>
      <w:r w:rsidRPr="00636EC2">
        <w:t xml:space="preserve"> </w:t>
      </w:r>
      <w:proofErr w:type="spellStart"/>
      <w:r w:rsidRPr="00636EC2">
        <w:t>përmirësimin</w:t>
      </w:r>
      <w:proofErr w:type="spellEnd"/>
      <w:r w:rsidRPr="00636EC2">
        <w:t xml:space="preserve"> e </w:t>
      </w:r>
      <w:proofErr w:type="spellStart"/>
      <w:r w:rsidRPr="00636EC2">
        <w:t>kushteve</w:t>
      </w:r>
      <w:proofErr w:type="spellEnd"/>
      <w:r w:rsidRPr="00636EC2">
        <w:t xml:space="preserve"> </w:t>
      </w:r>
      <w:proofErr w:type="spellStart"/>
      <w:r w:rsidRPr="00636EC2">
        <w:t>të</w:t>
      </w:r>
      <w:proofErr w:type="spellEnd"/>
      <w:r w:rsidRPr="00636EC2">
        <w:t xml:space="preserve"> </w:t>
      </w:r>
      <w:proofErr w:type="spellStart"/>
      <w:r w:rsidRPr="00636EC2">
        <w:t>banimit</w:t>
      </w:r>
      <w:proofErr w:type="spellEnd"/>
      <w:r w:rsidRPr="00636EC2">
        <w:t xml:space="preserve"> </w:t>
      </w:r>
      <w:proofErr w:type="spellStart"/>
      <w:r w:rsidRPr="00636EC2">
        <w:t>të</w:t>
      </w:r>
      <w:proofErr w:type="spellEnd"/>
      <w:r w:rsidRPr="00636EC2">
        <w:t xml:space="preserve"> </w:t>
      </w:r>
      <w:proofErr w:type="spellStart"/>
      <w:r w:rsidRPr="00636EC2">
        <w:t>komunitetit</w:t>
      </w:r>
      <w:proofErr w:type="spellEnd"/>
      <w:r>
        <w:t xml:space="preserve"> </w:t>
      </w:r>
      <w:proofErr w:type="spellStart"/>
      <w:r w:rsidRPr="00636EC2">
        <w:t>rom</w:t>
      </w:r>
      <w:proofErr w:type="spellEnd"/>
      <w:r w:rsidRPr="00636EC2">
        <w:t xml:space="preserve"> </w:t>
      </w:r>
      <w:proofErr w:type="spellStart"/>
      <w:r w:rsidRPr="00636EC2">
        <w:t>dhe</w:t>
      </w:r>
      <w:proofErr w:type="spellEnd"/>
      <w:r w:rsidRPr="00636EC2">
        <w:t xml:space="preserve"> </w:t>
      </w:r>
      <w:proofErr w:type="spellStart"/>
      <w:r w:rsidRPr="00636EC2">
        <w:t>egjiptian</w:t>
      </w:r>
      <w:proofErr w:type="spellEnd"/>
    </w:p>
    <w:p w:rsidR="00667729" w:rsidRPr="00640BAC" w:rsidRDefault="00667729" w:rsidP="00667729">
      <w:pPr>
        <w:pStyle w:val="Paragrafi"/>
        <w:rPr>
          <w:lang w:val="sq-AL"/>
        </w:rPr>
      </w:pPr>
      <w:r>
        <w:t xml:space="preserve">Kush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: </w:t>
      </w:r>
      <w:proofErr w:type="spellStart"/>
      <w:r w:rsidRPr="00B80B29">
        <w:t>Çdo</w:t>
      </w:r>
      <w:proofErr w:type="spellEnd"/>
      <w:r w:rsidRPr="00B80B29">
        <w:t xml:space="preserve"> </w:t>
      </w:r>
      <w:proofErr w:type="spellStart"/>
      <w:r w:rsidRPr="00B80B29">
        <w:t>institucion</w:t>
      </w:r>
      <w:proofErr w:type="spellEnd"/>
      <w:r w:rsidRPr="00B80B29">
        <w:t xml:space="preserve"> </w:t>
      </w:r>
      <w:proofErr w:type="spellStart"/>
      <w:r w:rsidRPr="00B80B29">
        <w:t>publik</w:t>
      </w:r>
      <w:proofErr w:type="spellEnd"/>
      <w:r w:rsidRPr="00B80B29">
        <w:t xml:space="preserve"> </w:t>
      </w:r>
      <w:proofErr w:type="spellStart"/>
      <w:r w:rsidRPr="00B80B29">
        <w:t>apo</w:t>
      </w:r>
      <w:proofErr w:type="spellEnd"/>
      <w:r w:rsidRPr="00B80B29">
        <w:t xml:space="preserve"> </w:t>
      </w:r>
      <w:proofErr w:type="spellStart"/>
      <w:r w:rsidRPr="00B80B29">
        <w:t>privat</w:t>
      </w:r>
      <w:proofErr w:type="spellEnd"/>
      <w:r w:rsidRPr="00B80B29">
        <w:t xml:space="preserve"> </w:t>
      </w:r>
      <w:proofErr w:type="spellStart"/>
      <w:r w:rsidRPr="00B80B29">
        <w:t>që</w:t>
      </w:r>
      <w:proofErr w:type="spellEnd"/>
      <w:r w:rsidRPr="00B80B29">
        <w:t xml:space="preserve"> ka </w:t>
      </w:r>
      <w:proofErr w:type="spellStart"/>
      <w:r w:rsidRPr="00B80B29">
        <w:t>projekte</w:t>
      </w:r>
      <w:proofErr w:type="spellEnd"/>
      <w:r w:rsidRPr="00B80B29">
        <w:t xml:space="preserve"> </w:t>
      </w:r>
      <w:proofErr w:type="spellStart"/>
      <w:r w:rsidRPr="00B80B29">
        <w:t>të</w:t>
      </w:r>
      <w:proofErr w:type="spellEnd"/>
      <w:r w:rsidRPr="00B80B29">
        <w:t xml:space="preserve"> </w:t>
      </w:r>
      <w:proofErr w:type="spellStart"/>
      <w:r w:rsidRPr="00B80B29">
        <w:t>gatshme</w:t>
      </w:r>
      <w:proofErr w:type="spellEnd"/>
      <w:r w:rsidRPr="00B80B29">
        <w:t xml:space="preserve"> </w:t>
      </w:r>
      <w:proofErr w:type="spellStart"/>
      <w:r w:rsidRPr="00B80B29">
        <w:t>sipas</w:t>
      </w:r>
      <w:proofErr w:type="spellEnd"/>
      <w:r w:rsidRPr="00B80B29">
        <w:t xml:space="preserve"> </w:t>
      </w:r>
      <w:proofErr w:type="spellStart"/>
      <w:r w:rsidRPr="00B80B29">
        <w:t>kushteve</w:t>
      </w:r>
      <w:proofErr w:type="spellEnd"/>
      <w:r w:rsidRPr="00B80B29">
        <w:t xml:space="preserve"> </w:t>
      </w:r>
      <w:proofErr w:type="spellStart"/>
      <w:r w:rsidRPr="00B80B29">
        <w:t>teknike</w:t>
      </w:r>
      <w:proofErr w:type="spellEnd"/>
      <w:r w:rsidRPr="00B80B29">
        <w:t xml:space="preserve"> </w:t>
      </w:r>
      <w:proofErr w:type="spellStart"/>
      <w:r w:rsidRPr="00B80B29">
        <w:t>të</w:t>
      </w:r>
      <w:proofErr w:type="spellEnd"/>
      <w:r w:rsidRPr="00B80B29">
        <w:t xml:space="preserve"> </w:t>
      </w:r>
      <w:proofErr w:type="spellStart"/>
      <w:r w:rsidRPr="00B80B29">
        <w:t>projektimit</w:t>
      </w:r>
      <w:proofErr w:type="spellEnd"/>
      <w:r w:rsidRPr="00B80B29">
        <w:t xml:space="preserve"> </w:t>
      </w:r>
      <w:proofErr w:type="spellStart"/>
      <w:r w:rsidRPr="00B80B29">
        <w:t>dhe</w:t>
      </w:r>
      <w:proofErr w:type="spellEnd"/>
      <w:r w:rsidRPr="00B80B29">
        <w:t xml:space="preserve"> </w:t>
      </w:r>
      <w:proofErr w:type="spellStart"/>
      <w:r w:rsidRPr="00B80B29">
        <w:t>kërkon</w:t>
      </w:r>
      <w:proofErr w:type="spellEnd"/>
      <w:r w:rsidRPr="00B80B29">
        <w:t xml:space="preserve"> </w:t>
      </w:r>
      <w:proofErr w:type="spellStart"/>
      <w:r w:rsidRPr="00B80B29">
        <w:t>financim</w:t>
      </w:r>
      <w:proofErr w:type="spellEnd"/>
      <w:r w:rsidRPr="00B80B29">
        <w:t xml:space="preserve">, </w:t>
      </w:r>
      <w:proofErr w:type="spellStart"/>
      <w:r w:rsidRPr="00B80B29">
        <w:t>ose</w:t>
      </w:r>
      <w:proofErr w:type="spellEnd"/>
      <w:r w:rsidRPr="00B80B29">
        <w:t xml:space="preserve"> </w:t>
      </w:r>
      <w:proofErr w:type="spellStart"/>
      <w:r w:rsidRPr="00B80B29">
        <w:t>që</w:t>
      </w:r>
      <w:proofErr w:type="spellEnd"/>
      <w:r w:rsidRPr="00B80B29">
        <w:t xml:space="preserve"> </w:t>
      </w:r>
      <w:proofErr w:type="spellStart"/>
      <w:r w:rsidRPr="00B80B29">
        <w:t>synon</w:t>
      </w:r>
      <w:proofErr w:type="spellEnd"/>
      <w:r w:rsidRPr="00B80B29">
        <w:t xml:space="preserve"> </w:t>
      </w:r>
      <w:proofErr w:type="spellStart"/>
      <w:r w:rsidRPr="00B80B29">
        <w:t>të</w:t>
      </w:r>
      <w:proofErr w:type="spellEnd"/>
      <w:r w:rsidRPr="00B80B29">
        <w:t xml:space="preserve"> </w:t>
      </w:r>
      <w:proofErr w:type="spellStart"/>
      <w:r w:rsidRPr="00B80B29">
        <w:t>zbatojë</w:t>
      </w:r>
      <w:proofErr w:type="spellEnd"/>
      <w:r w:rsidRPr="00B80B29">
        <w:t xml:space="preserve"> </w:t>
      </w:r>
      <w:proofErr w:type="spellStart"/>
      <w:r w:rsidRPr="00B80B29">
        <w:t>një</w:t>
      </w:r>
      <w:proofErr w:type="spellEnd"/>
      <w:r w:rsidRPr="00B80B29">
        <w:t xml:space="preserve"> </w:t>
      </w:r>
      <w:proofErr w:type="spellStart"/>
      <w:r w:rsidRPr="00B80B29">
        <w:t>projekt</w:t>
      </w:r>
      <w:proofErr w:type="spellEnd"/>
      <w:r w:rsidRPr="00B80B29">
        <w:t xml:space="preserve"> </w:t>
      </w:r>
      <w:proofErr w:type="spellStart"/>
      <w:r w:rsidRPr="00B80B29">
        <w:t>për</w:t>
      </w:r>
      <w:proofErr w:type="spellEnd"/>
      <w:r w:rsidRPr="00B80B29">
        <w:t xml:space="preserve"> </w:t>
      </w:r>
      <w:proofErr w:type="spellStart"/>
      <w:r w:rsidRPr="00B80B29">
        <w:t>komunitetin</w:t>
      </w:r>
      <w:proofErr w:type="spellEnd"/>
      <w:r w:rsidRPr="00B80B29">
        <w:t xml:space="preserve"> </w:t>
      </w:r>
      <w:proofErr w:type="spellStart"/>
      <w:r w:rsidRPr="00B80B29">
        <w:t>rom</w:t>
      </w:r>
      <w:proofErr w:type="spellEnd"/>
      <w:r w:rsidRPr="00B80B29">
        <w:t xml:space="preserve"> </w:t>
      </w:r>
      <w:proofErr w:type="spellStart"/>
      <w:r w:rsidRPr="00B80B29">
        <w:t>dhe</w:t>
      </w:r>
      <w:proofErr w:type="spellEnd"/>
      <w:r w:rsidRPr="00B80B29">
        <w:t xml:space="preserve"> </w:t>
      </w:r>
      <w:proofErr w:type="spellStart"/>
      <w:r w:rsidRPr="00B80B29">
        <w:t>egjiptian</w:t>
      </w:r>
      <w:proofErr w:type="spellEnd"/>
      <w:r w:rsidRPr="00B80B29">
        <w:t xml:space="preserve">. </w:t>
      </w:r>
      <w:proofErr w:type="spellStart"/>
      <w:proofErr w:type="gramStart"/>
      <w:r w:rsidRPr="00B80B29">
        <w:t>Çdo</w:t>
      </w:r>
      <w:proofErr w:type="spellEnd"/>
      <w:r w:rsidRPr="00B80B29">
        <w:t xml:space="preserve"> </w:t>
      </w:r>
      <w:proofErr w:type="spellStart"/>
      <w:r w:rsidRPr="00B80B29">
        <w:t>subjekt</w:t>
      </w:r>
      <w:proofErr w:type="spellEnd"/>
      <w:r w:rsidRPr="00B80B29">
        <w:t xml:space="preserve">, </w:t>
      </w:r>
      <w:proofErr w:type="spellStart"/>
      <w:r w:rsidRPr="00B80B29">
        <w:t>si</w:t>
      </w:r>
      <w:proofErr w:type="spellEnd"/>
      <w:r w:rsidRPr="00B80B29">
        <w:t xml:space="preserve"> </w:t>
      </w:r>
      <w:proofErr w:type="spellStart"/>
      <w:r w:rsidRPr="00B80B29">
        <w:t>më</w:t>
      </w:r>
      <w:proofErr w:type="spellEnd"/>
      <w:r w:rsidRPr="00B80B29">
        <w:t xml:space="preserve"> </w:t>
      </w:r>
      <w:proofErr w:type="spellStart"/>
      <w:r w:rsidRPr="00B80B29">
        <w:t>sipër</w:t>
      </w:r>
      <w:proofErr w:type="spellEnd"/>
      <w:r w:rsidRPr="00B80B29">
        <w:t xml:space="preserve">, </w:t>
      </w:r>
      <w:proofErr w:type="spellStart"/>
      <w:r w:rsidRPr="00B80B29">
        <w:t>duhet</w:t>
      </w:r>
      <w:proofErr w:type="spellEnd"/>
      <w:r w:rsidRPr="00B80B29">
        <w:t xml:space="preserve"> </w:t>
      </w:r>
      <w:proofErr w:type="spellStart"/>
      <w:r w:rsidRPr="00B80B29">
        <w:t>të</w:t>
      </w:r>
      <w:proofErr w:type="spellEnd"/>
      <w:r w:rsidRPr="00B80B29">
        <w:t xml:space="preserve"> </w:t>
      </w:r>
      <w:proofErr w:type="spellStart"/>
      <w:r w:rsidRPr="00B80B29">
        <w:t>aplikojë</w:t>
      </w:r>
      <w:proofErr w:type="spellEnd"/>
      <w:r w:rsidRPr="00B80B29">
        <w:t xml:space="preserve"> </w:t>
      </w:r>
      <w:proofErr w:type="spellStart"/>
      <w:r w:rsidRPr="00B80B29">
        <w:t>nëpërmjet</w:t>
      </w:r>
      <w:proofErr w:type="spellEnd"/>
      <w:r w:rsidRPr="00B80B29">
        <w:t xml:space="preserve"> </w:t>
      </w:r>
      <w:proofErr w:type="spellStart"/>
      <w:r w:rsidRPr="00B80B29">
        <w:t>njësisë</w:t>
      </w:r>
      <w:proofErr w:type="spellEnd"/>
      <w:r w:rsidRPr="00B80B29">
        <w:t xml:space="preserve"> </w:t>
      </w:r>
      <w:proofErr w:type="spellStart"/>
      <w:r w:rsidRPr="00B80B29">
        <w:t>vendore</w:t>
      </w:r>
      <w:proofErr w:type="spellEnd"/>
      <w:r w:rsidRPr="00640BAC">
        <w:rPr>
          <w:lang w:val="sq-AL"/>
        </w:rPr>
        <w:t xml:space="preserve"> përkatëse.</w:t>
      </w:r>
      <w:proofErr w:type="gramEnd"/>
    </w:p>
    <w:p w:rsidR="00667729" w:rsidRPr="00B80B29" w:rsidRDefault="00667729" w:rsidP="00667729">
      <w:pPr>
        <w:pStyle w:val="Paragrafi"/>
        <w:rPr>
          <w:sz w:val="14"/>
          <w:lang w:val="sq-AL"/>
        </w:rPr>
      </w:pP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1. HYRJE</w:t>
      </w:r>
    </w:p>
    <w:p w:rsidR="00667729" w:rsidRPr="00B80B29" w:rsidRDefault="00667729" w:rsidP="00667729">
      <w:pPr>
        <w:pStyle w:val="Paragrafi"/>
        <w:rPr>
          <w:spacing w:val="-4"/>
          <w:lang w:val="sq-AL"/>
        </w:rPr>
      </w:pPr>
      <w:r w:rsidRPr="00B80B29">
        <w:rPr>
          <w:spacing w:val="-4"/>
          <w:lang w:val="sq-AL"/>
        </w:rPr>
        <w:t>Strategjia kombëtare “Për përmirësimin e kushteve të jetesës së komunitetit rom dhe egjiptian”, e miratuar me vendim të Këshillit të Ministrave  nr. 633, datë 18.9.2003, përfshin një sërë fushash prioritare, ndër të cilat strehimi, arsimi, punësimi, ulja e varfërisë, mbrojtja sociale, shëndetësia dhe infrastruktura.</w:t>
      </w:r>
    </w:p>
    <w:p w:rsidR="00667729" w:rsidRPr="00B80B29" w:rsidRDefault="00667729" w:rsidP="00667729">
      <w:pPr>
        <w:pStyle w:val="Paragrafi"/>
        <w:rPr>
          <w:spacing w:val="-4"/>
          <w:lang w:val="sq-AL"/>
        </w:rPr>
      </w:pPr>
      <w:r w:rsidRPr="00B80B29">
        <w:rPr>
          <w:spacing w:val="-4"/>
          <w:lang w:val="sq-AL"/>
        </w:rPr>
        <w:t>Në kapitullin e strehimit, objektivat e Strategjisë synojnë të sigurojnë nevojat minimale për strehim, nëpërmjet përmirësimit të kushteve të banesave apo sigurimit të banesave të reja.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2. SYNIMET DHE OBJEKTIVAT E PROJEKTIT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a) Projekti realizohet në kuadër të politikave të strehimit, të cilat synojnë që, deri në vitin 2020</w:t>
      </w:r>
      <w:r>
        <w:rPr>
          <w:lang w:val="sq-AL"/>
        </w:rPr>
        <w:t>,</w:t>
      </w:r>
      <w:r w:rsidRPr="00640BAC">
        <w:rPr>
          <w:lang w:val="sq-AL"/>
        </w:rPr>
        <w:t xml:space="preserve"> të kenë përmirësuar kushtet e banimit për rreth 80% të komunitetit rom dhe egjiptian</w:t>
      </w:r>
      <w:r>
        <w:rPr>
          <w:lang w:val="sq-AL"/>
        </w:rPr>
        <w:t>,</w:t>
      </w:r>
      <w:r w:rsidRPr="00640BAC">
        <w:rPr>
          <w:lang w:val="sq-AL"/>
        </w:rPr>
        <w:t xml:space="preserve"> që banon në kushte të vështira dhe të papërshtatshme.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b) Objektivat e projektit janë: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>- Të sigurojë kushte banimi të përmirësuara.</w:t>
      </w:r>
      <w:r w:rsidRPr="00640BAC">
        <w:rPr>
          <w:lang w:val="sq-AL"/>
        </w:rPr>
        <w:t xml:space="preserve"> </w:t>
      </w:r>
    </w:p>
    <w:p w:rsidR="00667729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E429F7">
        <w:rPr>
          <w:lang w:val="sq-AL"/>
        </w:rPr>
        <w:t>Gjatë realizimit të projektit të marrin pjesë si t</w:t>
      </w:r>
      <w:r>
        <w:rPr>
          <w:lang w:val="sq-AL"/>
        </w:rPr>
        <w:t>ë</w:t>
      </w:r>
      <w:r w:rsidRPr="00E429F7">
        <w:rPr>
          <w:lang w:val="sq-AL"/>
        </w:rPr>
        <w:t xml:space="preserve"> punësuar nga komuniteti rom dhe egjiptian.</w:t>
      </w:r>
    </w:p>
    <w:p w:rsidR="00667729" w:rsidRDefault="00667729" w:rsidP="00667729">
      <w:pPr>
        <w:pStyle w:val="Paragrafi"/>
        <w:rPr>
          <w:lang w:val="sq-AL"/>
        </w:rPr>
      </w:pPr>
    </w:p>
    <w:p w:rsidR="00667729" w:rsidRPr="00E429F7" w:rsidRDefault="00667729" w:rsidP="00667729">
      <w:pPr>
        <w:pStyle w:val="Paragrafi"/>
        <w:rPr>
          <w:lang w:val="sq-AL"/>
        </w:rPr>
      </w:pP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3. FUSHA E PËRDORIMIT TË FINANCIMIT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MZHUT</w:t>
      </w:r>
      <w:r>
        <w:rPr>
          <w:lang w:val="sq-AL"/>
        </w:rPr>
        <w:t>-ja</w:t>
      </w:r>
      <w:r w:rsidRPr="00640BAC">
        <w:rPr>
          <w:lang w:val="sq-AL"/>
        </w:rPr>
        <w:t xml:space="preserve"> do të planifikojë fonde në zbatim të strategjisë në fjalë në buxhetin afatmesëm 2014-2017, bazuar n</w:t>
      </w:r>
      <w:r>
        <w:rPr>
          <w:lang w:val="sq-AL"/>
        </w:rPr>
        <w:t>ë</w:t>
      </w:r>
      <w:r w:rsidRPr="00640BAC">
        <w:rPr>
          <w:lang w:val="sq-AL"/>
        </w:rPr>
        <w:t xml:space="preserve"> konkurrimin e projekteve t</w:t>
      </w:r>
      <w:r>
        <w:rPr>
          <w:lang w:val="sq-AL"/>
        </w:rPr>
        <w:t>ë</w:t>
      </w:r>
      <w:r w:rsidRPr="00640BAC">
        <w:rPr>
          <w:lang w:val="sq-AL"/>
        </w:rPr>
        <w:t xml:space="preserve"> hartuara edhe t</w:t>
      </w:r>
      <w:r>
        <w:rPr>
          <w:lang w:val="sq-AL"/>
        </w:rPr>
        <w:t>ë</w:t>
      </w:r>
      <w:r w:rsidRPr="00640BAC">
        <w:rPr>
          <w:lang w:val="sq-AL"/>
        </w:rPr>
        <w:t xml:space="preserve"> depozituara prej bashkive, komunave, qarqeve n</w:t>
      </w:r>
      <w:r>
        <w:rPr>
          <w:lang w:val="sq-AL"/>
        </w:rPr>
        <w:t>ë</w:t>
      </w:r>
      <w:r w:rsidRPr="00640BAC">
        <w:rPr>
          <w:lang w:val="sq-AL"/>
        </w:rPr>
        <w:t xml:space="preserve"> kushtet e sotme dhe m</w:t>
      </w:r>
      <w:r>
        <w:rPr>
          <w:lang w:val="sq-AL"/>
        </w:rPr>
        <w:t>ë</w:t>
      </w:r>
      <w:r w:rsidRPr="00640BAC">
        <w:rPr>
          <w:lang w:val="sq-AL"/>
        </w:rPr>
        <w:t xml:space="preserve"> pas n</w:t>
      </w:r>
      <w:r>
        <w:rPr>
          <w:lang w:val="sq-AL"/>
        </w:rPr>
        <w:t>ë</w:t>
      </w:r>
      <w:r w:rsidRPr="00640BAC">
        <w:rPr>
          <w:lang w:val="sq-AL"/>
        </w:rPr>
        <w:t xml:space="preserve"> zbatim t</w:t>
      </w:r>
      <w:r>
        <w:rPr>
          <w:lang w:val="sq-AL"/>
        </w:rPr>
        <w:t>ë</w:t>
      </w:r>
      <w:r w:rsidRPr="00640BAC">
        <w:rPr>
          <w:lang w:val="sq-AL"/>
        </w:rPr>
        <w:t xml:space="preserve"> ligjit t</w:t>
      </w:r>
      <w:r>
        <w:rPr>
          <w:lang w:val="sq-AL"/>
        </w:rPr>
        <w:t>ë</w:t>
      </w:r>
      <w:r w:rsidRPr="00640BAC">
        <w:rPr>
          <w:lang w:val="sq-AL"/>
        </w:rPr>
        <w:t xml:space="preserve"> ri t</w:t>
      </w:r>
      <w:r>
        <w:rPr>
          <w:lang w:val="sq-AL"/>
        </w:rPr>
        <w:t>ë</w:t>
      </w:r>
      <w:r w:rsidRPr="00640BAC">
        <w:rPr>
          <w:lang w:val="sq-AL"/>
        </w:rPr>
        <w:t xml:space="preserve"> territorit.</w:t>
      </w:r>
      <w:r>
        <w:rPr>
          <w:lang w:val="sq-AL"/>
        </w:rPr>
        <w:t xml:space="preserve"> </w:t>
      </w:r>
      <w:r w:rsidRPr="00640BAC">
        <w:rPr>
          <w:lang w:val="sq-AL"/>
        </w:rPr>
        <w:t>P</w:t>
      </w:r>
      <w:r>
        <w:rPr>
          <w:lang w:val="sq-AL"/>
        </w:rPr>
        <w:t>ë</w:t>
      </w:r>
      <w:r w:rsidRPr="00640BAC">
        <w:rPr>
          <w:lang w:val="sq-AL"/>
        </w:rPr>
        <w:t>r vitin 2014 fondet e alokuara janë 30 mln lekë.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a) Përmirësimi i kushteve fizike të banesave</w:t>
      </w:r>
      <w:r>
        <w:rPr>
          <w:lang w:val="sq-AL"/>
        </w:rPr>
        <w:t>;</w:t>
      </w:r>
      <w:r w:rsidRPr="00640BAC">
        <w:rPr>
          <w:lang w:val="sq-AL"/>
        </w:rPr>
        <w:t xml:space="preserve">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rikonstruksion i pjesshëm</w:t>
      </w:r>
      <w:r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rikonstruksion i plotë</w:t>
      </w:r>
      <w:r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përshtatja e ngrehinave të improvizuara për strehim.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b) Përmirësimi i kushteve të infrastrukturës</w:t>
      </w:r>
    </w:p>
    <w:p w:rsidR="00667729" w:rsidRPr="00640BAC" w:rsidRDefault="00667729" w:rsidP="00667729">
      <w:pPr>
        <w:pStyle w:val="Paragrafi"/>
        <w:rPr>
          <w:color w:val="FF0000"/>
          <w:lang w:val="sq-AL"/>
        </w:rPr>
      </w:pPr>
      <w:r w:rsidRPr="00640BAC">
        <w:rPr>
          <w:lang w:val="sq-AL"/>
        </w:rPr>
        <w:lastRenderedPageBreak/>
        <w:t xml:space="preserve">- përmirësimi i sistemit të </w:t>
      </w:r>
      <w:r>
        <w:rPr>
          <w:lang w:val="sq-AL"/>
        </w:rPr>
        <w:t>ujësjellësit;</w:t>
      </w:r>
      <w:r w:rsidRPr="00640BAC">
        <w:rPr>
          <w:lang w:val="sq-AL"/>
        </w:rPr>
        <w:t xml:space="preserve">       </w:t>
      </w:r>
    </w:p>
    <w:p w:rsidR="00667729" w:rsidRPr="00640BAC" w:rsidRDefault="00667729" w:rsidP="00667729">
      <w:pPr>
        <w:pStyle w:val="Paragrafi"/>
        <w:rPr>
          <w:color w:val="FF0000"/>
          <w:lang w:val="sq-AL"/>
        </w:rPr>
      </w:pPr>
      <w:r w:rsidRPr="00640BAC">
        <w:rPr>
          <w:lang w:val="sq-AL"/>
        </w:rPr>
        <w:t xml:space="preserve">- përmirësimi </w:t>
      </w:r>
      <w:r>
        <w:rPr>
          <w:lang w:val="sq-AL"/>
        </w:rPr>
        <w:t xml:space="preserve">i </w:t>
      </w:r>
      <w:r w:rsidRPr="00640BAC">
        <w:rPr>
          <w:lang w:val="sq-AL"/>
        </w:rPr>
        <w:t>kanalizimeve (KUZ</w:t>
      </w:r>
      <w:r>
        <w:rPr>
          <w:lang w:val="sq-AL"/>
        </w:rPr>
        <w:t xml:space="preserve"> </w:t>
      </w:r>
      <w:r w:rsidRPr="00640BAC">
        <w:rPr>
          <w:lang w:val="sq-AL"/>
        </w:rPr>
        <w:t>+</w:t>
      </w:r>
      <w:r>
        <w:rPr>
          <w:lang w:val="sq-AL"/>
        </w:rPr>
        <w:t xml:space="preserve"> </w:t>
      </w:r>
      <w:r w:rsidRPr="00640BAC">
        <w:rPr>
          <w:lang w:val="sq-AL"/>
        </w:rPr>
        <w:t>KUB)</w:t>
      </w:r>
      <w:r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përmirësimi i sistemit rrugor</w:t>
      </w:r>
      <w:r>
        <w:rPr>
          <w:lang w:val="sq-AL"/>
        </w:rPr>
        <w:t>;</w:t>
      </w:r>
      <w:r w:rsidRPr="00640BAC">
        <w:rPr>
          <w:lang w:val="sq-AL"/>
        </w:rPr>
        <w:t xml:space="preserve">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përmirësimi i furnizimit me energji elektrike</w:t>
      </w:r>
      <w:r>
        <w:rPr>
          <w:lang w:val="sq-AL"/>
        </w:rPr>
        <w:t>.</w:t>
      </w:r>
      <w:r w:rsidRPr="00640BAC">
        <w:rPr>
          <w:lang w:val="sq-AL"/>
        </w:rPr>
        <w:t xml:space="preserve"> 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c) Për raste të veçanta mund të paraqiten edhe projekte për ndërtim i banesave të reja, me kushtin që: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projektet të jenë të thjeshta në projektim dhe zbatim;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banesat të mos ngrihen në më shumë se dy kate;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të mos kenë më shumë se 4 apartamente në një godinë;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të mos ketë mjedise të përbashkëta (korridore, shkallë etj.);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të mos jenë më të mëdha se 60</w:t>
      </w:r>
      <w:r>
        <w:rPr>
          <w:lang w:val="sq-AL"/>
        </w:rPr>
        <w:t xml:space="preserve"> </w:t>
      </w:r>
      <w:r w:rsidRPr="00640BAC">
        <w:rPr>
          <w:lang w:val="sq-AL"/>
        </w:rPr>
        <w:t>m</w:t>
      </w:r>
      <w:r w:rsidRPr="00640BAC">
        <w:rPr>
          <w:vertAlign w:val="superscript"/>
          <w:lang w:val="sq-AL"/>
        </w:rPr>
        <w:t>2</w:t>
      </w:r>
      <w:r w:rsidRPr="00640BAC">
        <w:rPr>
          <w:lang w:val="sq-AL"/>
        </w:rPr>
        <w:t xml:space="preserve"> për secilën banesë;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trualli të jetë pronë shtetërore;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zona të jetë e pa</w:t>
      </w:r>
      <w:r>
        <w:rPr>
          <w:lang w:val="sq-AL"/>
        </w:rPr>
        <w:t>j</w:t>
      </w:r>
      <w:r w:rsidRPr="00640BAC">
        <w:rPr>
          <w:lang w:val="sq-AL"/>
        </w:rPr>
        <w:t>isur me infrastrukturën bazë</w:t>
      </w:r>
      <w:r>
        <w:rPr>
          <w:lang w:val="sq-AL"/>
        </w:rPr>
        <w:t>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Projektet sipas pikës </w:t>
      </w:r>
      <w:r>
        <w:rPr>
          <w:lang w:val="sq-AL"/>
        </w:rPr>
        <w:t>“</w:t>
      </w:r>
      <w:r w:rsidRPr="00640BAC">
        <w:rPr>
          <w:lang w:val="sq-AL"/>
        </w:rPr>
        <w:t>c</w:t>
      </w:r>
      <w:r>
        <w:rPr>
          <w:lang w:val="sq-AL"/>
        </w:rPr>
        <w:t>”</w:t>
      </w:r>
      <w:r w:rsidRPr="00640BAC">
        <w:rPr>
          <w:lang w:val="sq-AL"/>
        </w:rPr>
        <w:t xml:space="preserve"> zbatohen në vartësi të mundësive financiare për komunitetin rom dhe egjiptian.</w:t>
      </w:r>
    </w:p>
    <w:p w:rsidR="00667729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Banesat sociale ngelen në pronësi të bashkive, por komuniteti rom dhe egjiptian duhet të paguajë qira sociale, e cila nuk duhet të jet</w:t>
      </w:r>
      <w:r>
        <w:rPr>
          <w:lang w:val="sq-AL"/>
        </w:rPr>
        <w:t>ë</w:t>
      </w:r>
      <w:r w:rsidRPr="00640BAC">
        <w:rPr>
          <w:lang w:val="sq-AL"/>
        </w:rPr>
        <w:t xml:space="preserve"> </w:t>
      </w:r>
      <w:r>
        <w:rPr>
          <w:lang w:val="sq-AL"/>
        </w:rPr>
        <w:t xml:space="preserve">jo </w:t>
      </w:r>
      <w:r w:rsidRPr="00640BAC">
        <w:rPr>
          <w:lang w:val="sq-AL"/>
        </w:rPr>
        <w:t>më e lartë se 25% e të ardhurave të tyre. Në rastin kur njësia vendore ka parashikuar ndërtimin e banesave me kosto të ulët, kjo e fundit duhet të sigurohet që anëtarët e komunitetit</w:t>
      </w:r>
      <w:r>
        <w:rPr>
          <w:lang w:val="sq-AL"/>
        </w:rPr>
        <w:t>,</w:t>
      </w:r>
      <w:r w:rsidRPr="00640BAC">
        <w:rPr>
          <w:lang w:val="sq-AL"/>
        </w:rPr>
        <w:t xml:space="preserve"> që do të përfitojnë banesat</w:t>
      </w:r>
      <w:r>
        <w:rPr>
          <w:lang w:val="sq-AL"/>
        </w:rPr>
        <w:t>,</w:t>
      </w:r>
      <w:r w:rsidRPr="00640BAC">
        <w:rPr>
          <w:lang w:val="sq-AL"/>
        </w:rPr>
        <w:t xml:space="preserve"> të kenë të ardhura të mjaftueshme për të shlyer vlerën e investimit.</w:t>
      </w:r>
    </w:p>
    <w:p w:rsidR="00667729" w:rsidRPr="00636EC2" w:rsidRDefault="00667729" w:rsidP="00667729">
      <w:pPr>
        <w:pStyle w:val="Paragrafi"/>
        <w:rPr>
          <w:spacing w:val="-4"/>
          <w:lang w:val="sq-AL"/>
        </w:rPr>
      </w:pPr>
      <w:r w:rsidRPr="00636EC2">
        <w:rPr>
          <w:spacing w:val="-4"/>
          <w:lang w:val="sq-AL"/>
        </w:rPr>
        <w:t>4.</w:t>
      </w:r>
      <w:r w:rsidRPr="00636EC2">
        <w:rPr>
          <w:spacing w:val="-4"/>
          <w:sz w:val="10"/>
          <w:lang w:val="sq-AL"/>
        </w:rPr>
        <w:t xml:space="preserve"> </w:t>
      </w:r>
      <w:r w:rsidRPr="00636EC2">
        <w:rPr>
          <w:spacing w:val="-4"/>
          <w:lang w:val="sq-AL"/>
        </w:rPr>
        <w:t>DOKUMENTACIONI QË DUHET PËRGATITUR NGA BASHKIA/KOMUNA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Bashkia ose komuna (OQV) duhet të paraqesë: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>-</w:t>
      </w:r>
      <w:r w:rsidRPr="00640BAC">
        <w:rPr>
          <w:lang w:val="sq-AL"/>
        </w:rPr>
        <w:t xml:space="preserve"> Kërkesë me shkrim, e cila duhet të përmbajë: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Përshkrim</w:t>
      </w:r>
      <w:r>
        <w:rPr>
          <w:lang w:val="sq-AL"/>
        </w:rPr>
        <w:t>in e</w:t>
      </w:r>
      <w:r w:rsidRPr="00640BAC">
        <w:rPr>
          <w:lang w:val="sq-AL"/>
        </w:rPr>
        <w:t xml:space="preserve"> detajuar </w:t>
      </w:r>
      <w:r>
        <w:rPr>
          <w:lang w:val="sq-AL"/>
        </w:rPr>
        <w:t>të</w:t>
      </w:r>
      <w:r w:rsidRPr="00640BAC">
        <w:rPr>
          <w:lang w:val="sq-AL"/>
        </w:rPr>
        <w:t xml:space="preserve"> gjendjes së banimit të komunitetit </w:t>
      </w:r>
      <w:r>
        <w:rPr>
          <w:lang w:val="sq-AL"/>
        </w:rPr>
        <w:t>r</w:t>
      </w:r>
      <w:r w:rsidRPr="00640BAC">
        <w:rPr>
          <w:lang w:val="sq-AL"/>
        </w:rPr>
        <w:t xml:space="preserve">om dhe </w:t>
      </w:r>
      <w:r>
        <w:rPr>
          <w:lang w:val="sq-AL"/>
        </w:rPr>
        <w:t>e</w:t>
      </w:r>
      <w:r w:rsidRPr="00640BAC">
        <w:rPr>
          <w:lang w:val="sq-AL"/>
        </w:rPr>
        <w:t>gjiptian që synon të prekë projekti, numri</w:t>
      </w:r>
      <w:r>
        <w:rPr>
          <w:lang w:val="sq-AL"/>
        </w:rPr>
        <w:t>n e</w:t>
      </w:r>
      <w:r w:rsidRPr="00640BAC">
        <w:rPr>
          <w:lang w:val="sq-AL"/>
        </w:rPr>
        <w:t xml:space="preserve"> familjeve, përb</w:t>
      </w:r>
      <w:r>
        <w:rPr>
          <w:lang w:val="sq-AL"/>
        </w:rPr>
        <w:t>ërja familjare, gjendjen</w:t>
      </w:r>
      <w:r w:rsidRPr="00640BAC">
        <w:rPr>
          <w:lang w:val="sq-AL"/>
        </w:rPr>
        <w:t xml:space="preserve"> sociale, niveli</w:t>
      </w:r>
      <w:r>
        <w:rPr>
          <w:lang w:val="sq-AL"/>
        </w:rPr>
        <w:t>n e</w:t>
      </w:r>
      <w:r w:rsidRPr="00640BAC">
        <w:rPr>
          <w:lang w:val="sq-AL"/>
        </w:rPr>
        <w:t xml:space="preserve"> të ardhurave etj.;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Përshkrim</w:t>
      </w:r>
      <w:r>
        <w:rPr>
          <w:lang w:val="sq-AL"/>
        </w:rPr>
        <w:t>in e</w:t>
      </w:r>
      <w:r w:rsidRPr="00640BAC">
        <w:rPr>
          <w:lang w:val="sq-AL"/>
        </w:rPr>
        <w:t xml:space="preserve"> objektivave të projektit;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Përshkrimi</w:t>
      </w:r>
      <w:r>
        <w:rPr>
          <w:lang w:val="sq-AL"/>
        </w:rPr>
        <w:t>n e</w:t>
      </w:r>
      <w:r w:rsidRPr="00640BAC">
        <w:rPr>
          <w:lang w:val="sq-AL"/>
        </w:rPr>
        <w:t xml:space="preserve"> metodologjisë se si do të zbatohet projekti;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Grafiku</w:t>
      </w:r>
      <w:r>
        <w:rPr>
          <w:lang w:val="sq-AL"/>
        </w:rPr>
        <w:t>n e realizimit të projektit</w:t>
      </w:r>
      <w:r w:rsidRPr="00640BAC">
        <w:rPr>
          <w:lang w:val="sq-AL"/>
        </w:rPr>
        <w:t xml:space="preserve"> d</w:t>
      </w:r>
      <w:r>
        <w:rPr>
          <w:lang w:val="sq-AL"/>
        </w:rPr>
        <w:t>he elemente të zbatimit të tij;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Projekti</w:t>
      </w:r>
      <w:r>
        <w:rPr>
          <w:lang w:val="sq-AL"/>
        </w:rPr>
        <w:t>n e</w:t>
      </w:r>
      <w:r w:rsidRPr="00640BAC">
        <w:rPr>
          <w:lang w:val="sq-AL"/>
        </w:rPr>
        <w:t xml:space="preserve"> plotë dhe preventivi</w:t>
      </w:r>
      <w:r>
        <w:rPr>
          <w:lang w:val="sq-AL"/>
        </w:rPr>
        <w:t>n</w:t>
      </w:r>
      <w:r w:rsidRPr="00640BAC">
        <w:rPr>
          <w:lang w:val="sq-AL"/>
        </w:rPr>
        <w:t xml:space="preserve"> së bashku me specifikimet teknike;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Financime të siguruara nga burime të tjera të specifikuara dhe të dokumentuara;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Formularin e aplikimit, i cili gjendet bashkëlidhur</w:t>
      </w:r>
      <w:r>
        <w:rPr>
          <w:lang w:val="sq-AL"/>
        </w:rPr>
        <w:t>.</w:t>
      </w:r>
    </w:p>
    <w:p w:rsidR="00667729" w:rsidRPr="00E429F7" w:rsidRDefault="00667729" w:rsidP="00667729">
      <w:pPr>
        <w:pStyle w:val="Paragrafi"/>
        <w:rPr>
          <w:lang w:val="sq-AL"/>
        </w:rPr>
      </w:pPr>
      <w:r w:rsidRPr="00E429F7">
        <w:rPr>
          <w:lang w:val="sq-AL"/>
        </w:rPr>
        <w:t>Nga eksperienca e deritanishme</w:t>
      </w:r>
      <w:r>
        <w:rPr>
          <w:lang w:val="sq-AL"/>
        </w:rPr>
        <w:t>,</w:t>
      </w:r>
      <w:r w:rsidRPr="00E429F7">
        <w:rPr>
          <w:lang w:val="sq-AL"/>
        </w:rPr>
        <w:t xml:space="preserve"> rezulton se:</w:t>
      </w:r>
    </w:p>
    <w:p w:rsidR="00667729" w:rsidRPr="00E429F7" w:rsidRDefault="00667729" w:rsidP="00667729">
      <w:pPr>
        <w:pStyle w:val="Paragrafi"/>
        <w:rPr>
          <w:lang w:val="sq-AL"/>
        </w:rPr>
      </w:pPr>
      <w:r w:rsidRPr="00E429F7">
        <w:rPr>
          <w:lang w:val="sq-AL"/>
        </w:rPr>
        <w:t>- Projektet e vogla janë më efi</w:t>
      </w:r>
      <w:r>
        <w:rPr>
          <w:lang w:val="sq-AL"/>
        </w:rPr>
        <w:t>ci</w:t>
      </w:r>
      <w:r w:rsidRPr="00E429F7">
        <w:rPr>
          <w:lang w:val="sq-AL"/>
        </w:rPr>
        <w:t>ente për t’u zbatuar brenda vitit dhe për të dhënë rezultate të shpejta;</w:t>
      </w:r>
    </w:p>
    <w:p w:rsidR="00667729" w:rsidRPr="00E429F7" w:rsidRDefault="00667729" w:rsidP="00667729">
      <w:pPr>
        <w:pStyle w:val="Paragrafi"/>
        <w:rPr>
          <w:lang w:val="sq-AL"/>
        </w:rPr>
      </w:pPr>
      <w:r w:rsidRPr="00E429F7">
        <w:rPr>
          <w:lang w:val="sq-AL"/>
        </w:rPr>
        <w:t>- Projektet që synojnë ndërtime të reja duhen planifikuar si projekt më vete dhe të mos futen në skemën e granteve të vogla</w:t>
      </w:r>
      <w:r>
        <w:rPr>
          <w:lang w:val="sq-AL"/>
        </w:rPr>
        <w:t>;</w:t>
      </w:r>
    </w:p>
    <w:p w:rsidR="00667729" w:rsidRPr="00E429F7" w:rsidRDefault="00667729" w:rsidP="00667729">
      <w:pPr>
        <w:pStyle w:val="Paragrafi"/>
        <w:rPr>
          <w:lang w:val="sq-AL"/>
        </w:rPr>
      </w:pPr>
      <w:r w:rsidRPr="00E429F7">
        <w:rPr>
          <w:lang w:val="sq-AL"/>
        </w:rPr>
        <w:lastRenderedPageBreak/>
        <w:t>- Procedurat për miratimin e projekt-propozimeve duhet të fillojnë më parë (mundësisht para mbylljes së vitit korrent)</w:t>
      </w:r>
      <w:r>
        <w:rPr>
          <w:lang w:val="sq-AL"/>
        </w:rPr>
        <w:t>;</w:t>
      </w:r>
    </w:p>
    <w:p w:rsidR="00667729" w:rsidRPr="00E429F7" w:rsidRDefault="00667729" w:rsidP="00667729">
      <w:pPr>
        <w:pStyle w:val="Paragrafi"/>
        <w:rPr>
          <w:lang w:val="sq-AL"/>
        </w:rPr>
      </w:pPr>
      <w:r w:rsidRPr="00E429F7">
        <w:rPr>
          <w:lang w:val="sq-AL"/>
        </w:rPr>
        <w:t>- T’i kushtohet vëmendje më e madhe monitorimit të projektit</w:t>
      </w:r>
      <w:r>
        <w:rPr>
          <w:lang w:val="sq-AL"/>
        </w:rPr>
        <w:t>;</w:t>
      </w:r>
      <w:r w:rsidRPr="00E429F7">
        <w:rPr>
          <w:lang w:val="sq-AL"/>
        </w:rPr>
        <w:t xml:space="preserve"> </w:t>
      </w:r>
    </w:p>
    <w:p w:rsidR="00667729" w:rsidRPr="00E429F7" w:rsidRDefault="00667729" w:rsidP="00667729">
      <w:pPr>
        <w:pStyle w:val="Paragrafi"/>
        <w:rPr>
          <w:lang w:val="sq-AL"/>
        </w:rPr>
      </w:pPr>
      <w:r w:rsidRPr="00E429F7">
        <w:rPr>
          <w:lang w:val="sq-AL"/>
        </w:rPr>
        <w:t>- Të përcaktohen që në fillim detyrimet e njësive vendore për realizimin e projektit</w:t>
      </w:r>
      <w:r>
        <w:rPr>
          <w:lang w:val="sq-AL"/>
        </w:rPr>
        <w:t>;</w:t>
      </w:r>
      <w:r w:rsidRPr="00E429F7">
        <w:rPr>
          <w:lang w:val="sq-AL"/>
        </w:rPr>
        <w:t xml:space="preserve"> </w:t>
      </w:r>
    </w:p>
    <w:p w:rsidR="00667729" w:rsidRPr="00E429F7" w:rsidRDefault="00667729" w:rsidP="00667729">
      <w:pPr>
        <w:pStyle w:val="Paragrafi"/>
        <w:rPr>
          <w:lang w:val="sq-AL"/>
        </w:rPr>
      </w:pPr>
      <w:r w:rsidRPr="00E429F7">
        <w:rPr>
          <w:lang w:val="sq-AL"/>
        </w:rPr>
        <w:t>- Aplikant</w:t>
      </w:r>
      <w:r>
        <w:rPr>
          <w:lang w:val="sq-AL"/>
        </w:rPr>
        <w:t>ë</w:t>
      </w:r>
      <w:r w:rsidRPr="00E429F7">
        <w:rPr>
          <w:lang w:val="sq-AL"/>
        </w:rPr>
        <w:t>t për këto fonde duhet të kenë kapacitetet administrative për të ndërma</w:t>
      </w:r>
      <w:r>
        <w:rPr>
          <w:lang w:val="sq-AL"/>
        </w:rPr>
        <w:t>r</w:t>
      </w:r>
      <w:r w:rsidRPr="00E429F7">
        <w:rPr>
          <w:lang w:val="sq-AL"/>
        </w:rPr>
        <w:t>rë projektin e propozuar.</w:t>
      </w:r>
    </w:p>
    <w:p w:rsidR="00667729" w:rsidRPr="00636EC2" w:rsidRDefault="00667729" w:rsidP="00667729">
      <w:pPr>
        <w:pStyle w:val="Paragrafi"/>
        <w:rPr>
          <w:spacing w:val="-4"/>
          <w:lang w:val="sq-AL"/>
        </w:rPr>
      </w:pPr>
      <w:r w:rsidRPr="00636EC2">
        <w:rPr>
          <w:spacing w:val="-4"/>
          <w:lang w:val="sq-AL"/>
        </w:rPr>
        <w:t>5. KRITERET E VLERËSIMIT PËR PËRCAKTIMIN E FITUESIT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- Angazhimi i komunitetit </w:t>
      </w:r>
      <w:r>
        <w:rPr>
          <w:lang w:val="sq-AL"/>
        </w:rPr>
        <w:t>r</w:t>
      </w:r>
      <w:r w:rsidRPr="00640BAC">
        <w:rPr>
          <w:lang w:val="sq-AL"/>
        </w:rPr>
        <w:t xml:space="preserve">om dhe </w:t>
      </w:r>
      <w:r>
        <w:rPr>
          <w:lang w:val="sq-AL"/>
        </w:rPr>
        <w:t>e</w:t>
      </w:r>
      <w:r w:rsidRPr="00640BAC">
        <w:rPr>
          <w:lang w:val="sq-AL"/>
        </w:rPr>
        <w:t>gjiptian në implementimin e këtij projekti</w:t>
      </w:r>
      <w:r>
        <w:rPr>
          <w:lang w:val="sq-AL"/>
        </w:rPr>
        <w:t xml:space="preserve"> </w:t>
      </w:r>
      <w:r w:rsidRPr="00640BAC">
        <w:rPr>
          <w:lang w:val="sq-AL"/>
        </w:rPr>
        <w:t>(pra</w:t>
      </w:r>
      <w:r>
        <w:rPr>
          <w:lang w:val="sq-AL"/>
        </w:rPr>
        <w:t>,</w:t>
      </w:r>
      <w:r w:rsidRPr="00640BAC">
        <w:rPr>
          <w:lang w:val="sq-AL"/>
        </w:rPr>
        <w:t xml:space="preserve"> pun</w:t>
      </w:r>
      <w:r>
        <w:rPr>
          <w:lang w:val="sq-AL"/>
        </w:rPr>
        <w:t>ë</w:t>
      </w:r>
      <w:r w:rsidRPr="00640BAC">
        <w:rPr>
          <w:lang w:val="sq-AL"/>
        </w:rPr>
        <w:t>simi i tyre).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Kostoja për njësi (familje) për buxhetin e shtetit për projektet të mos jetë më e lartë se 650,000 (gjashtëqind e pesëdhjetë mijë) lekë. Në rast se këto kosto janë më të larta, ato duhet të mbulohen nga burime të tjera jasht</w:t>
      </w:r>
      <w:r>
        <w:rPr>
          <w:lang w:val="sq-AL"/>
        </w:rPr>
        <w:t>ë</w:t>
      </w:r>
      <w:r w:rsidRPr="00640BAC">
        <w:rPr>
          <w:lang w:val="sq-AL"/>
        </w:rPr>
        <w:t xml:space="preserve"> buxhetit të shtetit</w:t>
      </w:r>
      <w:r>
        <w:rPr>
          <w:lang w:val="sq-AL"/>
        </w:rPr>
        <w:t>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Kostoja për njësi për buxhetin e shtetit për ndërtime të reja të mos jetë më e lartë se 1,200,000 lekë për familje. Në rast se kostot janë më të larta, ato duhet të financohen nga burime të tjera.</w:t>
      </w:r>
    </w:p>
    <w:p w:rsidR="00667729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Për kriteret e vlerësimit të projekteve të paraqitura në MZHUT, vlerësimi do të bëhet referuar si më poshtë:</w:t>
      </w:r>
    </w:p>
    <w:p w:rsidR="00667729" w:rsidRDefault="00667729" w:rsidP="00667729">
      <w:pPr>
        <w:pStyle w:val="Paragrafi"/>
        <w:ind w:firstLine="0"/>
      </w:pPr>
      <w:proofErr w:type="spellStart"/>
      <w:proofErr w:type="gramStart"/>
      <w:r w:rsidRPr="00F711A1">
        <w:t>Kriteri</w:t>
      </w:r>
      <w:proofErr w:type="spellEnd"/>
      <w:r w:rsidRPr="00F711A1">
        <w:t xml:space="preserve"> 1.</w:t>
      </w:r>
      <w:proofErr w:type="gramEnd"/>
      <w:r w:rsidRPr="00F711A1">
        <w:t xml:space="preserve"> </w:t>
      </w:r>
      <w:proofErr w:type="spellStart"/>
      <w:r w:rsidRPr="00F711A1">
        <w:t>Përmirësimi</w:t>
      </w:r>
      <w:proofErr w:type="spellEnd"/>
      <w:r w:rsidRPr="00F711A1">
        <w:t xml:space="preserve"> </w:t>
      </w:r>
      <w:proofErr w:type="spellStart"/>
      <w:r w:rsidRPr="00F711A1">
        <w:t>i</w:t>
      </w:r>
      <w:proofErr w:type="spellEnd"/>
      <w:r w:rsidRPr="00F711A1">
        <w:t xml:space="preserve"> </w:t>
      </w:r>
      <w:proofErr w:type="spellStart"/>
      <w:r w:rsidRPr="00F711A1">
        <w:t>kushteve</w:t>
      </w:r>
      <w:proofErr w:type="spellEnd"/>
      <w:r w:rsidRPr="00F711A1">
        <w:t xml:space="preserve"> </w:t>
      </w:r>
      <w:proofErr w:type="spellStart"/>
      <w:r w:rsidRPr="00F711A1">
        <w:t>fizike</w:t>
      </w:r>
      <w:proofErr w:type="spellEnd"/>
      <w:r w:rsidRPr="00F711A1">
        <w:t xml:space="preserve"> </w:t>
      </w:r>
      <w:proofErr w:type="spellStart"/>
      <w:r w:rsidRPr="00F711A1">
        <w:t>të</w:t>
      </w:r>
      <w:proofErr w:type="spellEnd"/>
      <w:r w:rsidRPr="00F711A1">
        <w:t xml:space="preserve"> </w:t>
      </w:r>
      <w:proofErr w:type="spellStart"/>
      <w:r w:rsidRPr="00F711A1">
        <w:t>banesave</w:t>
      </w:r>
      <w:proofErr w:type="spellEnd"/>
    </w:p>
    <w:tbl>
      <w:tblPr>
        <w:tblpPr w:leftFromText="180" w:rightFromText="180" w:vertAnchor="text" w:horzAnchor="page" w:tblpX="1215" w:tblpY="81"/>
        <w:tblW w:w="42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510"/>
        <w:gridCol w:w="851"/>
      </w:tblGrid>
      <w:tr w:rsidR="00667729" w:rsidRPr="00B80B29" w:rsidTr="004D3C55">
        <w:tc>
          <w:tcPr>
            <w:tcW w:w="40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  <w:t>Numri i familjeve të komunitetit ro</w:t>
            </w:r>
            <w:r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  <w:t>m</w:t>
            </w:r>
            <w:r w:rsidRPr="00B80B29"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  <w:t xml:space="preserve"> ose egjiptian që përfitojnë nga projekti</w:t>
            </w:r>
          </w:p>
        </w:tc>
        <w:tc>
          <w:tcPr>
            <w:tcW w:w="9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  <w:t>Pikët</w:t>
            </w:r>
          </w:p>
        </w:tc>
      </w:tr>
      <w:tr w:rsidR="00667729" w:rsidRPr="00B80B29" w:rsidTr="004D3C55">
        <w:tc>
          <w:tcPr>
            <w:tcW w:w="40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Deri në 40</w:t>
            </w:r>
          </w:p>
        </w:tc>
        <w:tc>
          <w:tcPr>
            <w:tcW w:w="9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0 - 10</w:t>
            </w:r>
          </w:p>
        </w:tc>
      </w:tr>
      <w:tr w:rsidR="00667729" w:rsidRPr="00B80B29" w:rsidTr="004D3C55">
        <w:tc>
          <w:tcPr>
            <w:tcW w:w="40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41 – 50</w:t>
            </w:r>
          </w:p>
        </w:tc>
        <w:tc>
          <w:tcPr>
            <w:tcW w:w="9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11 - 30</w:t>
            </w:r>
          </w:p>
        </w:tc>
      </w:tr>
      <w:tr w:rsidR="00667729" w:rsidRPr="00B80B29" w:rsidTr="004D3C55">
        <w:tc>
          <w:tcPr>
            <w:tcW w:w="40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50 – 70</w:t>
            </w:r>
          </w:p>
        </w:tc>
        <w:tc>
          <w:tcPr>
            <w:tcW w:w="9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31 - 60</w:t>
            </w:r>
          </w:p>
        </w:tc>
      </w:tr>
      <w:tr w:rsidR="00667729" w:rsidRPr="00B80B29" w:rsidTr="004D3C55">
        <w:tc>
          <w:tcPr>
            <w:tcW w:w="40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70 – 90</w:t>
            </w:r>
          </w:p>
        </w:tc>
        <w:tc>
          <w:tcPr>
            <w:tcW w:w="9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61 - 80</w:t>
            </w:r>
          </w:p>
        </w:tc>
      </w:tr>
      <w:tr w:rsidR="00667729" w:rsidRPr="00B80B29" w:rsidTr="004D3C55">
        <w:tc>
          <w:tcPr>
            <w:tcW w:w="4024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Mbi 91</w:t>
            </w:r>
          </w:p>
        </w:tc>
        <w:tc>
          <w:tcPr>
            <w:tcW w:w="97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100</w:t>
            </w:r>
          </w:p>
        </w:tc>
      </w:tr>
    </w:tbl>
    <w:p w:rsidR="00667729" w:rsidRPr="00F711A1" w:rsidRDefault="00667729" w:rsidP="00667729">
      <w:pPr>
        <w:widowControl w:val="0"/>
        <w:spacing w:after="0" w:line="240" w:lineRule="auto"/>
        <w:ind w:firstLine="0"/>
        <w:rPr>
          <w:rFonts w:ascii="CG Times" w:hAnsi="CG Times"/>
          <w:sz w:val="8"/>
          <w:lang w:val="sq-AL"/>
        </w:rPr>
      </w:pPr>
    </w:p>
    <w:p w:rsidR="00667729" w:rsidRPr="003745F8" w:rsidRDefault="00667729" w:rsidP="00667729">
      <w:pPr>
        <w:widowControl w:val="0"/>
        <w:spacing w:after="0" w:line="240" w:lineRule="auto"/>
        <w:ind w:firstLine="0"/>
        <w:rPr>
          <w:rFonts w:ascii="CG Times" w:hAnsi="CG Times"/>
          <w:sz w:val="21"/>
          <w:szCs w:val="21"/>
          <w:lang w:val="sq-AL"/>
        </w:rPr>
      </w:pPr>
      <w:r w:rsidRPr="003745F8">
        <w:rPr>
          <w:rFonts w:ascii="CG Times" w:hAnsi="CG Times"/>
          <w:sz w:val="21"/>
          <w:szCs w:val="21"/>
          <w:lang w:val="sq-AL"/>
        </w:rPr>
        <w:t>Kriteri 2.</w:t>
      </w:r>
      <w:r w:rsidRPr="003745F8">
        <w:rPr>
          <w:rFonts w:ascii="CG Times" w:hAnsi="CG Times"/>
          <w:b/>
          <w:sz w:val="21"/>
          <w:szCs w:val="21"/>
          <w:lang w:val="sq-AL"/>
        </w:rPr>
        <w:t xml:space="preserve"> </w:t>
      </w:r>
      <w:r w:rsidRPr="003745F8">
        <w:rPr>
          <w:rFonts w:ascii="CG Times" w:hAnsi="CG Times"/>
          <w:sz w:val="21"/>
          <w:szCs w:val="21"/>
          <w:lang w:val="sq-AL"/>
        </w:rPr>
        <w:t>Përmirësimi i kushteve të infrastrukturës</w:t>
      </w:r>
    </w:p>
    <w:p w:rsidR="00667729" w:rsidRPr="00F711A1" w:rsidRDefault="00667729" w:rsidP="00667729">
      <w:pPr>
        <w:pStyle w:val="Paragrafi"/>
        <w:rPr>
          <w:sz w:val="10"/>
          <w:lang w:val="sq-AL"/>
        </w:rPr>
      </w:pPr>
    </w:p>
    <w:tbl>
      <w:tblPr>
        <w:tblW w:w="4316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446"/>
        <w:gridCol w:w="949"/>
      </w:tblGrid>
      <w:tr w:rsidR="00667729" w:rsidRPr="00B80B29" w:rsidTr="004D3C55">
        <w:trPr>
          <w:jc w:val="center"/>
        </w:trPr>
        <w:tc>
          <w:tcPr>
            <w:tcW w:w="392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  <w:t>Numri i familjeve të komunitetit rom që përfitojnë nga projekti</w:t>
            </w:r>
          </w:p>
        </w:tc>
        <w:tc>
          <w:tcPr>
            <w:tcW w:w="10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b/>
                <w:bCs/>
                <w:sz w:val="18"/>
                <w:szCs w:val="18"/>
                <w:lang w:val="sq-AL"/>
              </w:rPr>
              <w:t>Pikët</w:t>
            </w:r>
          </w:p>
        </w:tc>
      </w:tr>
      <w:tr w:rsidR="00667729" w:rsidRPr="00B80B29" w:rsidTr="004D3C55">
        <w:trPr>
          <w:jc w:val="center"/>
        </w:trPr>
        <w:tc>
          <w:tcPr>
            <w:tcW w:w="392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Deri në 40</w:t>
            </w:r>
          </w:p>
        </w:tc>
        <w:tc>
          <w:tcPr>
            <w:tcW w:w="10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0 - 10</w:t>
            </w:r>
          </w:p>
        </w:tc>
      </w:tr>
      <w:tr w:rsidR="00667729" w:rsidRPr="00B80B29" w:rsidTr="004D3C55">
        <w:trPr>
          <w:jc w:val="center"/>
        </w:trPr>
        <w:tc>
          <w:tcPr>
            <w:tcW w:w="392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41 – 50</w:t>
            </w:r>
          </w:p>
        </w:tc>
        <w:tc>
          <w:tcPr>
            <w:tcW w:w="10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11 - 30</w:t>
            </w:r>
          </w:p>
        </w:tc>
      </w:tr>
      <w:tr w:rsidR="00667729" w:rsidRPr="00B80B29" w:rsidTr="004D3C55">
        <w:trPr>
          <w:jc w:val="center"/>
        </w:trPr>
        <w:tc>
          <w:tcPr>
            <w:tcW w:w="392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50 – 70</w:t>
            </w:r>
          </w:p>
        </w:tc>
        <w:tc>
          <w:tcPr>
            <w:tcW w:w="10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31 - 60</w:t>
            </w:r>
          </w:p>
        </w:tc>
      </w:tr>
      <w:tr w:rsidR="00667729" w:rsidRPr="00B80B29" w:rsidTr="004D3C55">
        <w:trPr>
          <w:jc w:val="center"/>
        </w:trPr>
        <w:tc>
          <w:tcPr>
            <w:tcW w:w="392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70 – 90</w:t>
            </w:r>
          </w:p>
        </w:tc>
        <w:tc>
          <w:tcPr>
            <w:tcW w:w="10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61 - 80</w:t>
            </w:r>
          </w:p>
        </w:tc>
      </w:tr>
      <w:tr w:rsidR="00667729" w:rsidRPr="00B80B29" w:rsidTr="004D3C55">
        <w:trPr>
          <w:jc w:val="center"/>
        </w:trPr>
        <w:tc>
          <w:tcPr>
            <w:tcW w:w="392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Mbi 91</w:t>
            </w:r>
          </w:p>
        </w:tc>
        <w:tc>
          <w:tcPr>
            <w:tcW w:w="108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29" w:rsidRPr="00B80B29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/>
                <w:sz w:val="18"/>
                <w:szCs w:val="18"/>
                <w:lang w:val="sq-AL"/>
              </w:rPr>
            </w:pPr>
            <w:r w:rsidRPr="00B80B29">
              <w:rPr>
                <w:rFonts w:ascii="CG Times" w:hAnsi="CG Times"/>
                <w:sz w:val="18"/>
                <w:szCs w:val="18"/>
                <w:lang w:val="sq-AL"/>
              </w:rPr>
              <w:t>100</w:t>
            </w:r>
          </w:p>
        </w:tc>
      </w:tr>
    </w:tbl>
    <w:p w:rsidR="00667729" w:rsidRDefault="00667729" w:rsidP="00667729">
      <w:pPr>
        <w:pStyle w:val="Paragrafi"/>
        <w:rPr>
          <w:lang w:val="sq-AL"/>
        </w:rPr>
      </w:pPr>
    </w:p>
    <w:p w:rsidR="00667729" w:rsidRDefault="00667729" w:rsidP="00667729">
      <w:pPr>
        <w:pStyle w:val="Paragrafi"/>
        <w:rPr>
          <w:lang w:val="sq-AL"/>
        </w:rPr>
      </w:pPr>
    </w:p>
    <w:p w:rsidR="00667729" w:rsidRDefault="00667729" w:rsidP="00667729">
      <w:pPr>
        <w:pStyle w:val="Paragrafi"/>
        <w:rPr>
          <w:lang w:val="sq-AL"/>
        </w:rPr>
      </w:pP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6. TREGUESIT E MONITORIMIT TË PROJEKTIT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Treguesit fizik</w:t>
      </w:r>
      <w:r>
        <w:rPr>
          <w:lang w:val="sq-AL"/>
        </w:rPr>
        <w:t>ë</w:t>
      </w:r>
      <w:r w:rsidRPr="00640BAC">
        <w:rPr>
          <w:lang w:val="sq-AL"/>
        </w:rPr>
        <w:t xml:space="preserve"> të projektit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Përmirësimi i banesave: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përforcim themelit ___________m</w:t>
      </w:r>
      <w:r w:rsidRPr="00640BAC">
        <w:rPr>
          <w:vertAlign w:val="superscript"/>
          <w:lang w:val="sq-AL"/>
        </w:rPr>
        <w:t>3</w:t>
      </w:r>
      <w:r w:rsidRPr="00640BAC"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përforcim i muraturës mbajtëse__________</w:t>
      </w:r>
      <w:r>
        <w:rPr>
          <w:lang w:val="sq-AL"/>
        </w:rPr>
        <w:t>__</w:t>
      </w:r>
      <w:r w:rsidRPr="00640BAC">
        <w:rPr>
          <w:lang w:val="sq-AL"/>
        </w:rPr>
        <w:t>m</w:t>
      </w:r>
      <w:r w:rsidRPr="00640BAC">
        <w:rPr>
          <w:vertAlign w:val="superscript"/>
          <w:lang w:val="sq-AL"/>
        </w:rPr>
        <w:t>3</w:t>
      </w:r>
      <w:r w:rsidRPr="00640BAC"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 xml:space="preserve">rikonstruksion ose </w:t>
      </w:r>
      <w:r>
        <w:rPr>
          <w:lang w:val="sq-AL"/>
        </w:rPr>
        <w:t>riparim çatie/tarrace_______</w:t>
      </w:r>
      <w:r w:rsidRPr="00640BAC">
        <w:rPr>
          <w:lang w:val="sq-AL"/>
        </w:rPr>
        <w:t>m</w:t>
      </w:r>
      <w:r w:rsidRPr="00640BAC">
        <w:rPr>
          <w:vertAlign w:val="superscript"/>
          <w:lang w:val="sq-AL"/>
        </w:rPr>
        <w:t>2</w:t>
      </w:r>
      <w:r w:rsidRPr="00640BAC"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shtesë dhome/banjoje/an</w:t>
      </w:r>
      <w:r>
        <w:rPr>
          <w:lang w:val="sq-AL"/>
        </w:rPr>
        <w:t>eks gatimi___________</w:t>
      </w:r>
      <w:r w:rsidRPr="00640BAC">
        <w:rPr>
          <w:lang w:val="sq-AL"/>
        </w:rPr>
        <w:t>m</w:t>
      </w:r>
      <w:r w:rsidRPr="00640BAC">
        <w:rPr>
          <w:vertAlign w:val="superscript"/>
          <w:lang w:val="sq-AL"/>
        </w:rPr>
        <w:t>2</w:t>
      </w:r>
      <w:r w:rsidRPr="00640BAC"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- </w:t>
      </w:r>
      <w:r>
        <w:rPr>
          <w:lang w:val="sq-AL"/>
        </w:rPr>
        <w:t xml:space="preserve">F.V. dyer, </w:t>
      </w:r>
      <w:r w:rsidRPr="00640BAC">
        <w:rPr>
          <w:lang w:val="sq-AL"/>
        </w:rPr>
        <w:t>dritare __________________</w:t>
      </w:r>
      <w:r>
        <w:rPr>
          <w:lang w:val="sq-AL"/>
        </w:rPr>
        <w:t>_____</w:t>
      </w:r>
      <w:r w:rsidRPr="00640BAC">
        <w:rPr>
          <w:lang w:val="sq-AL"/>
        </w:rPr>
        <w:t>m</w:t>
      </w:r>
      <w:r w:rsidRPr="008F0934">
        <w:rPr>
          <w:vertAlign w:val="superscript"/>
          <w:lang w:val="sq-AL"/>
        </w:rPr>
        <w:t>2</w:t>
      </w:r>
      <w:r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F.V. pa</w:t>
      </w:r>
      <w:r>
        <w:rPr>
          <w:lang w:val="sq-AL"/>
        </w:rPr>
        <w:t>jisje hidrosanitare ______ copë;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instalime elektrike ______ lekë.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Përmirësimi infrastrukturës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lidhja e banesave me sistemin ekzistues të ujësjellësit dhe kanalizimeve _________metër linear;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vendosje e çezmave kolektive _______numër;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ndërtim pusi për marrjen ujit_________numër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- ndërtim </w:t>
      </w:r>
      <w:r>
        <w:rPr>
          <w:lang w:val="sq-AL"/>
        </w:rPr>
        <w:t>grope septike;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ndërtimi KUZ, ndërtimi i ujësjellësit</w:t>
      </w:r>
      <w:r>
        <w:rPr>
          <w:lang w:val="sq-AL"/>
        </w:rPr>
        <w:t xml:space="preserve"> </w:t>
      </w:r>
      <w:r w:rsidRPr="00640BAC">
        <w:rPr>
          <w:lang w:val="sq-AL"/>
        </w:rPr>
        <w:t>dhe lidhja me rrjetin e</w:t>
      </w:r>
      <w:r>
        <w:rPr>
          <w:lang w:val="sq-AL"/>
        </w:rPr>
        <w:t>kzistues;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Ndërtim banesash të reja: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numri</w:t>
      </w:r>
      <w:r>
        <w:rPr>
          <w:lang w:val="sq-AL"/>
        </w:rPr>
        <w:t xml:space="preserve"> i apartamenteve ______________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- lloji </w:t>
      </w:r>
      <w:r>
        <w:rPr>
          <w:lang w:val="sq-AL"/>
        </w:rPr>
        <w:t xml:space="preserve">i </w:t>
      </w:r>
      <w:r w:rsidRPr="00640BAC">
        <w:rPr>
          <w:lang w:val="sq-AL"/>
        </w:rPr>
        <w:t xml:space="preserve">apartamentit dhe sipërfaqet mesatare të </w:t>
      </w:r>
      <w:r w:rsidRPr="00640BAC">
        <w:rPr>
          <w:lang w:val="sq-AL"/>
        </w:rPr>
        <w:lastRenderedPageBreak/>
        <w:t>ndërtimit.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- </w:t>
      </w:r>
      <w:r>
        <w:rPr>
          <w:lang w:val="sq-AL"/>
        </w:rPr>
        <w:t>[</w:t>
      </w:r>
      <w:r w:rsidRPr="00640BAC">
        <w:rPr>
          <w:lang w:val="sq-AL"/>
        </w:rPr>
        <w:t>1+1]</w:t>
      </w:r>
      <w:r>
        <w:rPr>
          <w:lang w:val="sq-AL"/>
        </w:rPr>
        <w:t xml:space="preserve"> ________numër ____</w:t>
      </w:r>
      <w:r w:rsidRPr="00640BAC">
        <w:rPr>
          <w:lang w:val="sq-AL"/>
        </w:rPr>
        <w:t>m</w:t>
      </w:r>
      <w:r w:rsidRPr="00640BAC">
        <w:rPr>
          <w:vertAlign w:val="superscript"/>
          <w:lang w:val="sq-AL"/>
        </w:rPr>
        <w:t>2</w:t>
      </w:r>
      <w:r w:rsidRPr="00640BAC">
        <w:rPr>
          <w:lang w:val="sq-AL"/>
        </w:rPr>
        <w:t>/apartament/banesë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- </w:t>
      </w:r>
      <w:r>
        <w:rPr>
          <w:lang w:val="sq-AL"/>
        </w:rPr>
        <w:t>[2+1]______numër________</w:t>
      </w:r>
      <w:r w:rsidRPr="00640BAC">
        <w:rPr>
          <w:lang w:val="sq-AL"/>
        </w:rPr>
        <w:t>m</w:t>
      </w:r>
      <w:r w:rsidRPr="00640BAC">
        <w:rPr>
          <w:vertAlign w:val="superscript"/>
          <w:lang w:val="sq-AL"/>
        </w:rPr>
        <w:t>2</w:t>
      </w:r>
      <w:r w:rsidRPr="00640BAC">
        <w:rPr>
          <w:lang w:val="sq-AL"/>
        </w:rPr>
        <w:t>/apartament/banesë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 xml:space="preserve">- </w:t>
      </w:r>
      <w:r>
        <w:rPr>
          <w:lang w:val="sq-AL"/>
        </w:rPr>
        <w:t>[3+1]______numër________</w:t>
      </w:r>
      <w:r w:rsidRPr="00640BAC">
        <w:rPr>
          <w:lang w:val="sq-AL"/>
        </w:rPr>
        <w:t>m</w:t>
      </w:r>
      <w:r w:rsidRPr="00640BAC">
        <w:rPr>
          <w:vertAlign w:val="superscript"/>
          <w:lang w:val="sq-AL"/>
        </w:rPr>
        <w:t>2</w:t>
      </w:r>
      <w:r w:rsidRPr="00640BAC">
        <w:rPr>
          <w:lang w:val="sq-AL"/>
        </w:rPr>
        <w:t>/apartament/banesë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sipërfaqja totale e n</w:t>
      </w:r>
      <w:r>
        <w:rPr>
          <w:lang w:val="sq-AL"/>
        </w:rPr>
        <w:t>dërtimit _____________</w:t>
      </w:r>
      <w:r w:rsidRPr="00640BAC">
        <w:rPr>
          <w:lang w:val="sq-AL"/>
        </w:rPr>
        <w:t>m</w:t>
      </w:r>
      <w:r w:rsidRPr="00640BAC">
        <w:rPr>
          <w:vertAlign w:val="superscript"/>
          <w:lang w:val="sq-AL"/>
        </w:rPr>
        <w:t>2</w:t>
      </w:r>
      <w:r>
        <w:rPr>
          <w:vertAlign w:val="superscript"/>
          <w:lang w:val="sq-AL"/>
        </w:rPr>
        <w:t xml:space="preserve"> 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Treguesit social</w:t>
      </w:r>
      <w:r>
        <w:rPr>
          <w:lang w:val="sq-AL"/>
        </w:rPr>
        <w:t>ë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numri i familjeve q</w:t>
      </w:r>
      <w:r>
        <w:rPr>
          <w:lang w:val="sq-AL"/>
        </w:rPr>
        <w:t>ë do të përfitojnë ___________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numri i pjesëtareve të familjeve (nr</w:t>
      </w:r>
      <w:r>
        <w:rPr>
          <w:lang w:val="sq-AL"/>
        </w:rPr>
        <w:t>.</w:t>
      </w:r>
      <w:r w:rsidRPr="00640BAC">
        <w:rPr>
          <w:lang w:val="sq-AL"/>
        </w:rPr>
        <w:t xml:space="preserve"> familje x nr</w:t>
      </w:r>
      <w:r>
        <w:rPr>
          <w:lang w:val="sq-AL"/>
        </w:rPr>
        <w:t>.</w:t>
      </w:r>
      <w:r w:rsidRPr="00640BAC">
        <w:rPr>
          <w:lang w:val="sq-AL"/>
        </w:rPr>
        <w:t xml:space="preserve"> pjesëtarë /familje) _________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të ardhurat mesatare mujore për çdo familje.</w:t>
      </w:r>
    </w:p>
    <w:p w:rsidR="00667729" w:rsidRPr="000566DD" w:rsidRDefault="00667729" w:rsidP="00667729">
      <w:pPr>
        <w:pStyle w:val="Paragrafi"/>
        <w:rPr>
          <w:spacing w:val="-4"/>
          <w:lang w:val="sq-AL"/>
        </w:rPr>
      </w:pPr>
      <w:r w:rsidRPr="000566DD">
        <w:rPr>
          <w:spacing w:val="-4"/>
          <w:lang w:val="sq-AL"/>
        </w:rPr>
        <w:t>7.  DISBURSIMI I FONDEVE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buxheti i shtetit</w:t>
      </w:r>
      <w:r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donator</w:t>
      </w:r>
      <w:r>
        <w:rPr>
          <w:lang w:val="sq-AL"/>
        </w:rPr>
        <w:t>ë.</w:t>
      </w:r>
    </w:p>
    <w:p w:rsidR="00667729" w:rsidRPr="00193C4B" w:rsidRDefault="00667729" w:rsidP="00667729">
      <w:pPr>
        <w:pStyle w:val="Paragrafi"/>
        <w:rPr>
          <w:spacing w:val="-6"/>
        </w:rPr>
      </w:pPr>
      <w:r w:rsidRPr="00193C4B">
        <w:rPr>
          <w:spacing w:val="-6"/>
        </w:rPr>
        <w:t>8. PËRGJEGJËSITË E ZBATIMIT DHE MONITORIMIT</w:t>
      </w:r>
    </w:p>
    <w:p w:rsidR="00667729" w:rsidRPr="003745F8" w:rsidRDefault="00667729" w:rsidP="00667729">
      <w:pPr>
        <w:pStyle w:val="Paragrafi"/>
        <w:rPr>
          <w:spacing w:val="-4"/>
          <w:lang w:val="sq-AL"/>
        </w:rPr>
      </w:pPr>
      <w:r w:rsidRPr="00640BAC">
        <w:rPr>
          <w:lang w:val="sq-AL"/>
        </w:rPr>
        <w:t xml:space="preserve">Njësia e qeverisjes vendore që përfiton financimin ka </w:t>
      </w:r>
      <w:r w:rsidRPr="003745F8">
        <w:rPr>
          <w:spacing w:val="-4"/>
          <w:lang w:val="sq-AL"/>
        </w:rPr>
        <w:t>përgjegjësi për hartimin e projektit për kryerjen e të gjitha veprimeve ligjore për prokurimin e fondeve publike, zbatimin e projektit dhe mbikëqyrjen e kolaudimin. Zbatimi i treguesve fizikë e socialë të projektit do të monitorohen nga MZHUT-ja.</w:t>
      </w:r>
    </w:p>
    <w:p w:rsidR="00667729" w:rsidRPr="003745F8" w:rsidRDefault="00667729" w:rsidP="00667729">
      <w:pPr>
        <w:pStyle w:val="Paragrafi"/>
        <w:rPr>
          <w:spacing w:val="-4"/>
          <w:lang w:val="sq-AL"/>
        </w:rPr>
      </w:pPr>
      <w:r w:rsidRPr="003745F8">
        <w:rPr>
          <w:spacing w:val="-4"/>
          <w:lang w:val="sq-AL"/>
        </w:rPr>
        <w:t>Monitorimi do të kryhet në tri faza:</w:t>
      </w:r>
    </w:p>
    <w:p w:rsidR="00667729" w:rsidRPr="003745F8" w:rsidRDefault="00667729" w:rsidP="00667729">
      <w:pPr>
        <w:pStyle w:val="Paragrafi"/>
        <w:rPr>
          <w:spacing w:val="-4"/>
          <w:lang w:val="sq-AL"/>
        </w:rPr>
      </w:pPr>
      <w:r w:rsidRPr="003745F8">
        <w:rPr>
          <w:spacing w:val="-4"/>
          <w:lang w:val="sq-AL"/>
        </w:rPr>
        <w:t>a) Faza e parë është ajo e njohjes me projektin dhe verifikimi në vend i terrenit në të cilin do të realizohet  projekti;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b) Faza e dytë e monitorimit do të zhvillohet gjatë procesit të zbatimit të punimeve</w:t>
      </w:r>
      <w:r>
        <w:rPr>
          <w:lang w:val="sq-AL"/>
        </w:rPr>
        <w:t>;</w:t>
      </w:r>
      <w:r w:rsidRPr="00640BAC">
        <w:rPr>
          <w:lang w:val="sq-AL"/>
        </w:rPr>
        <w:t xml:space="preserve"> 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c) Faza e tretë do të zhvillohet brenda 10 ditëve nga njoftimi i mbylljes së punimeve.</w:t>
      </w:r>
    </w:p>
    <w:p w:rsidR="00667729" w:rsidRDefault="00667729" w:rsidP="00667729">
      <w:pPr>
        <w:pStyle w:val="Paragrafi"/>
        <w:rPr>
          <w:lang w:val="sq-AL"/>
        </w:rPr>
      </w:pPr>
    </w:p>
    <w:p w:rsidR="00667729" w:rsidRDefault="00667729" w:rsidP="00667729">
      <w:pPr>
        <w:pStyle w:val="Paragrafi"/>
        <w:rPr>
          <w:lang w:val="sq-AL"/>
        </w:rPr>
      </w:pPr>
    </w:p>
    <w:p w:rsidR="00667729" w:rsidRDefault="00667729" w:rsidP="00667729">
      <w:pPr>
        <w:pStyle w:val="Paragrafi"/>
        <w:rPr>
          <w:lang w:val="sq-AL"/>
        </w:rPr>
      </w:pPr>
    </w:p>
    <w:p w:rsidR="00667729" w:rsidRDefault="00667729" w:rsidP="00667729">
      <w:pPr>
        <w:pStyle w:val="Paragrafi"/>
        <w:rPr>
          <w:lang w:val="sq-AL"/>
        </w:rPr>
      </w:pP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FORMATI I APLIKIMIT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BASHKIA/KOMUNA _______________________</w:t>
      </w:r>
    </w:p>
    <w:p w:rsidR="00667729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Projekti për të cilin aplikohet (</w:t>
      </w:r>
      <w:r>
        <w:rPr>
          <w:lang w:val="sq-AL"/>
        </w:rPr>
        <w:t>v</w:t>
      </w:r>
      <w:r w:rsidRPr="00640BAC">
        <w:rPr>
          <w:lang w:val="sq-AL"/>
        </w:rPr>
        <w:t>endosni kryq në njërën apo disa kuti):</w:t>
      </w:r>
    </w:p>
    <w:p w:rsidR="00667729" w:rsidRPr="00193C4B" w:rsidRDefault="00667729" w:rsidP="00667729">
      <w:pPr>
        <w:pStyle w:val="Paragrafi"/>
        <w:rPr>
          <w:sz w:val="12"/>
          <w:lang w:val="sq-AL"/>
        </w:rPr>
      </w:pPr>
    </w:p>
    <w:tbl>
      <w:tblPr>
        <w:tblW w:w="4744" w:type="pct"/>
        <w:jc w:val="center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3"/>
        <w:gridCol w:w="4225"/>
        <w:gridCol w:w="222"/>
      </w:tblGrid>
      <w:tr w:rsidR="00667729" w:rsidRPr="00CB3E9F" w:rsidTr="004D3C55">
        <w:trPr>
          <w:jc w:val="center"/>
        </w:trPr>
        <w:tc>
          <w:tcPr>
            <w:tcW w:w="240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>a)</w:t>
            </w:r>
          </w:p>
        </w:tc>
        <w:tc>
          <w:tcPr>
            <w:tcW w:w="4538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>Rikonstruksion i pjesshëm</w:t>
            </w:r>
          </w:p>
        </w:tc>
        <w:tc>
          <w:tcPr>
            <w:tcW w:w="222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667729" w:rsidRPr="00CB3E9F" w:rsidTr="004D3C55">
        <w:trPr>
          <w:jc w:val="center"/>
        </w:trPr>
        <w:tc>
          <w:tcPr>
            <w:tcW w:w="240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>b)</w:t>
            </w:r>
          </w:p>
        </w:tc>
        <w:tc>
          <w:tcPr>
            <w:tcW w:w="4538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>Rikonstruksion i plotë</w:t>
            </w:r>
          </w:p>
        </w:tc>
        <w:tc>
          <w:tcPr>
            <w:tcW w:w="222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667729" w:rsidRPr="00CB3E9F" w:rsidTr="004D3C55">
        <w:trPr>
          <w:jc w:val="center"/>
        </w:trPr>
        <w:tc>
          <w:tcPr>
            <w:tcW w:w="240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>c)</w:t>
            </w:r>
          </w:p>
        </w:tc>
        <w:tc>
          <w:tcPr>
            <w:tcW w:w="4538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 xml:space="preserve">Përmirësimi </w:t>
            </w:r>
            <w:r>
              <w:rPr>
                <w:rFonts w:ascii="CG Times" w:hAnsi="CG Times"/>
                <w:sz w:val="20"/>
                <w:szCs w:val="20"/>
                <w:lang w:val="sq-AL"/>
              </w:rPr>
              <w:t xml:space="preserve">i </w:t>
            </w: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>infrastrukturës</w:t>
            </w:r>
          </w:p>
        </w:tc>
        <w:tc>
          <w:tcPr>
            <w:tcW w:w="222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  <w:tr w:rsidR="00667729" w:rsidRPr="00CB3E9F" w:rsidTr="004D3C55">
        <w:trPr>
          <w:jc w:val="center"/>
        </w:trPr>
        <w:tc>
          <w:tcPr>
            <w:tcW w:w="240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>d)</w:t>
            </w:r>
          </w:p>
        </w:tc>
        <w:tc>
          <w:tcPr>
            <w:tcW w:w="4538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  <w:r w:rsidRPr="00CB3E9F">
              <w:rPr>
                <w:rFonts w:ascii="CG Times" w:hAnsi="CG Times"/>
                <w:sz w:val="20"/>
                <w:szCs w:val="20"/>
                <w:lang w:val="sq-AL"/>
              </w:rPr>
              <w:t>Ndërtim banesash të reja për komunitetin rom dhe egjiptian</w:t>
            </w:r>
          </w:p>
        </w:tc>
        <w:tc>
          <w:tcPr>
            <w:tcW w:w="222" w:type="pct"/>
            <w:shd w:val="clear" w:color="auto" w:fill="auto"/>
            <w:vAlign w:val="center"/>
          </w:tcPr>
          <w:p w:rsidR="00667729" w:rsidRPr="00CB3E9F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/>
                <w:sz w:val="20"/>
                <w:szCs w:val="20"/>
                <w:lang w:val="sq-AL"/>
              </w:rPr>
            </w:pPr>
          </w:p>
        </w:tc>
      </w:tr>
    </w:tbl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- Të dhëna për komunitetin rom dhe egjiptian që banon në bashkinë/komunën ____________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1. Numri i familjeve;</w:t>
      </w:r>
    </w:p>
    <w:p w:rsidR="00667729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2. Përbërja familjare (persona për familje)</w:t>
      </w:r>
      <w:r>
        <w:rPr>
          <w:lang w:val="sq-AL"/>
        </w:rPr>
        <w:t>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3. Numri i fëmijëve për familje;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4. Të ardhurat mesatare;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5. Aktiviteti bazë nëpërmjet të cilit gjenerojnë të ardhura;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6. Numri i personave të regjistruar në gjendjen civile;</w:t>
      </w:r>
    </w:p>
    <w:p w:rsidR="00667729" w:rsidRPr="00640BAC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t>7. Numri i fëmijëve që ndjekin shkollën</w:t>
      </w:r>
      <w:r>
        <w:rPr>
          <w:lang w:val="sq-AL"/>
        </w:rPr>
        <w:t>.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Të dhëna për standar</w:t>
      </w:r>
      <w:r>
        <w:rPr>
          <w:lang w:val="sq-AL"/>
        </w:rPr>
        <w:t>d</w:t>
      </w:r>
      <w:r w:rsidRPr="00640BAC">
        <w:rPr>
          <w:lang w:val="sq-AL"/>
        </w:rPr>
        <w:t>et e</w:t>
      </w:r>
      <w:r>
        <w:rPr>
          <w:lang w:val="sq-AL"/>
        </w:rPr>
        <w:t>k</w:t>
      </w:r>
      <w:r w:rsidRPr="00640BAC">
        <w:rPr>
          <w:lang w:val="sq-AL"/>
        </w:rPr>
        <w:t xml:space="preserve">zistuese të banimit 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40BAC">
        <w:rPr>
          <w:lang w:val="sq-AL"/>
        </w:rPr>
        <w:t>Numri i banesave;</w:t>
      </w:r>
    </w:p>
    <w:p w:rsidR="00667729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40BAC">
        <w:rPr>
          <w:lang w:val="sq-AL"/>
        </w:rPr>
        <w:t>Lloji i banesës:</w:t>
      </w:r>
    </w:p>
    <w:p w:rsidR="00667729" w:rsidRPr="00020C82" w:rsidRDefault="00667729" w:rsidP="00667729">
      <w:pPr>
        <w:pStyle w:val="Paragrafi"/>
        <w:rPr>
          <w:sz w:val="14"/>
          <w:lang w:val="sq-AL"/>
        </w:rPr>
      </w:pP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640BAC">
        <w:rPr>
          <w:lang w:val="sq-AL"/>
        </w:rPr>
        <w:t xml:space="preserve">Banesë e ndërtuar me mure tulle/blloqe betoni </w:t>
      </w:r>
      <w:r w:rsidRPr="00640BAC">
        <w:rPr>
          <w:lang w:val="sq-AL"/>
        </w:rPr>
        <w:lastRenderedPageBreak/>
        <w:t>(numër);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640BAC">
        <w:rPr>
          <w:lang w:val="sq-AL"/>
        </w:rPr>
        <w:t>Banesë ose ngrehinë e improvizuar (numër);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640BAC">
        <w:rPr>
          <w:lang w:val="sq-AL"/>
        </w:rPr>
        <w:t>Mjedis/objekt publikë (numër familjesh, lloji i objektit);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640BAC">
        <w:rPr>
          <w:lang w:val="sq-AL"/>
        </w:rPr>
        <w:t>Tjetër______________________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640BAC">
        <w:rPr>
          <w:lang w:val="sq-AL"/>
        </w:rPr>
        <w:t>Lloji i pronësisë mbi banesën dhe truallin: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>a) Në pronësi të familjes së</w:t>
      </w:r>
      <w:r w:rsidRPr="00640BAC">
        <w:rPr>
          <w:lang w:val="sq-AL"/>
        </w:rPr>
        <w:t xml:space="preserve"> regjistruar;</w:t>
      </w:r>
    </w:p>
    <w:p w:rsidR="00667729" w:rsidRPr="001733E4" w:rsidRDefault="00667729" w:rsidP="00667729">
      <w:pPr>
        <w:pStyle w:val="Paragrafi"/>
        <w:rPr>
          <w:spacing w:val="-4"/>
          <w:lang w:val="sq-AL"/>
        </w:rPr>
      </w:pPr>
      <w:r w:rsidRPr="001733E4">
        <w:rPr>
          <w:spacing w:val="-4"/>
          <w:lang w:val="sq-AL"/>
        </w:rPr>
        <w:t>b) Në pronësi të familjes (e trashëguar) së paregjistruar;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640BAC">
        <w:rPr>
          <w:lang w:val="sq-AL"/>
        </w:rPr>
        <w:t>Banesë e ndërtuar në mënyrë informale: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i) </w:t>
      </w:r>
      <w:r w:rsidRPr="00640BAC">
        <w:rPr>
          <w:lang w:val="sq-AL"/>
        </w:rPr>
        <w:t>në pro</w:t>
      </w:r>
      <w:r>
        <w:rPr>
          <w:lang w:val="sq-AL"/>
        </w:rPr>
        <w:t>c</w:t>
      </w:r>
      <w:r w:rsidRPr="00640BAC">
        <w:rPr>
          <w:lang w:val="sq-AL"/>
        </w:rPr>
        <w:t>es legalizimi;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ii) </w:t>
      </w:r>
      <w:r w:rsidRPr="00640BAC">
        <w:rPr>
          <w:lang w:val="sq-AL"/>
        </w:rPr>
        <w:t>jo në pro</w:t>
      </w:r>
      <w:r>
        <w:rPr>
          <w:lang w:val="sq-AL"/>
        </w:rPr>
        <w:t>c</w:t>
      </w:r>
      <w:r w:rsidRPr="00640BAC">
        <w:rPr>
          <w:lang w:val="sq-AL"/>
        </w:rPr>
        <w:t>es legalizimi;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iii) </w:t>
      </w:r>
      <w:r w:rsidRPr="00640BAC">
        <w:rPr>
          <w:lang w:val="sq-AL"/>
        </w:rPr>
        <w:t>ndërtuar në tokë në pronësi të vetë;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iv) </w:t>
      </w:r>
      <w:r w:rsidRPr="00640BAC">
        <w:rPr>
          <w:lang w:val="sq-AL"/>
        </w:rPr>
        <w:t>ndërtuar në tokë pronë private;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>v) ndërtuar në tokë pronë shtet.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40BAC">
        <w:rPr>
          <w:lang w:val="sq-AL"/>
        </w:rPr>
        <w:t>Të dhëna për komunitetin që përfitojnë nga projekti: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640BAC">
        <w:rPr>
          <w:lang w:val="sq-AL"/>
        </w:rPr>
        <w:t>Numri i familjeve që përfitojnë nga projekti;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b) </w:t>
      </w:r>
      <w:r w:rsidRPr="00640BAC">
        <w:rPr>
          <w:lang w:val="sq-AL"/>
        </w:rPr>
        <w:t>Numri i përfituesve (nr</w:t>
      </w:r>
      <w:r>
        <w:rPr>
          <w:lang w:val="sq-AL"/>
        </w:rPr>
        <w:t>.</w:t>
      </w:r>
      <w:r w:rsidRPr="00640BAC">
        <w:rPr>
          <w:lang w:val="sq-AL"/>
        </w:rPr>
        <w:t xml:space="preserve"> familje x përbërjen familjare);</w:t>
      </w:r>
    </w:p>
    <w:p w:rsidR="00667729" w:rsidRPr="00640BAC" w:rsidRDefault="00667729" w:rsidP="00667729">
      <w:pPr>
        <w:pStyle w:val="Paragrafi"/>
        <w:rPr>
          <w:lang w:val="sq-AL"/>
        </w:rPr>
      </w:pPr>
      <w:r>
        <w:rPr>
          <w:lang w:val="sq-AL"/>
        </w:rPr>
        <w:t xml:space="preserve">c) </w:t>
      </w:r>
      <w:r w:rsidRPr="00640BAC">
        <w:rPr>
          <w:lang w:val="sq-AL"/>
        </w:rPr>
        <w:t>Të ardhurat mesatare;</w:t>
      </w:r>
    </w:p>
    <w:p w:rsidR="00667729" w:rsidRPr="00074A11" w:rsidRDefault="00667729" w:rsidP="00667729">
      <w:pPr>
        <w:pStyle w:val="Paragrafi"/>
        <w:rPr>
          <w:spacing w:val="-4"/>
          <w:lang w:val="sq-AL"/>
        </w:rPr>
      </w:pPr>
      <w:r w:rsidRPr="00074A11">
        <w:rPr>
          <w:spacing w:val="-4"/>
          <w:lang w:val="sq-AL"/>
        </w:rPr>
        <w:t>d) Kushtet e banimit (të bashkëlidhet raporti i gjendjes reale).</w:t>
      </w:r>
    </w:p>
    <w:p w:rsidR="00667729" w:rsidRDefault="00667729" w:rsidP="00667729">
      <w:pPr>
        <w:pStyle w:val="Paragrafi"/>
        <w:rPr>
          <w:lang w:val="sq-AL"/>
        </w:rPr>
        <w:sectPr w:rsidR="00667729" w:rsidSect="00667729">
          <w:headerReference w:type="even" r:id="rId4"/>
          <w:headerReference w:type="default" r:id="rId5"/>
          <w:footerReference w:type="even" r:id="rId6"/>
          <w:footerReference w:type="default" r:id="rId7"/>
          <w:pgSz w:w="11907" w:h="16840" w:code="9"/>
          <w:pgMar w:top="851" w:right="851" w:bottom="851" w:left="851" w:header="1134" w:footer="1134" w:gutter="0"/>
          <w:pgNumType w:start="2061"/>
          <w:cols w:num="2" w:space="454"/>
          <w:docGrid w:linePitch="360"/>
        </w:sectPr>
      </w:pPr>
    </w:p>
    <w:p w:rsidR="00667729" w:rsidRDefault="00667729" w:rsidP="00667729">
      <w:pPr>
        <w:pStyle w:val="Paragrafi"/>
        <w:rPr>
          <w:lang w:val="sq-AL"/>
        </w:rPr>
      </w:pPr>
      <w:r w:rsidRPr="00640BAC">
        <w:rPr>
          <w:lang w:val="sq-AL"/>
        </w:rPr>
        <w:lastRenderedPageBreak/>
        <w:t>Kostot e projektit dhe burimet e financimit</w:t>
      </w:r>
    </w:p>
    <w:tbl>
      <w:tblPr>
        <w:tblW w:w="4515" w:type="pct"/>
        <w:jc w:val="center"/>
        <w:tblLook w:val="04A0"/>
      </w:tblPr>
      <w:tblGrid>
        <w:gridCol w:w="456"/>
        <w:gridCol w:w="2472"/>
        <w:gridCol w:w="1557"/>
        <w:gridCol w:w="1407"/>
        <w:gridCol w:w="1539"/>
        <w:gridCol w:w="1216"/>
      </w:tblGrid>
      <w:tr w:rsidR="00667729" w:rsidRPr="00BB662B" w:rsidTr="004D3C55">
        <w:trPr>
          <w:trHeight w:val="143"/>
          <w:jc w:val="center"/>
        </w:trPr>
        <w:tc>
          <w:tcPr>
            <w:tcW w:w="25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43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Bashkia/komuna</w:t>
            </w:r>
          </w:p>
        </w:tc>
        <w:tc>
          <w:tcPr>
            <w:tcW w:w="3314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Lloji i projektit</w:t>
            </w:r>
          </w:p>
        </w:tc>
      </w:tr>
      <w:tr w:rsidR="00667729" w:rsidRPr="00BB662B" w:rsidTr="004D3C55">
        <w:trPr>
          <w:trHeight w:val="482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Rikonstruksion</w:t>
            </w:r>
          </w:p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i pjesshëm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Rikonstruksion</w:t>
            </w:r>
          </w:p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i plotë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Punime</w:t>
            </w:r>
          </w:p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në infrastrukturë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Ndërtim i  ri</w:t>
            </w:r>
          </w:p>
        </w:tc>
      </w:tr>
      <w:tr w:rsidR="00667729" w:rsidRPr="00BB662B" w:rsidTr="004D3C55">
        <w:trPr>
          <w:trHeight w:val="97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Arial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color w:val="000000"/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1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3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b/>
                <w:bCs/>
                <w:sz w:val="18"/>
                <w:szCs w:val="18"/>
                <w:lang w:val="sq-AL"/>
              </w:rPr>
              <w:t>5</w:t>
            </w:r>
          </w:p>
        </w:tc>
      </w:tr>
      <w:tr w:rsidR="00667729" w:rsidRPr="00BB662B" w:rsidTr="004D3C55">
        <w:trPr>
          <w:trHeight w:val="130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a)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Kostoja totale e projektit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</w:tr>
      <w:tr w:rsidR="00667729" w:rsidRPr="00BB662B" w:rsidTr="004D3C55">
        <w:trPr>
          <w:trHeight w:val="113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b)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Fonde që kërkohen nga buxheti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</w:tr>
      <w:tr w:rsidR="00667729" w:rsidRPr="00BB662B" w:rsidTr="004D3C55">
        <w:trPr>
          <w:trHeight w:val="105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c)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Kontributi i bashkisë/komunës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</w:tr>
      <w:tr w:rsidR="00667729" w:rsidRPr="00BB662B" w:rsidTr="004D3C55">
        <w:trPr>
          <w:trHeight w:val="219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ç)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Kontribut nga donatorë të tjerë (specifikoni)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</w:tr>
      <w:tr w:rsidR="00667729" w:rsidRPr="00BB662B" w:rsidTr="004D3C55">
        <w:trPr>
          <w:trHeight w:val="103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d)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Kontribut tjetër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</w:tr>
      <w:tr w:rsidR="00667729" w:rsidRPr="00BB662B" w:rsidTr="004D3C55">
        <w:trPr>
          <w:trHeight w:val="135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dh)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Nr. i familjeve që përfitojnë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</w:tr>
      <w:tr w:rsidR="00667729" w:rsidRPr="00BB662B" w:rsidTr="004D3C55">
        <w:trPr>
          <w:trHeight w:val="60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e)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Kosto/njësi e projektit (a/dh)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</w:tr>
      <w:tr w:rsidR="00667729" w:rsidRPr="00BB662B" w:rsidTr="004D3C55">
        <w:trPr>
          <w:trHeight w:val="72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ë)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Kosto/njësi për buxhetin (b/dh)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 </w:t>
            </w:r>
          </w:p>
        </w:tc>
      </w:tr>
      <w:tr w:rsidR="00667729" w:rsidRPr="00BB662B" w:rsidTr="004D3C55">
        <w:trPr>
          <w:trHeight w:val="103"/>
          <w:jc w:val="center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right"/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Calibri"/>
                <w:color w:val="000000"/>
                <w:sz w:val="18"/>
                <w:szCs w:val="18"/>
                <w:lang w:val="sq-AL"/>
              </w:rPr>
              <w:t>f)</w:t>
            </w:r>
          </w:p>
        </w:tc>
        <w:tc>
          <w:tcPr>
            <w:tcW w:w="143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jc w:val="left"/>
              <w:rPr>
                <w:rFonts w:ascii="CG Times" w:hAnsi="CG Times" w:cs="Arial"/>
                <w:sz w:val="18"/>
                <w:szCs w:val="18"/>
                <w:lang w:val="sq-AL"/>
              </w:rPr>
            </w:pPr>
            <w:r w:rsidRPr="00BB662B">
              <w:rPr>
                <w:rFonts w:ascii="CG Times" w:hAnsi="CG Times" w:cs="Arial"/>
                <w:sz w:val="18"/>
                <w:szCs w:val="18"/>
                <w:lang w:val="sq-AL"/>
              </w:rPr>
              <w:t>Kriteri skualifikues (b/dh)</w:t>
            </w:r>
          </w:p>
        </w:tc>
        <w:tc>
          <w:tcPr>
            <w:tcW w:w="90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</w:p>
        </w:tc>
        <w:tc>
          <w:tcPr>
            <w:tcW w:w="8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</w:p>
        </w:tc>
        <w:tc>
          <w:tcPr>
            <w:tcW w:w="89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7729" w:rsidRPr="00BB662B" w:rsidRDefault="00667729" w:rsidP="004D3C55">
            <w:pPr>
              <w:widowControl w:val="0"/>
              <w:spacing w:after="0" w:line="240" w:lineRule="auto"/>
              <w:ind w:firstLine="0"/>
              <w:rPr>
                <w:rFonts w:ascii="CG Times" w:hAnsi="CG Times" w:cs="Arial"/>
                <w:sz w:val="18"/>
                <w:szCs w:val="18"/>
                <w:lang w:val="sq-AL"/>
              </w:rPr>
            </w:pPr>
          </w:p>
        </w:tc>
      </w:tr>
    </w:tbl>
    <w:p w:rsidR="00667729" w:rsidRPr="00640BAC" w:rsidRDefault="00667729" w:rsidP="00667729">
      <w:pPr>
        <w:pStyle w:val="Paragrafi"/>
        <w:ind w:firstLine="0"/>
        <w:rPr>
          <w:lang w:val="sq-AL"/>
        </w:rPr>
      </w:pPr>
    </w:p>
    <w:p w:rsidR="00CC42A8" w:rsidRDefault="00CC42A8"/>
    <w:sectPr w:rsidR="00CC42A8" w:rsidSect="00CC4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4B" w:rsidRPr="007508BA" w:rsidRDefault="00667729" w:rsidP="00636EC2">
    <w:pPr>
      <w:spacing w:after="0" w:line="240" w:lineRule="auto"/>
      <w:ind w:firstLine="0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2066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4B" w:rsidRPr="007508BA" w:rsidRDefault="00667729" w:rsidP="000E2620">
    <w:pPr>
      <w:spacing w:after="0" w:line="240" w:lineRule="auto"/>
      <w:ind w:firstLine="0"/>
      <w:jc w:val="right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2064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4B" w:rsidRDefault="00667729" w:rsidP="00CE19B2">
    <w:pPr>
      <w:spacing w:after="0" w:line="240" w:lineRule="auto"/>
      <w:ind w:firstLine="0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nr.52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16 </w:t>
    </w:r>
    <w:proofErr w:type="spellStart"/>
    <w:r>
      <w:rPr>
        <w:rFonts w:ascii="CG Times" w:hAnsi="CG Times"/>
        <w:sz w:val="20"/>
        <w:szCs w:val="20"/>
      </w:rPr>
      <w:t>prill</w:t>
    </w:r>
    <w:proofErr w:type="spellEnd"/>
    <w:r>
      <w:rPr>
        <w:rFonts w:ascii="CG Times" w:hAnsi="CG Times"/>
        <w:sz w:val="20"/>
        <w:szCs w:val="20"/>
      </w:rPr>
      <w:t xml:space="preserve"> 2014 </w:t>
    </w:r>
  </w:p>
  <w:p w:rsidR="00193C4B" w:rsidRPr="00045422" w:rsidRDefault="00667729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C4B" w:rsidRDefault="00667729" w:rsidP="00214803">
    <w:pPr>
      <w:spacing w:after="0" w:line="240" w:lineRule="auto"/>
      <w:jc w:val="right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</w:t>
    </w:r>
    <w:r>
      <w:rPr>
        <w:rFonts w:ascii="CG Times" w:hAnsi="CG Times"/>
        <w:sz w:val="20"/>
        <w:szCs w:val="20"/>
      </w:rPr>
      <w:t>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nr.52</w:t>
    </w:r>
    <w:r>
      <w:rPr>
        <w:rFonts w:ascii="CG Times" w:hAnsi="CG Times"/>
        <w:sz w:val="20"/>
        <w:szCs w:val="20"/>
      </w:rPr>
      <w:t xml:space="preserve">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16 </w:t>
    </w:r>
    <w:proofErr w:type="spellStart"/>
    <w:r>
      <w:rPr>
        <w:rFonts w:ascii="CG Times" w:hAnsi="CG Times"/>
        <w:sz w:val="20"/>
        <w:szCs w:val="20"/>
      </w:rPr>
      <w:t>prill</w:t>
    </w:r>
    <w:proofErr w:type="spellEnd"/>
    <w:r>
      <w:rPr>
        <w:rFonts w:ascii="CG Times" w:hAnsi="CG Times"/>
        <w:sz w:val="20"/>
        <w:szCs w:val="20"/>
      </w:rPr>
      <w:t xml:space="preserve"> </w:t>
    </w:r>
  </w:p>
  <w:p w:rsidR="00193C4B" w:rsidRPr="00D72D5C" w:rsidRDefault="00667729" w:rsidP="00214803">
    <w:pPr>
      <w:pBdr>
        <w:top w:val="single" w:sz="4" w:space="1" w:color="auto"/>
      </w:pBdr>
      <w:tabs>
        <w:tab w:val="center" w:pos="5102"/>
        <w:tab w:val="right" w:pos="10205"/>
      </w:tabs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7729"/>
    <w:rsid w:val="00003697"/>
    <w:rsid w:val="00003FBF"/>
    <w:rsid w:val="000069DC"/>
    <w:rsid w:val="00013681"/>
    <w:rsid w:val="00014943"/>
    <w:rsid w:val="00015534"/>
    <w:rsid w:val="00017958"/>
    <w:rsid w:val="00020502"/>
    <w:rsid w:val="00020B42"/>
    <w:rsid w:val="00030B03"/>
    <w:rsid w:val="00031A21"/>
    <w:rsid w:val="00036425"/>
    <w:rsid w:val="00037B6D"/>
    <w:rsid w:val="0004242C"/>
    <w:rsid w:val="00045ADE"/>
    <w:rsid w:val="00054242"/>
    <w:rsid w:val="00055A33"/>
    <w:rsid w:val="00060F28"/>
    <w:rsid w:val="00072588"/>
    <w:rsid w:val="00084837"/>
    <w:rsid w:val="00090668"/>
    <w:rsid w:val="00092B8F"/>
    <w:rsid w:val="000965F4"/>
    <w:rsid w:val="000A08E1"/>
    <w:rsid w:val="000A33B9"/>
    <w:rsid w:val="000A5DDD"/>
    <w:rsid w:val="000A6BFF"/>
    <w:rsid w:val="000B1A06"/>
    <w:rsid w:val="000B4F2D"/>
    <w:rsid w:val="000C5B84"/>
    <w:rsid w:val="000D13AA"/>
    <w:rsid w:val="000D31BE"/>
    <w:rsid w:val="000D4D18"/>
    <w:rsid w:val="000E2DB3"/>
    <w:rsid w:val="000E411C"/>
    <w:rsid w:val="000E7921"/>
    <w:rsid w:val="000E7975"/>
    <w:rsid w:val="000F45EA"/>
    <w:rsid w:val="000F5BC1"/>
    <w:rsid w:val="001017F3"/>
    <w:rsid w:val="00104FEB"/>
    <w:rsid w:val="001069D7"/>
    <w:rsid w:val="00107524"/>
    <w:rsid w:val="00113527"/>
    <w:rsid w:val="00114407"/>
    <w:rsid w:val="00115C1E"/>
    <w:rsid w:val="0011605E"/>
    <w:rsid w:val="00125D97"/>
    <w:rsid w:val="00132F65"/>
    <w:rsid w:val="001434B2"/>
    <w:rsid w:val="001439BE"/>
    <w:rsid w:val="00147D29"/>
    <w:rsid w:val="00150B82"/>
    <w:rsid w:val="00151E3B"/>
    <w:rsid w:val="00153C64"/>
    <w:rsid w:val="001629A4"/>
    <w:rsid w:val="00171CE2"/>
    <w:rsid w:val="0017215D"/>
    <w:rsid w:val="00172998"/>
    <w:rsid w:val="00176D10"/>
    <w:rsid w:val="00183672"/>
    <w:rsid w:val="00186FED"/>
    <w:rsid w:val="0019296E"/>
    <w:rsid w:val="0019525E"/>
    <w:rsid w:val="00195EE4"/>
    <w:rsid w:val="001A3D66"/>
    <w:rsid w:val="001A560A"/>
    <w:rsid w:val="001A6765"/>
    <w:rsid w:val="001A6EED"/>
    <w:rsid w:val="001B1451"/>
    <w:rsid w:val="001B2EF7"/>
    <w:rsid w:val="001D066A"/>
    <w:rsid w:val="001D5853"/>
    <w:rsid w:val="001D7A4D"/>
    <w:rsid w:val="001E12CA"/>
    <w:rsid w:val="001E17D9"/>
    <w:rsid w:val="001E2B0A"/>
    <w:rsid w:val="001E3140"/>
    <w:rsid w:val="001E720A"/>
    <w:rsid w:val="001F2D56"/>
    <w:rsid w:val="001F36EA"/>
    <w:rsid w:val="001F74E5"/>
    <w:rsid w:val="001F7CA7"/>
    <w:rsid w:val="002027EC"/>
    <w:rsid w:val="00214C02"/>
    <w:rsid w:val="002172ED"/>
    <w:rsid w:val="0022377B"/>
    <w:rsid w:val="0022607B"/>
    <w:rsid w:val="00226C83"/>
    <w:rsid w:val="00227C68"/>
    <w:rsid w:val="00242992"/>
    <w:rsid w:val="00242EC1"/>
    <w:rsid w:val="00242F1F"/>
    <w:rsid w:val="0024414D"/>
    <w:rsid w:val="00246448"/>
    <w:rsid w:val="00247D1F"/>
    <w:rsid w:val="002517F7"/>
    <w:rsid w:val="00251D6B"/>
    <w:rsid w:val="00255AEA"/>
    <w:rsid w:val="00262907"/>
    <w:rsid w:val="00266411"/>
    <w:rsid w:val="00266ED0"/>
    <w:rsid w:val="00276837"/>
    <w:rsid w:val="00286986"/>
    <w:rsid w:val="0028747E"/>
    <w:rsid w:val="00291C8D"/>
    <w:rsid w:val="002933BF"/>
    <w:rsid w:val="00294014"/>
    <w:rsid w:val="002A3AED"/>
    <w:rsid w:val="002A44A1"/>
    <w:rsid w:val="002B0EF9"/>
    <w:rsid w:val="002B4AB9"/>
    <w:rsid w:val="002D0FFC"/>
    <w:rsid w:val="002D4CA7"/>
    <w:rsid w:val="002D5837"/>
    <w:rsid w:val="002F1348"/>
    <w:rsid w:val="002F4BFB"/>
    <w:rsid w:val="002F60A4"/>
    <w:rsid w:val="003135E4"/>
    <w:rsid w:val="00324A45"/>
    <w:rsid w:val="00325A16"/>
    <w:rsid w:val="00331918"/>
    <w:rsid w:val="00333BB9"/>
    <w:rsid w:val="003373E9"/>
    <w:rsid w:val="00340A80"/>
    <w:rsid w:val="00342DA3"/>
    <w:rsid w:val="00343E05"/>
    <w:rsid w:val="0034780B"/>
    <w:rsid w:val="00353FD4"/>
    <w:rsid w:val="00362221"/>
    <w:rsid w:val="00365103"/>
    <w:rsid w:val="003719DD"/>
    <w:rsid w:val="003720DF"/>
    <w:rsid w:val="00375949"/>
    <w:rsid w:val="0037679D"/>
    <w:rsid w:val="003800C6"/>
    <w:rsid w:val="00381C9D"/>
    <w:rsid w:val="003822B9"/>
    <w:rsid w:val="003853D0"/>
    <w:rsid w:val="003918F2"/>
    <w:rsid w:val="0039302A"/>
    <w:rsid w:val="00393774"/>
    <w:rsid w:val="003A0521"/>
    <w:rsid w:val="003A18A7"/>
    <w:rsid w:val="003A1A64"/>
    <w:rsid w:val="003A2F92"/>
    <w:rsid w:val="003A4409"/>
    <w:rsid w:val="003B3709"/>
    <w:rsid w:val="003B41E5"/>
    <w:rsid w:val="003B574F"/>
    <w:rsid w:val="003C11D6"/>
    <w:rsid w:val="003C3A84"/>
    <w:rsid w:val="003C477D"/>
    <w:rsid w:val="003D5CFD"/>
    <w:rsid w:val="003E212B"/>
    <w:rsid w:val="003E657A"/>
    <w:rsid w:val="003E65CB"/>
    <w:rsid w:val="003E7ED3"/>
    <w:rsid w:val="003F3769"/>
    <w:rsid w:val="003F5287"/>
    <w:rsid w:val="00400EF9"/>
    <w:rsid w:val="0040761E"/>
    <w:rsid w:val="0041136C"/>
    <w:rsid w:val="00417359"/>
    <w:rsid w:val="0043138C"/>
    <w:rsid w:val="004325D0"/>
    <w:rsid w:val="00433D5E"/>
    <w:rsid w:val="00436371"/>
    <w:rsid w:val="00442423"/>
    <w:rsid w:val="00443C63"/>
    <w:rsid w:val="004442CC"/>
    <w:rsid w:val="00445FA5"/>
    <w:rsid w:val="00451406"/>
    <w:rsid w:val="00451D34"/>
    <w:rsid w:val="004520E0"/>
    <w:rsid w:val="004570D3"/>
    <w:rsid w:val="00465F45"/>
    <w:rsid w:val="00475016"/>
    <w:rsid w:val="0048483D"/>
    <w:rsid w:val="00486506"/>
    <w:rsid w:val="0049682A"/>
    <w:rsid w:val="004A0BAF"/>
    <w:rsid w:val="004B6D29"/>
    <w:rsid w:val="004C1636"/>
    <w:rsid w:val="004C264C"/>
    <w:rsid w:val="004C3551"/>
    <w:rsid w:val="004D2AF6"/>
    <w:rsid w:val="004D3712"/>
    <w:rsid w:val="004D6857"/>
    <w:rsid w:val="004E1EA2"/>
    <w:rsid w:val="004F0936"/>
    <w:rsid w:val="004F1C15"/>
    <w:rsid w:val="004F30DA"/>
    <w:rsid w:val="004F4AF0"/>
    <w:rsid w:val="004F5E2B"/>
    <w:rsid w:val="004F7848"/>
    <w:rsid w:val="00512BB2"/>
    <w:rsid w:val="005161C5"/>
    <w:rsid w:val="00517829"/>
    <w:rsid w:val="00517C2A"/>
    <w:rsid w:val="00521644"/>
    <w:rsid w:val="00521E27"/>
    <w:rsid w:val="005226A5"/>
    <w:rsid w:val="00523CD6"/>
    <w:rsid w:val="00525C33"/>
    <w:rsid w:val="0054452A"/>
    <w:rsid w:val="005451C5"/>
    <w:rsid w:val="00550C65"/>
    <w:rsid w:val="005577E9"/>
    <w:rsid w:val="00560351"/>
    <w:rsid w:val="00563CAB"/>
    <w:rsid w:val="00563CC0"/>
    <w:rsid w:val="005668F1"/>
    <w:rsid w:val="00567AB8"/>
    <w:rsid w:val="00570DAA"/>
    <w:rsid w:val="005725A3"/>
    <w:rsid w:val="00572E3B"/>
    <w:rsid w:val="0057313F"/>
    <w:rsid w:val="00574EB7"/>
    <w:rsid w:val="005757A2"/>
    <w:rsid w:val="00576BC8"/>
    <w:rsid w:val="0058131D"/>
    <w:rsid w:val="005818DF"/>
    <w:rsid w:val="005822EE"/>
    <w:rsid w:val="005835B3"/>
    <w:rsid w:val="00592F3D"/>
    <w:rsid w:val="005A3D85"/>
    <w:rsid w:val="005A7F62"/>
    <w:rsid w:val="005B2FF7"/>
    <w:rsid w:val="005B3BED"/>
    <w:rsid w:val="005B4192"/>
    <w:rsid w:val="005C0A8C"/>
    <w:rsid w:val="005D1F26"/>
    <w:rsid w:val="005D6421"/>
    <w:rsid w:val="005E0200"/>
    <w:rsid w:val="005E0620"/>
    <w:rsid w:val="005E09D6"/>
    <w:rsid w:val="005E1A6A"/>
    <w:rsid w:val="005E22D9"/>
    <w:rsid w:val="005E394C"/>
    <w:rsid w:val="005E5B86"/>
    <w:rsid w:val="005E6413"/>
    <w:rsid w:val="005F495C"/>
    <w:rsid w:val="005F560F"/>
    <w:rsid w:val="00605909"/>
    <w:rsid w:val="00606BFF"/>
    <w:rsid w:val="00610408"/>
    <w:rsid w:val="00612C87"/>
    <w:rsid w:val="0061394E"/>
    <w:rsid w:val="00620179"/>
    <w:rsid w:val="006244D9"/>
    <w:rsid w:val="00631BDD"/>
    <w:rsid w:val="0063262B"/>
    <w:rsid w:val="00637E75"/>
    <w:rsid w:val="00640AA2"/>
    <w:rsid w:val="00646BC7"/>
    <w:rsid w:val="0065015E"/>
    <w:rsid w:val="00655104"/>
    <w:rsid w:val="006555DD"/>
    <w:rsid w:val="0066551C"/>
    <w:rsid w:val="00666F53"/>
    <w:rsid w:val="00667729"/>
    <w:rsid w:val="00670191"/>
    <w:rsid w:val="00673631"/>
    <w:rsid w:val="006774DD"/>
    <w:rsid w:val="00677A19"/>
    <w:rsid w:val="0068250B"/>
    <w:rsid w:val="00686D17"/>
    <w:rsid w:val="006A2B7E"/>
    <w:rsid w:val="006A3B46"/>
    <w:rsid w:val="006B2CE7"/>
    <w:rsid w:val="006B327A"/>
    <w:rsid w:val="006B34D9"/>
    <w:rsid w:val="006B5C4E"/>
    <w:rsid w:val="006B7EF8"/>
    <w:rsid w:val="006D252E"/>
    <w:rsid w:val="006D3583"/>
    <w:rsid w:val="006E1793"/>
    <w:rsid w:val="006E2F51"/>
    <w:rsid w:val="006E41DA"/>
    <w:rsid w:val="006E4FCF"/>
    <w:rsid w:val="006F21CB"/>
    <w:rsid w:val="006F605D"/>
    <w:rsid w:val="007010D9"/>
    <w:rsid w:val="007029EB"/>
    <w:rsid w:val="00702F92"/>
    <w:rsid w:val="0070367F"/>
    <w:rsid w:val="0070753F"/>
    <w:rsid w:val="00710DBB"/>
    <w:rsid w:val="0071173A"/>
    <w:rsid w:val="007130D7"/>
    <w:rsid w:val="0071353F"/>
    <w:rsid w:val="00714E3A"/>
    <w:rsid w:val="00715964"/>
    <w:rsid w:val="00715980"/>
    <w:rsid w:val="00725D46"/>
    <w:rsid w:val="00736282"/>
    <w:rsid w:val="0073643B"/>
    <w:rsid w:val="00741684"/>
    <w:rsid w:val="00742B50"/>
    <w:rsid w:val="00751E99"/>
    <w:rsid w:val="007527C3"/>
    <w:rsid w:val="00752E26"/>
    <w:rsid w:val="007603A0"/>
    <w:rsid w:val="00761BB4"/>
    <w:rsid w:val="00763E4B"/>
    <w:rsid w:val="007705D0"/>
    <w:rsid w:val="00770A5A"/>
    <w:rsid w:val="00770FB4"/>
    <w:rsid w:val="00776C89"/>
    <w:rsid w:val="00780053"/>
    <w:rsid w:val="007807A5"/>
    <w:rsid w:val="0078473D"/>
    <w:rsid w:val="007949C6"/>
    <w:rsid w:val="00794F7D"/>
    <w:rsid w:val="00795189"/>
    <w:rsid w:val="007977D1"/>
    <w:rsid w:val="00797BE1"/>
    <w:rsid w:val="007A0EE3"/>
    <w:rsid w:val="007A3B63"/>
    <w:rsid w:val="007A41B9"/>
    <w:rsid w:val="007A6EA0"/>
    <w:rsid w:val="007A7482"/>
    <w:rsid w:val="007B1E05"/>
    <w:rsid w:val="007B4ECB"/>
    <w:rsid w:val="007B6054"/>
    <w:rsid w:val="007C4AC0"/>
    <w:rsid w:val="007C4C4C"/>
    <w:rsid w:val="007C570C"/>
    <w:rsid w:val="007C57E9"/>
    <w:rsid w:val="007C599C"/>
    <w:rsid w:val="007D2D17"/>
    <w:rsid w:val="007D3071"/>
    <w:rsid w:val="007D41D8"/>
    <w:rsid w:val="007D78FF"/>
    <w:rsid w:val="007E2442"/>
    <w:rsid w:val="007E66CA"/>
    <w:rsid w:val="007E7B88"/>
    <w:rsid w:val="007F3B40"/>
    <w:rsid w:val="007F745F"/>
    <w:rsid w:val="008052F0"/>
    <w:rsid w:val="0080663B"/>
    <w:rsid w:val="00813C1B"/>
    <w:rsid w:val="00814E02"/>
    <w:rsid w:val="0081599A"/>
    <w:rsid w:val="008166DA"/>
    <w:rsid w:val="008227A6"/>
    <w:rsid w:val="0082436D"/>
    <w:rsid w:val="00826257"/>
    <w:rsid w:val="00830BDC"/>
    <w:rsid w:val="00842BB7"/>
    <w:rsid w:val="00850F71"/>
    <w:rsid w:val="00852209"/>
    <w:rsid w:val="0086009B"/>
    <w:rsid w:val="00865DF9"/>
    <w:rsid w:val="00866C12"/>
    <w:rsid w:val="00870A60"/>
    <w:rsid w:val="00871D66"/>
    <w:rsid w:val="0087214C"/>
    <w:rsid w:val="008754E7"/>
    <w:rsid w:val="00880F59"/>
    <w:rsid w:val="00882A16"/>
    <w:rsid w:val="0088315F"/>
    <w:rsid w:val="00886E13"/>
    <w:rsid w:val="00887BC1"/>
    <w:rsid w:val="008925B4"/>
    <w:rsid w:val="00895B28"/>
    <w:rsid w:val="008C3DC6"/>
    <w:rsid w:val="008C4417"/>
    <w:rsid w:val="008D28E1"/>
    <w:rsid w:val="008D4F76"/>
    <w:rsid w:val="008D5763"/>
    <w:rsid w:val="008E2D3A"/>
    <w:rsid w:val="008E349B"/>
    <w:rsid w:val="008E6F7D"/>
    <w:rsid w:val="008E79C1"/>
    <w:rsid w:val="008E7C2B"/>
    <w:rsid w:val="008F14A3"/>
    <w:rsid w:val="00900B5D"/>
    <w:rsid w:val="00913547"/>
    <w:rsid w:val="00915488"/>
    <w:rsid w:val="00921CE6"/>
    <w:rsid w:val="0092220F"/>
    <w:rsid w:val="00922F6A"/>
    <w:rsid w:val="009235B4"/>
    <w:rsid w:val="009238EE"/>
    <w:rsid w:val="00923EAC"/>
    <w:rsid w:val="00926CCA"/>
    <w:rsid w:val="009278A7"/>
    <w:rsid w:val="00930E1D"/>
    <w:rsid w:val="009337A5"/>
    <w:rsid w:val="00943B23"/>
    <w:rsid w:val="009453AE"/>
    <w:rsid w:val="0095379D"/>
    <w:rsid w:val="00956626"/>
    <w:rsid w:val="00956976"/>
    <w:rsid w:val="0095726E"/>
    <w:rsid w:val="00960CCC"/>
    <w:rsid w:val="00961323"/>
    <w:rsid w:val="0096341D"/>
    <w:rsid w:val="00970BE7"/>
    <w:rsid w:val="00973C44"/>
    <w:rsid w:val="0097482E"/>
    <w:rsid w:val="00974A9E"/>
    <w:rsid w:val="00983589"/>
    <w:rsid w:val="0098370C"/>
    <w:rsid w:val="0098729E"/>
    <w:rsid w:val="00992E01"/>
    <w:rsid w:val="00993188"/>
    <w:rsid w:val="00995ED9"/>
    <w:rsid w:val="009A1487"/>
    <w:rsid w:val="009C046F"/>
    <w:rsid w:val="009C6D79"/>
    <w:rsid w:val="009D75E2"/>
    <w:rsid w:val="009E0E81"/>
    <w:rsid w:val="009E5E56"/>
    <w:rsid w:val="009E7951"/>
    <w:rsid w:val="009F343E"/>
    <w:rsid w:val="009F74DF"/>
    <w:rsid w:val="009F7663"/>
    <w:rsid w:val="00A01BBA"/>
    <w:rsid w:val="00A0584A"/>
    <w:rsid w:val="00A07F4F"/>
    <w:rsid w:val="00A100CD"/>
    <w:rsid w:val="00A1238B"/>
    <w:rsid w:val="00A14641"/>
    <w:rsid w:val="00A212B7"/>
    <w:rsid w:val="00A22AF6"/>
    <w:rsid w:val="00A22BEA"/>
    <w:rsid w:val="00A27AC4"/>
    <w:rsid w:val="00A3453B"/>
    <w:rsid w:val="00A4206C"/>
    <w:rsid w:val="00A42566"/>
    <w:rsid w:val="00A50E46"/>
    <w:rsid w:val="00A51061"/>
    <w:rsid w:val="00A516E2"/>
    <w:rsid w:val="00A51A40"/>
    <w:rsid w:val="00A529A6"/>
    <w:rsid w:val="00A55387"/>
    <w:rsid w:val="00A62C66"/>
    <w:rsid w:val="00A675C8"/>
    <w:rsid w:val="00A67DA0"/>
    <w:rsid w:val="00A74CE5"/>
    <w:rsid w:val="00A75DBB"/>
    <w:rsid w:val="00A75E45"/>
    <w:rsid w:val="00A76EE2"/>
    <w:rsid w:val="00A87D48"/>
    <w:rsid w:val="00A914EF"/>
    <w:rsid w:val="00AA231B"/>
    <w:rsid w:val="00AB1CED"/>
    <w:rsid w:val="00AB64F1"/>
    <w:rsid w:val="00AC0600"/>
    <w:rsid w:val="00AC34C5"/>
    <w:rsid w:val="00AC76B3"/>
    <w:rsid w:val="00AD25DB"/>
    <w:rsid w:val="00AD3C04"/>
    <w:rsid w:val="00AE099D"/>
    <w:rsid w:val="00AE2123"/>
    <w:rsid w:val="00AE2C89"/>
    <w:rsid w:val="00AE6B2E"/>
    <w:rsid w:val="00AF1AD9"/>
    <w:rsid w:val="00B06BCE"/>
    <w:rsid w:val="00B12EF8"/>
    <w:rsid w:val="00B14590"/>
    <w:rsid w:val="00B14719"/>
    <w:rsid w:val="00B16918"/>
    <w:rsid w:val="00B17C2B"/>
    <w:rsid w:val="00B2441B"/>
    <w:rsid w:val="00B268F9"/>
    <w:rsid w:val="00B27035"/>
    <w:rsid w:val="00B32420"/>
    <w:rsid w:val="00B32BFE"/>
    <w:rsid w:val="00B35D2B"/>
    <w:rsid w:val="00B414A9"/>
    <w:rsid w:val="00B42ECD"/>
    <w:rsid w:val="00B447CA"/>
    <w:rsid w:val="00B472E5"/>
    <w:rsid w:val="00B5070F"/>
    <w:rsid w:val="00B55321"/>
    <w:rsid w:val="00B55327"/>
    <w:rsid w:val="00B57705"/>
    <w:rsid w:val="00B641F0"/>
    <w:rsid w:val="00B643AB"/>
    <w:rsid w:val="00B73442"/>
    <w:rsid w:val="00B741CB"/>
    <w:rsid w:val="00B757C6"/>
    <w:rsid w:val="00B81CF1"/>
    <w:rsid w:val="00B837FE"/>
    <w:rsid w:val="00B90BB7"/>
    <w:rsid w:val="00B95089"/>
    <w:rsid w:val="00B9511A"/>
    <w:rsid w:val="00B963DF"/>
    <w:rsid w:val="00BA74BA"/>
    <w:rsid w:val="00BA7F3A"/>
    <w:rsid w:val="00BB55FC"/>
    <w:rsid w:val="00BC644C"/>
    <w:rsid w:val="00BC68C3"/>
    <w:rsid w:val="00BD321B"/>
    <w:rsid w:val="00BD6530"/>
    <w:rsid w:val="00BE22D8"/>
    <w:rsid w:val="00BE35A7"/>
    <w:rsid w:val="00BE572E"/>
    <w:rsid w:val="00BE61C8"/>
    <w:rsid w:val="00BF6A20"/>
    <w:rsid w:val="00C002E6"/>
    <w:rsid w:val="00C00649"/>
    <w:rsid w:val="00C021DC"/>
    <w:rsid w:val="00C05CA5"/>
    <w:rsid w:val="00C06323"/>
    <w:rsid w:val="00C16511"/>
    <w:rsid w:val="00C21214"/>
    <w:rsid w:val="00C24CE7"/>
    <w:rsid w:val="00C270A3"/>
    <w:rsid w:val="00C3797C"/>
    <w:rsid w:val="00C40634"/>
    <w:rsid w:val="00C4140B"/>
    <w:rsid w:val="00C462E4"/>
    <w:rsid w:val="00C508FD"/>
    <w:rsid w:val="00C516C6"/>
    <w:rsid w:val="00C52C53"/>
    <w:rsid w:val="00C55427"/>
    <w:rsid w:val="00C5797A"/>
    <w:rsid w:val="00C60852"/>
    <w:rsid w:val="00C638C5"/>
    <w:rsid w:val="00C72C42"/>
    <w:rsid w:val="00C7646E"/>
    <w:rsid w:val="00C7729F"/>
    <w:rsid w:val="00C77BF0"/>
    <w:rsid w:val="00C918BD"/>
    <w:rsid w:val="00C925B2"/>
    <w:rsid w:val="00CA0B30"/>
    <w:rsid w:val="00CA17F0"/>
    <w:rsid w:val="00CA2275"/>
    <w:rsid w:val="00CA54E4"/>
    <w:rsid w:val="00CA650A"/>
    <w:rsid w:val="00CB0679"/>
    <w:rsid w:val="00CB16CA"/>
    <w:rsid w:val="00CB3812"/>
    <w:rsid w:val="00CB6372"/>
    <w:rsid w:val="00CC0E01"/>
    <w:rsid w:val="00CC10F5"/>
    <w:rsid w:val="00CC2879"/>
    <w:rsid w:val="00CC42A8"/>
    <w:rsid w:val="00CC661B"/>
    <w:rsid w:val="00CD035F"/>
    <w:rsid w:val="00CD0DEF"/>
    <w:rsid w:val="00CD122C"/>
    <w:rsid w:val="00CD4E0D"/>
    <w:rsid w:val="00CD69F6"/>
    <w:rsid w:val="00CE13B6"/>
    <w:rsid w:val="00CE1E14"/>
    <w:rsid w:val="00CE3CA4"/>
    <w:rsid w:val="00CE57F8"/>
    <w:rsid w:val="00CE5A17"/>
    <w:rsid w:val="00CE61C5"/>
    <w:rsid w:val="00CE7CE5"/>
    <w:rsid w:val="00CF064F"/>
    <w:rsid w:val="00CF1DFD"/>
    <w:rsid w:val="00CF44AD"/>
    <w:rsid w:val="00CF72B7"/>
    <w:rsid w:val="00D0138E"/>
    <w:rsid w:val="00D01546"/>
    <w:rsid w:val="00D067CA"/>
    <w:rsid w:val="00D13852"/>
    <w:rsid w:val="00D14E2F"/>
    <w:rsid w:val="00D16EB3"/>
    <w:rsid w:val="00D216EC"/>
    <w:rsid w:val="00D225A9"/>
    <w:rsid w:val="00D22C22"/>
    <w:rsid w:val="00D237EB"/>
    <w:rsid w:val="00D2430A"/>
    <w:rsid w:val="00D2526C"/>
    <w:rsid w:val="00D26619"/>
    <w:rsid w:val="00D36861"/>
    <w:rsid w:val="00D40421"/>
    <w:rsid w:val="00D40F59"/>
    <w:rsid w:val="00D42A81"/>
    <w:rsid w:val="00D43E9B"/>
    <w:rsid w:val="00D479CC"/>
    <w:rsid w:val="00D47BD3"/>
    <w:rsid w:val="00D511EB"/>
    <w:rsid w:val="00D5345F"/>
    <w:rsid w:val="00D55912"/>
    <w:rsid w:val="00D61573"/>
    <w:rsid w:val="00D630C9"/>
    <w:rsid w:val="00D632DD"/>
    <w:rsid w:val="00D71F89"/>
    <w:rsid w:val="00D727C7"/>
    <w:rsid w:val="00D75391"/>
    <w:rsid w:val="00D757C6"/>
    <w:rsid w:val="00D80DE7"/>
    <w:rsid w:val="00D81E21"/>
    <w:rsid w:val="00D919F8"/>
    <w:rsid w:val="00D956CE"/>
    <w:rsid w:val="00D97B69"/>
    <w:rsid w:val="00DA19E1"/>
    <w:rsid w:val="00DA1F4D"/>
    <w:rsid w:val="00DA5CEE"/>
    <w:rsid w:val="00DC228A"/>
    <w:rsid w:val="00DC6383"/>
    <w:rsid w:val="00DC7437"/>
    <w:rsid w:val="00DF1AA9"/>
    <w:rsid w:val="00DF3C64"/>
    <w:rsid w:val="00E1076E"/>
    <w:rsid w:val="00E10E0F"/>
    <w:rsid w:val="00E123F0"/>
    <w:rsid w:val="00E17280"/>
    <w:rsid w:val="00E21712"/>
    <w:rsid w:val="00E21BDE"/>
    <w:rsid w:val="00E27F54"/>
    <w:rsid w:val="00E34E1E"/>
    <w:rsid w:val="00E35E1B"/>
    <w:rsid w:val="00E4170D"/>
    <w:rsid w:val="00E43F26"/>
    <w:rsid w:val="00E4570F"/>
    <w:rsid w:val="00E45796"/>
    <w:rsid w:val="00E50F11"/>
    <w:rsid w:val="00E51144"/>
    <w:rsid w:val="00E525FA"/>
    <w:rsid w:val="00E54DF1"/>
    <w:rsid w:val="00E57B5F"/>
    <w:rsid w:val="00E63CB6"/>
    <w:rsid w:val="00E66498"/>
    <w:rsid w:val="00E72508"/>
    <w:rsid w:val="00E73E5E"/>
    <w:rsid w:val="00E752DA"/>
    <w:rsid w:val="00E76E60"/>
    <w:rsid w:val="00E80048"/>
    <w:rsid w:val="00E82F2B"/>
    <w:rsid w:val="00E84E5D"/>
    <w:rsid w:val="00E901DA"/>
    <w:rsid w:val="00E909E8"/>
    <w:rsid w:val="00E942A5"/>
    <w:rsid w:val="00E94DCB"/>
    <w:rsid w:val="00EA11AF"/>
    <w:rsid w:val="00EC634B"/>
    <w:rsid w:val="00ED0373"/>
    <w:rsid w:val="00ED10A7"/>
    <w:rsid w:val="00ED2C60"/>
    <w:rsid w:val="00ED643B"/>
    <w:rsid w:val="00EE03B7"/>
    <w:rsid w:val="00EE17E6"/>
    <w:rsid w:val="00EE4977"/>
    <w:rsid w:val="00EF0B2C"/>
    <w:rsid w:val="00EF2BCF"/>
    <w:rsid w:val="00EF7B5A"/>
    <w:rsid w:val="00F01316"/>
    <w:rsid w:val="00F02E8B"/>
    <w:rsid w:val="00F050CF"/>
    <w:rsid w:val="00F06436"/>
    <w:rsid w:val="00F139F6"/>
    <w:rsid w:val="00F21336"/>
    <w:rsid w:val="00F227E6"/>
    <w:rsid w:val="00F23802"/>
    <w:rsid w:val="00F271F4"/>
    <w:rsid w:val="00F35AAA"/>
    <w:rsid w:val="00F402E0"/>
    <w:rsid w:val="00F44D00"/>
    <w:rsid w:val="00F52B1D"/>
    <w:rsid w:val="00F560A5"/>
    <w:rsid w:val="00F57561"/>
    <w:rsid w:val="00F601BA"/>
    <w:rsid w:val="00F64562"/>
    <w:rsid w:val="00F656BB"/>
    <w:rsid w:val="00F73506"/>
    <w:rsid w:val="00F75D53"/>
    <w:rsid w:val="00F81CC3"/>
    <w:rsid w:val="00F83EAF"/>
    <w:rsid w:val="00F83F7B"/>
    <w:rsid w:val="00F849B6"/>
    <w:rsid w:val="00F910CC"/>
    <w:rsid w:val="00F9412B"/>
    <w:rsid w:val="00F96B8C"/>
    <w:rsid w:val="00FB07B3"/>
    <w:rsid w:val="00FC3050"/>
    <w:rsid w:val="00FC338F"/>
    <w:rsid w:val="00FC3C5B"/>
    <w:rsid w:val="00FC418B"/>
    <w:rsid w:val="00FC7D72"/>
    <w:rsid w:val="00FD06A4"/>
    <w:rsid w:val="00FD69B7"/>
    <w:rsid w:val="00FD7C2F"/>
    <w:rsid w:val="00FE1237"/>
    <w:rsid w:val="00FE157B"/>
    <w:rsid w:val="00FE2316"/>
    <w:rsid w:val="00FE4B31"/>
    <w:rsid w:val="00FE69D6"/>
    <w:rsid w:val="00FF45B0"/>
    <w:rsid w:val="00FF5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72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6772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6772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6772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6772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6772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6772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6772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6772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6772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6772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6772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6772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6772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6772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1868</Words>
  <Characters>10650</Characters>
  <Application>Microsoft Office Word</Application>
  <DocSecurity>0</DocSecurity>
  <Lines>88</Lines>
  <Paragraphs>24</Paragraphs>
  <ScaleCrop>false</ScaleCrop>
  <Company>Grizli777</Company>
  <LinksUpToDate>false</LinksUpToDate>
  <CharactersWithSpaces>12494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Jonida.qalliaj</dc:creator>
  <cp:keywords/>
  <dc:description/>
  <cp:lastModifiedBy>Jonida.qalliaj</cp:lastModifiedBy>
  <cp:revision>2</cp:revision>
  <dcterms:created xsi:type="dcterms:W3CDTF">2014-09-22T12:21:00Z</dcterms:created>
  <dcterms:modified xsi:type="dcterms:W3CDTF">2014-09-22T12:21:00Z</dcterms:modified>
</cp:coreProperties>
</file>