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E2" w:rsidRPr="00D27B52" w:rsidRDefault="004502E2" w:rsidP="004502E2">
      <w:pPr>
        <w:pStyle w:val="NeniTitull"/>
        <w:rPr>
          <w:lang w:val="sq-AL"/>
        </w:rPr>
      </w:pPr>
      <w:r w:rsidRPr="00D27B52">
        <w:rPr>
          <w:lang w:val="sq-AL"/>
        </w:rPr>
        <w:t>UDHËZIM</w:t>
      </w:r>
      <w:r>
        <w:rPr>
          <w:lang w:val="sq-AL"/>
        </w:rPr>
        <w:t xml:space="preserve"> </w:t>
      </w:r>
    </w:p>
    <w:p w:rsidR="004502E2" w:rsidRPr="00D27B52" w:rsidRDefault="004502E2" w:rsidP="004502E2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27B52">
        <w:rPr>
          <w:lang w:val="sq-AL"/>
        </w:rPr>
        <w:t>2, datë 15.</w:t>
      </w:r>
      <w:r>
        <w:rPr>
          <w:lang w:val="sq-AL"/>
        </w:rPr>
        <w:t>4.</w:t>
      </w:r>
      <w:r w:rsidRPr="00D27B52">
        <w:rPr>
          <w:lang w:val="sq-AL"/>
        </w:rPr>
        <w:t xml:space="preserve">2016 </w:t>
      </w:r>
    </w:p>
    <w:bookmarkEnd w:id="0"/>
    <w:p w:rsidR="004502E2" w:rsidRPr="00D27B52" w:rsidRDefault="004502E2" w:rsidP="004502E2">
      <w:pPr>
        <w:pStyle w:val="Hapesira7"/>
        <w:rPr>
          <w:lang w:val="sq-AL"/>
        </w:rPr>
      </w:pPr>
    </w:p>
    <w:p w:rsidR="004502E2" w:rsidRDefault="004502E2" w:rsidP="004502E2">
      <w:pPr>
        <w:pStyle w:val="NeniTitull"/>
        <w:rPr>
          <w:lang w:val="sq-AL"/>
        </w:rPr>
      </w:pPr>
      <w:r w:rsidRPr="00D27B52">
        <w:rPr>
          <w:lang w:val="sq-AL"/>
        </w:rPr>
        <w:t xml:space="preserve"> PËR DISA NDRYSHIME NË UDHËZIMIN </w:t>
      </w:r>
      <w:r>
        <w:rPr>
          <w:lang w:val="sq-AL"/>
        </w:rPr>
        <w:t xml:space="preserve">NR. </w:t>
      </w:r>
      <w:r w:rsidRPr="00D27B52">
        <w:rPr>
          <w:lang w:val="sq-AL"/>
        </w:rPr>
        <w:t>17, DATË 17.10.2012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 xml:space="preserve">PËR PROCEDURAT E SHITJES SË BANESAVE, PJESË PËRBËRËSE E OBJEKTEVE NË PËRGJEGJËSI ADMINISTRIMI TË MINISTRISË SË PUNËVE PUBLIKE DHE TRANSPORTIT, PËR ENTIN KOMBËTAR TË BANESAVE, </w:t>
      </w:r>
    </w:p>
    <w:p w:rsidR="004502E2" w:rsidRPr="00D27B52" w:rsidRDefault="004502E2" w:rsidP="004502E2">
      <w:pPr>
        <w:pStyle w:val="NeniTitull"/>
        <w:rPr>
          <w:lang w:val="sq-AL"/>
        </w:rPr>
      </w:pPr>
      <w:r w:rsidRPr="00D27B52">
        <w:rPr>
          <w:lang w:val="sq-AL"/>
        </w:rPr>
        <w:t>PËR QËLLIM PRIVATIZIM</w:t>
      </w:r>
      <w:r>
        <w:rPr>
          <w:lang w:val="sq-AL"/>
        </w:rPr>
        <w:t>I</w:t>
      </w:r>
      <w:r w:rsidRPr="00D27B52">
        <w:rPr>
          <w:lang w:val="sq-AL"/>
        </w:rPr>
        <w:t xml:space="preserve"> </w:t>
      </w:r>
    </w:p>
    <w:p w:rsidR="004502E2" w:rsidRPr="00D27B52" w:rsidRDefault="004502E2" w:rsidP="004502E2">
      <w:pPr>
        <w:pStyle w:val="Hapesira7"/>
        <w:rPr>
          <w:lang w:val="sq-AL"/>
        </w:rPr>
      </w:pP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Në mbështetje të nenit 102, pika 4</w:t>
      </w:r>
      <w:r>
        <w:rPr>
          <w:lang w:val="sq-AL"/>
        </w:rPr>
        <w:t xml:space="preserve">, </w:t>
      </w:r>
      <w:r w:rsidRPr="00D27B52">
        <w:rPr>
          <w:lang w:val="sq-AL"/>
        </w:rPr>
        <w:t xml:space="preserve">të Kushtetutës së Republikës së Shqipërisë,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9232, datë 13.5.2004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programet sociale të strehimit</w:t>
      </w:r>
      <w:r>
        <w:rPr>
          <w:lang w:val="sq-AL"/>
        </w:rPr>
        <w:t>”, të ndryshuar</w:t>
      </w:r>
      <w:r w:rsidRPr="00D27B52">
        <w:rPr>
          <w:lang w:val="sq-AL"/>
        </w:rPr>
        <w:t xml:space="preserve">, të vendimeve të Këshillit të Ministrave për kalim objektesh në përgjegjësi administrimi të Ministrisë së Punëve Publike dhe Transportit për Entin Kombëtar të Banesave, më qëllim privatizimi, </w:t>
      </w:r>
    </w:p>
    <w:p w:rsidR="004502E2" w:rsidRPr="00D27B52" w:rsidRDefault="004502E2" w:rsidP="004502E2">
      <w:pPr>
        <w:pStyle w:val="Hapesira7"/>
        <w:rPr>
          <w:lang w:val="sq-AL"/>
        </w:rPr>
      </w:pPr>
    </w:p>
    <w:p w:rsidR="004502E2" w:rsidRPr="00D27B52" w:rsidRDefault="004502E2" w:rsidP="004502E2">
      <w:pPr>
        <w:pStyle w:val="NeniNr"/>
        <w:rPr>
          <w:lang w:val="sq-AL"/>
        </w:rPr>
      </w:pPr>
      <w:r>
        <w:rPr>
          <w:lang w:val="sq-AL"/>
        </w:rPr>
        <w:t>UDHËZON</w:t>
      </w:r>
      <w:r w:rsidRPr="00D27B52">
        <w:rPr>
          <w:lang w:val="sq-AL"/>
        </w:rPr>
        <w:t xml:space="preserve">: </w:t>
      </w:r>
    </w:p>
    <w:p w:rsidR="004502E2" w:rsidRPr="00D27B52" w:rsidRDefault="004502E2" w:rsidP="004502E2">
      <w:pPr>
        <w:pStyle w:val="Hapesira7"/>
        <w:rPr>
          <w:lang w:val="sq-AL"/>
        </w:rPr>
      </w:pP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 xml:space="preserve">Në udhëzimin e MPPT-së </w:t>
      </w:r>
      <w:r>
        <w:rPr>
          <w:lang w:val="sq-AL"/>
        </w:rPr>
        <w:t xml:space="preserve">nr. </w:t>
      </w:r>
      <w:r w:rsidRPr="00D27B52">
        <w:rPr>
          <w:lang w:val="sq-AL"/>
        </w:rPr>
        <w:t>17, datë 17.10.2012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procedurat e shitjes së bane</w:t>
      </w:r>
      <w:r>
        <w:rPr>
          <w:lang w:val="sq-AL"/>
        </w:rPr>
        <w:t>-</w:t>
      </w:r>
      <w:r w:rsidRPr="00D27B52">
        <w:rPr>
          <w:lang w:val="sq-AL"/>
        </w:rPr>
        <w:t>save, pjesë përbërëse e objekteve në përgjegjësi admi</w:t>
      </w:r>
      <w:r>
        <w:rPr>
          <w:lang w:val="sq-AL"/>
        </w:rPr>
        <w:t>ni</w:t>
      </w:r>
      <w:r w:rsidRPr="00D27B52">
        <w:rPr>
          <w:lang w:val="sq-AL"/>
        </w:rPr>
        <w:t>strimi të Ministrisë së Punëve Publike, Transportit dhe Telekomunikacionit</w:t>
      </w:r>
      <w:r>
        <w:rPr>
          <w:lang w:val="sq-AL"/>
        </w:rPr>
        <w:t>, për Entin Kombëtar</w:t>
      </w:r>
      <w:r w:rsidRPr="00D27B52">
        <w:rPr>
          <w:lang w:val="sq-AL"/>
        </w:rPr>
        <w:t xml:space="preserve"> të Banesave, për qëllim privatizimi</w:t>
      </w:r>
      <w:r>
        <w:rPr>
          <w:lang w:val="sq-AL"/>
        </w:rPr>
        <w:t>”</w:t>
      </w:r>
      <w:r w:rsidRPr="00D27B52">
        <w:rPr>
          <w:lang w:val="sq-AL"/>
        </w:rPr>
        <w:t>, i ndryshuar</w:t>
      </w:r>
      <w:r>
        <w:rPr>
          <w:lang w:val="sq-AL"/>
        </w:rPr>
        <w:t>,</w:t>
      </w:r>
      <w:r w:rsidRPr="00D27B52">
        <w:rPr>
          <w:lang w:val="sq-AL"/>
        </w:rPr>
        <w:t xml:space="preserve"> të bëhen ndryshimet e mëposhtme: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1. Në pikën 2, pika 2.1</w:t>
      </w:r>
      <w:r>
        <w:rPr>
          <w:lang w:val="sq-AL"/>
        </w:rPr>
        <w:t xml:space="preserve">, </w:t>
      </w:r>
      <w:r w:rsidRPr="00D27B52">
        <w:rPr>
          <w:lang w:val="sq-AL"/>
        </w:rPr>
        <w:t xml:space="preserve">rreshti i tretë pas fjalëve </w:t>
      </w:r>
      <w:r>
        <w:rPr>
          <w:lang w:val="sq-AL"/>
        </w:rPr>
        <w:t>“</w:t>
      </w:r>
      <w:r w:rsidRPr="00D27B52">
        <w:rPr>
          <w:lang w:val="sq-AL"/>
        </w:rPr>
        <w:t>akteve respektive</w:t>
      </w:r>
      <w:r>
        <w:rPr>
          <w:lang w:val="sq-AL"/>
        </w:rPr>
        <w:t>”,</w:t>
      </w:r>
      <w:r w:rsidRPr="00D27B52">
        <w:rPr>
          <w:lang w:val="sq-AL"/>
        </w:rPr>
        <w:t xml:space="preserve"> bëhet ndryshimi me këtë përmbajtje</w:t>
      </w:r>
      <w:r>
        <w:rPr>
          <w:lang w:val="sq-AL"/>
        </w:rPr>
        <w:t>: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dhe pasi të jetë lëshuar nga zyra vendore e</w:t>
      </w:r>
      <w:r>
        <w:rPr>
          <w:lang w:val="sq-AL"/>
        </w:rPr>
        <w:t xml:space="preserve"> </w:t>
      </w:r>
      <w:r w:rsidRPr="00D27B52">
        <w:rPr>
          <w:lang w:val="sq-AL"/>
        </w:rPr>
        <w:t>regjistrimit të pasurive të paluajtshme, certifikata e pronësisë në emër të EKB-së</w:t>
      </w:r>
      <w:r>
        <w:rPr>
          <w:lang w:val="sq-AL"/>
        </w:rPr>
        <w:t>”.</w:t>
      </w:r>
    </w:p>
    <w:p w:rsidR="004502E2" w:rsidRPr="00D27B52" w:rsidRDefault="004502E2" w:rsidP="004502E2">
      <w:pPr>
        <w:pStyle w:val="Paragrafi"/>
        <w:rPr>
          <w:lang w:val="sq-AL"/>
        </w:rPr>
      </w:pPr>
      <w:r>
        <w:rPr>
          <w:lang w:val="sq-AL"/>
        </w:rPr>
        <w:t>2. Në pikën 2, pas pikës 2.2 shtohet pika 2.3 me këtë përmbajtje</w:t>
      </w:r>
      <w:r w:rsidRPr="00D27B52">
        <w:rPr>
          <w:lang w:val="sq-AL"/>
        </w:rPr>
        <w:t>: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2.3 Brenda 15 ditësh nga data e lëshimit të certifikatës së pronësisë nga ana e ZVRPP-së</w:t>
      </w:r>
      <w:r>
        <w:rPr>
          <w:lang w:val="sq-AL"/>
        </w:rPr>
        <w:t>,</w:t>
      </w:r>
      <w:r w:rsidRPr="00D27B52">
        <w:rPr>
          <w:lang w:val="sq-AL"/>
        </w:rPr>
        <w:t xml:space="preserve"> n</w:t>
      </w:r>
      <w:r>
        <w:rPr>
          <w:lang w:val="sq-AL"/>
        </w:rPr>
        <w:t>ë</w:t>
      </w:r>
      <w:r w:rsidRPr="00D27B52">
        <w:rPr>
          <w:lang w:val="sq-AL"/>
        </w:rPr>
        <w:t xml:space="preserve"> emër të EKB-së, kjo e fundit të ketë kryer njoftimin e të gjithë qytetarëve përfitues</w:t>
      </w:r>
      <w:r>
        <w:rPr>
          <w:lang w:val="sq-AL"/>
        </w:rPr>
        <w:t>,</w:t>
      </w:r>
      <w:r w:rsidRPr="00D27B52">
        <w:rPr>
          <w:lang w:val="sq-AL"/>
        </w:rPr>
        <w:t xml:space="preserve"> sipas listës</w:t>
      </w:r>
      <w:r>
        <w:rPr>
          <w:lang w:val="sq-AL"/>
        </w:rPr>
        <w:t xml:space="preserve"> bashkëngjitur VKM-së përkatëse</w:t>
      </w:r>
      <w:r w:rsidRPr="00D27B52">
        <w:rPr>
          <w:lang w:val="sq-AL"/>
        </w:rPr>
        <w:t>, në lidhje me afatet në dispozicion, procedurat dhe dokumentacionin e nevojshëm, duke marrë kundërfirmën e qytetarëve për të faktuar njoftimin e kryer</w:t>
      </w:r>
      <w:r>
        <w:rPr>
          <w:lang w:val="sq-AL"/>
        </w:rPr>
        <w:t>”</w:t>
      </w:r>
      <w:r w:rsidRPr="00D27B52">
        <w:rPr>
          <w:lang w:val="sq-AL"/>
        </w:rPr>
        <w:t>.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 xml:space="preserve">3. Në pikën 4, </w:t>
      </w:r>
      <w:r>
        <w:rPr>
          <w:lang w:val="sq-AL"/>
        </w:rPr>
        <w:t>“</w:t>
      </w:r>
      <w:r w:rsidRPr="00D27B52">
        <w:rPr>
          <w:lang w:val="sq-AL"/>
        </w:rPr>
        <w:t>Vlera totale e privatizimit të banesës</w:t>
      </w:r>
      <w:r>
        <w:rPr>
          <w:lang w:val="sq-AL"/>
        </w:rPr>
        <w:t>”</w:t>
      </w:r>
      <w:r w:rsidRPr="00D27B52">
        <w:rPr>
          <w:lang w:val="sq-AL"/>
        </w:rPr>
        <w:t>, pika 4.1 në fund të paragrafit</w:t>
      </w:r>
      <w:r>
        <w:rPr>
          <w:lang w:val="sq-AL"/>
        </w:rPr>
        <w:t>: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K-është kosto</w:t>
      </w:r>
      <w:r>
        <w:rPr>
          <w:lang w:val="sq-AL"/>
        </w:rPr>
        <w:t>ja</w:t>
      </w:r>
      <w:r w:rsidRPr="00D27B52">
        <w:rPr>
          <w:lang w:val="sq-AL"/>
        </w:rPr>
        <w:t xml:space="preserve"> lekë/m</w:t>
      </w:r>
      <w:r w:rsidRPr="006A6E36">
        <w:rPr>
          <w:vertAlign w:val="superscript"/>
          <w:lang w:val="sq-AL"/>
        </w:rPr>
        <w:t>2</w:t>
      </w:r>
      <w:r w:rsidRPr="00D27B52">
        <w:rPr>
          <w:lang w:val="sq-AL"/>
        </w:rPr>
        <w:t xml:space="preserve"> për sipërfaqen e ndërtimit t</w:t>
      </w:r>
      <w:r>
        <w:rPr>
          <w:lang w:val="sq-AL"/>
        </w:rPr>
        <w:t>ë objektit</w:t>
      </w:r>
      <w:r w:rsidRPr="00D27B52">
        <w:rPr>
          <w:lang w:val="sq-AL"/>
        </w:rPr>
        <w:t xml:space="preserve">, referuar vendimit të Këshillit të Ministrave </w:t>
      </w:r>
      <w:r>
        <w:rPr>
          <w:lang w:val="sq-AL"/>
        </w:rPr>
        <w:t xml:space="preserve">nr. </w:t>
      </w:r>
      <w:r w:rsidRPr="00D27B52">
        <w:rPr>
          <w:lang w:val="sq-AL"/>
        </w:rPr>
        <w:t>310, datë 21.4.2011</w:t>
      </w:r>
      <w:r>
        <w:rPr>
          <w:lang w:val="sq-AL"/>
        </w:rPr>
        <w:t>, “</w:t>
      </w:r>
      <w:r w:rsidRPr="00D27B52">
        <w:rPr>
          <w:lang w:val="sq-AL"/>
        </w:rPr>
        <w:t>Për përcak</w:t>
      </w:r>
      <w:r>
        <w:rPr>
          <w:lang w:val="sq-AL"/>
        </w:rPr>
        <w:t>-</w:t>
      </w:r>
      <w:r w:rsidRPr="00D27B52">
        <w:rPr>
          <w:lang w:val="sq-AL"/>
        </w:rPr>
        <w:t>timin</w:t>
      </w:r>
      <w:r>
        <w:rPr>
          <w:lang w:val="sq-AL"/>
        </w:rPr>
        <w:t xml:space="preserve"> </w:t>
      </w:r>
      <w:r w:rsidRPr="00D27B52">
        <w:rPr>
          <w:lang w:val="sq-AL"/>
        </w:rPr>
        <w:t>e kostos mesatare lekë/m</w:t>
      </w:r>
      <w:r w:rsidRPr="00495039">
        <w:rPr>
          <w:vertAlign w:val="superscript"/>
          <w:lang w:val="sq-AL"/>
        </w:rPr>
        <w:t>2</w:t>
      </w:r>
      <w:r>
        <w:rPr>
          <w:lang w:val="sq-AL"/>
        </w:rPr>
        <w:t>, për projekte</w:t>
      </w:r>
      <w:r w:rsidRPr="00D27B52">
        <w:rPr>
          <w:lang w:val="sq-AL"/>
        </w:rPr>
        <w:t xml:space="preserve"> shtetërore të transformuara në fond banesash, kaluar në përgjegjësi administrimi të Entit Kombëtar të Banesave, me qëllim p</w:t>
      </w:r>
      <w:r>
        <w:rPr>
          <w:lang w:val="sq-AL"/>
        </w:rPr>
        <w:t>rivatizimi për banorët posedues</w:t>
      </w:r>
      <w:r w:rsidRPr="00D27B52">
        <w:rPr>
          <w:lang w:val="sq-AL"/>
        </w:rPr>
        <w:t>, sipas vendimeve të Këshillit të Ministrave, të periudhës 2009</w:t>
      </w:r>
      <w:r>
        <w:rPr>
          <w:lang w:val="sq-AL"/>
        </w:rPr>
        <w:t>–</w:t>
      </w:r>
      <w:r w:rsidRPr="00D27B52">
        <w:rPr>
          <w:lang w:val="sq-AL"/>
        </w:rPr>
        <w:t>2011</w:t>
      </w:r>
      <w:r>
        <w:rPr>
          <w:lang w:val="sq-AL"/>
        </w:rPr>
        <w:t xml:space="preserve">”, </w:t>
      </w:r>
      <w:r w:rsidRPr="00D27B52">
        <w:rPr>
          <w:lang w:val="sq-AL"/>
        </w:rPr>
        <w:t xml:space="preserve">shtohet fjala </w:t>
      </w:r>
      <w:r>
        <w:rPr>
          <w:lang w:val="sq-AL"/>
        </w:rPr>
        <w:t>“</w:t>
      </w:r>
      <w:r w:rsidRPr="00D27B52">
        <w:rPr>
          <w:lang w:val="sq-AL"/>
        </w:rPr>
        <w:t>i ndryshuar</w:t>
      </w:r>
      <w:r>
        <w:rPr>
          <w:lang w:val="sq-AL"/>
        </w:rPr>
        <w:t>”</w:t>
      </w:r>
      <w:r w:rsidRPr="00D27B52">
        <w:rPr>
          <w:lang w:val="sq-AL"/>
        </w:rPr>
        <w:t>.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4. Në pikën 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Lidhja e kontratës, mënyra e likuidimit të banesës dhe përmbajtja e dosjes</w:t>
      </w:r>
      <w:r>
        <w:rPr>
          <w:lang w:val="sq-AL"/>
        </w:rPr>
        <w:t>”, bëhen ndryshimet e mëposhtme</w:t>
      </w:r>
      <w:r w:rsidRPr="00D27B52">
        <w:rPr>
          <w:lang w:val="sq-AL"/>
        </w:rPr>
        <w:t>: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 xml:space="preserve">- Pika 5.1, germat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 dhe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 xml:space="preserve">” </w:t>
      </w:r>
      <w:r w:rsidRPr="00D27B52">
        <w:rPr>
          <w:lang w:val="sq-AL"/>
        </w:rPr>
        <w:t>shfuqizohen dhe riformulohen</w:t>
      </w:r>
      <w:r>
        <w:rPr>
          <w:lang w:val="sq-AL"/>
        </w:rPr>
        <w:t xml:space="preserve"> </w:t>
      </w:r>
      <w:r w:rsidRPr="00D27B52">
        <w:rPr>
          <w:lang w:val="sq-AL"/>
        </w:rPr>
        <w:t>si më poshtë vijon: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a) Çdo qytetar, sipas pikës 2 të këtij udhëzimi</w:t>
      </w:r>
      <w:r>
        <w:rPr>
          <w:lang w:val="sq-AL"/>
        </w:rPr>
        <w:t>,</w:t>
      </w:r>
      <w:r w:rsidRPr="00D27B52">
        <w:rPr>
          <w:lang w:val="sq-AL"/>
        </w:rPr>
        <w:t xml:space="preserve"> detyrohet të lidhë kontratën e privatizimit me Entin Kombëtar të Banesave brenda 2 (dy) vjetësh nga momenti i lëshimit të certifikatës së pronësisë nga ZVRPP</w:t>
      </w:r>
      <w:r>
        <w:rPr>
          <w:lang w:val="sq-AL"/>
        </w:rPr>
        <w:t>-ja</w:t>
      </w:r>
      <w:r w:rsidRPr="00D27B52">
        <w:rPr>
          <w:lang w:val="sq-AL"/>
        </w:rPr>
        <w:t>, në emër të Entit Kombëtar të Banesave.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Për objekte certifikata e pronësisë të cilëve ka dalë para hyrjes në fuqi të këtij udhëzimi, si afat fillestar i numërimit të periudhës 2-vjeçare, të merret data e hyrjes në fuqi të këtij udhëzimi.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 xml:space="preserve">- Në pikën 5.1, germa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</w:t>
      </w:r>
      <w:r w:rsidRPr="00D27B52">
        <w:rPr>
          <w:lang w:val="sq-AL"/>
        </w:rPr>
        <w:t xml:space="preserve"> bëhet </w:t>
      </w:r>
      <w:r>
        <w:rPr>
          <w:lang w:val="sq-AL"/>
        </w:rPr>
        <w:t>“</w:t>
      </w:r>
      <w:r w:rsidRPr="00D27B52">
        <w:rPr>
          <w:lang w:val="sq-AL"/>
        </w:rPr>
        <w:t xml:space="preserve">germa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>”</w:t>
      </w:r>
      <w:r w:rsidRPr="00D27B52">
        <w:rPr>
          <w:lang w:val="sq-AL"/>
        </w:rPr>
        <w:t>.</w:t>
      </w:r>
    </w:p>
    <w:p w:rsidR="004502E2" w:rsidRPr="00D27B52" w:rsidRDefault="004502E2" w:rsidP="004502E2">
      <w:pPr>
        <w:pStyle w:val="Paragrafi"/>
        <w:rPr>
          <w:lang w:val="sq-AL"/>
        </w:rPr>
      </w:pPr>
      <w:r w:rsidRPr="00D27B52">
        <w:rPr>
          <w:lang w:val="sq-AL"/>
        </w:rPr>
        <w:t>Ky udhëzim hyn në fuqi pas botimit në Fletoren Zyrtare.</w:t>
      </w:r>
    </w:p>
    <w:p w:rsidR="004502E2" w:rsidRPr="00F314C1" w:rsidRDefault="004502E2" w:rsidP="004502E2">
      <w:pPr>
        <w:pStyle w:val="Paragrafi"/>
        <w:jc w:val="right"/>
        <w:rPr>
          <w:sz w:val="14"/>
          <w:lang w:val="sq-AL"/>
        </w:rPr>
      </w:pPr>
    </w:p>
    <w:p w:rsidR="004502E2" w:rsidRPr="00D27B52" w:rsidRDefault="004502E2" w:rsidP="004502E2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MINIST</w:t>
      </w:r>
      <w:r>
        <w:rPr>
          <w:lang w:val="sq-AL"/>
        </w:rPr>
        <w:t>RI I ZHVILLIMIT URBAN</w:t>
      </w:r>
    </w:p>
    <w:p w:rsidR="004502E2" w:rsidRPr="00D27B52" w:rsidRDefault="004502E2" w:rsidP="004502E2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Eglantina Gjermeni</w:t>
      </w:r>
    </w:p>
    <w:p w:rsidR="004502E2" w:rsidRPr="00D27B52" w:rsidRDefault="004502E2" w:rsidP="004502E2">
      <w:pPr>
        <w:pStyle w:val="Paragrafi"/>
        <w:ind w:firstLine="0"/>
        <w:rPr>
          <w:lang w:val="sq-AL"/>
        </w:rPr>
      </w:pP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E2"/>
    <w:rsid w:val="004502E2"/>
    <w:rsid w:val="004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02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502E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502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02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502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502E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502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502E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502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502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502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502E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2016-05-17T10:45:00Z</dcterms:created>
  <dcterms:modified xsi:type="dcterms:W3CDTF">2016-05-17T10:45:00Z</dcterms:modified>
</cp:coreProperties>
</file>