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88BF86" w14:textId="77777777" w:rsidR="00A622B0" w:rsidRPr="00506C95" w:rsidRDefault="00A622B0" w:rsidP="004F1787">
      <w:pPr>
        <w:spacing w:after="0" w:line="240" w:lineRule="auto"/>
        <w:ind w:firstLine="284"/>
        <w:jc w:val="center"/>
        <w:rPr>
          <w:rFonts w:ascii="Garamond" w:hAnsi="Garamond"/>
          <w:b/>
          <w:sz w:val="24"/>
          <w:szCs w:val="24"/>
          <w:lang w:val="sq-AL"/>
        </w:rPr>
      </w:pPr>
      <w:r w:rsidRPr="00506C95">
        <w:rPr>
          <w:rFonts w:ascii="Garamond" w:hAnsi="Garamond"/>
          <w:b/>
          <w:sz w:val="24"/>
          <w:szCs w:val="24"/>
          <w:lang w:val="sq-AL"/>
        </w:rPr>
        <w:t>UDHËZIM</w:t>
      </w:r>
    </w:p>
    <w:p w14:paraId="7388BF89" w14:textId="55E8340E" w:rsidR="00A622B0" w:rsidRPr="00506C95" w:rsidRDefault="00A622B0" w:rsidP="004F1787">
      <w:pPr>
        <w:spacing w:after="0" w:line="240" w:lineRule="auto"/>
        <w:ind w:firstLine="284"/>
        <w:jc w:val="center"/>
        <w:rPr>
          <w:rFonts w:ascii="Garamond" w:hAnsi="Garamond"/>
          <w:b/>
          <w:sz w:val="24"/>
          <w:szCs w:val="24"/>
          <w:lang w:val="sq-AL"/>
        </w:rPr>
      </w:pPr>
      <w:r w:rsidRPr="00506C95">
        <w:rPr>
          <w:rFonts w:ascii="Garamond" w:hAnsi="Garamond"/>
          <w:b/>
          <w:sz w:val="24"/>
          <w:szCs w:val="24"/>
          <w:lang w:val="sq-AL"/>
        </w:rPr>
        <w:t>Nr.</w:t>
      </w:r>
      <w:r w:rsidR="00C943F8" w:rsidRPr="00506C95">
        <w:rPr>
          <w:rFonts w:ascii="Garamond" w:hAnsi="Garamond"/>
          <w:b/>
          <w:sz w:val="24"/>
          <w:szCs w:val="24"/>
          <w:lang w:val="sq-AL"/>
        </w:rPr>
        <w:t xml:space="preserve"> </w:t>
      </w:r>
      <w:r w:rsidR="00450C5B" w:rsidRPr="00506C95">
        <w:rPr>
          <w:rFonts w:ascii="Garamond" w:hAnsi="Garamond"/>
          <w:b/>
          <w:sz w:val="24"/>
          <w:szCs w:val="24"/>
          <w:lang w:val="sq-AL"/>
        </w:rPr>
        <w:t>3</w:t>
      </w:r>
      <w:r w:rsidRPr="00506C95">
        <w:rPr>
          <w:rFonts w:ascii="Garamond" w:hAnsi="Garamond"/>
          <w:b/>
          <w:sz w:val="24"/>
          <w:szCs w:val="24"/>
          <w:lang w:val="sq-AL"/>
        </w:rPr>
        <w:t xml:space="preserve">, datë </w:t>
      </w:r>
      <w:r w:rsidR="00450C5B" w:rsidRPr="00506C95">
        <w:rPr>
          <w:rFonts w:ascii="Garamond" w:hAnsi="Garamond"/>
          <w:b/>
          <w:sz w:val="24"/>
          <w:szCs w:val="24"/>
          <w:lang w:val="sq-AL"/>
        </w:rPr>
        <w:t>18.6.</w:t>
      </w:r>
      <w:r w:rsidRPr="00506C95">
        <w:rPr>
          <w:rFonts w:ascii="Garamond" w:hAnsi="Garamond"/>
          <w:b/>
          <w:sz w:val="24"/>
          <w:szCs w:val="24"/>
          <w:lang w:val="sq-AL"/>
        </w:rPr>
        <w:t>2020</w:t>
      </w:r>
    </w:p>
    <w:p w14:paraId="7388BF8A" w14:textId="77777777" w:rsidR="00A622B0" w:rsidRPr="00506C95" w:rsidRDefault="00A622B0" w:rsidP="004F1787">
      <w:pPr>
        <w:spacing w:after="0" w:line="240" w:lineRule="auto"/>
        <w:ind w:firstLine="284"/>
        <w:jc w:val="center"/>
        <w:rPr>
          <w:rFonts w:ascii="Garamond" w:hAnsi="Garamond"/>
          <w:b/>
          <w:sz w:val="24"/>
          <w:szCs w:val="24"/>
          <w:lang w:val="sq-AL"/>
        </w:rPr>
      </w:pPr>
    </w:p>
    <w:p w14:paraId="7388BF8E" w14:textId="161B573E" w:rsidR="004A717D" w:rsidRPr="00506C95" w:rsidRDefault="00A63C0B" w:rsidP="004F1787">
      <w:pPr>
        <w:spacing w:after="0" w:line="240" w:lineRule="auto"/>
        <w:ind w:firstLine="284"/>
        <w:jc w:val="center"/>
        <w:rPr>
          <w:rFonts w:ascii="Garamond" w:hAnsi="Garamond"/>
          <w:b/>
          <w:sz w:val="24"/>
          <w:szCs w:val="24"/>
          <w:lang w:val="sq-AL"/>
        </w:rPr>
      </w:pPr>
      <w:r w:rsidRPr="00506C95">
        <w:rPr>
          <w:rFonts w:ascii="Garamond" w:hAnsi="Garamond"/>
          <w:b/>
          <w:sz w:val="24"/>
          <w:szCs w:val="24"/>
          <w:lang w:val="sq-AL"/>
        </w:rPr>
        <w:t xml:space="preserve">PËR </w:t>
      </w:r>
      <w:r w:rsidR="00A622B0" w:rsidRPr="00506C95">
        <w:rPr>
          <w:rFonts w:ascii="Garamond" w:hAnsi="Garamond"/>
          <w:b/>
          <w:sz w:val="24"/>
          <w:szCs w:val="24"/>
          <w:lang w:val="sq-AL"/>
        </w:rPr>
        <w:t>MIRATIMIN E</w:t>
      </w:r>
      <w:r w:rsidR="00A40297" w:rsidRPr="00506C95">
        <w:rPr>
          <w:rFonts w:ascii="Garamond" w:hAnsi="Garamond"/>
          <w:b/>
          <w:sz w:val="24"/>
          <w:szCs w:val="24"/>
          <w:lang w:val="sq-AL"/>
        </w:rPr>
        <w:t xml:space="preserve"> </w:t>
      </w:r>
      <w:r w:rsidR="00383D0A" w:rsidRPr="00506C95">
        <w:rPr>
          <w:rFonts w:ascii="Garamond" w:hAnsi="Garamond"/>
          <w:b/>
          <w:sz w:val="24"/>
          <w:szCs w:val="24"/>
          <w:lang w:val="sq-AL"/>
        </w:rPr>
        <w:t>METODOLOGJISË PËR KRITERET DHE PROCEDURAT PËR SHPËRNDARJEN DHE PËRDORIMIN E SUBVENCIONEVE SHTETËRORE, PËR SHOQËRITË AKSIONARE TË UJËSJELLËS</w:t>
      </w:r>
      <w:r w:rsidR="00190A8F" w:rsidRPr="00506C95">
        <w:rPr>
          <w:rFonts w:ascii="Garamond" w:hAnsi="Garamond"/>
          <w:b/>
          <w:sz w:val="24"/>
          <w:szCs w:val="24"/>
          <w:lang w:val="sq-AL"/>
        </w:rPr>
        <w:t>-</w:t>
      </w:r>
      <w:r w:rsidR="00383D0A" w:rsidRPr="00506C95">
        <w:rPr>
          <w:rFonts w:ascii="Garamond" w:hAnsi="Garamond"/>
          <w:b/>
          <w:sz w:val="24"/>
          <w:szCs w:val="24"/>
          <w:lang w:val="sq-AL"/>
        </w:rPr>
        <w:t>KANALIZIMEVE PËR VIT</w:t>
      </w:r>
      <w:r w:rsidR="00F63415">
        <w:rPr>
          <w:rFonts w:ascii="Garamond" w:hAnsi="Garamond"/>
          <w:b/>
          <w:sz w:val="24"/>
          <w:szCs w:val="24"/>
          <w:lang w:val="sq-AL"/>
        </w:rPr>
        <w:t>IN</w:t>
      </w:r>
      <w:r w:rsidR="00383D0A" w:rsidRPr="00506C95">
        <w:rPr>
          <w:rFonts w:ascii="Garamond" w:hAnsi="Garamond"/>
          <w:b/>
          <w:sz w:val="24"/>
          <w:szCs w:val="24"/>
          <w:lang w:val="sq-AL"/>
        </w:rPr>
        <w:t xml:space="preserve"> BUXHETOR</w:t>
      </w:r>
      <w:bookmarkStart w:id="0" w:name="_GoBack"/>
      <w:bookmarkEnd w:id="0"/>
      <w:r w:rsidR="00383D0A" w:rsidRPr="00506C95">
        <w:rPr>
          <w:rFonts w:ascii="Garamond" w:hAnsi="Garamond"/>
          <w:b/>
          <w:sz w:val="24"/>
          <w:szCs w:val="24"/>
          <w:lang w:val="sq-AL"/>
        </w:rPr>
        <w:t xml:space="preserve"> </w:t>
      </w:r>
      <w:r w:rsidR="00042197" w:rsidRPr="00506C95">
        <w:rPr>
          <w:rFonts w:ascii="Garamond" w:hAnsi="Garamond"/>
          <w:b/>
          <w:sz w:val="24"/>
          <w:szCs w:val="24"/>
          <w:lang w:val="sq-AL"/>
        </w:rPr>
        <w:t xml:space="preserve">2020 </w:t>
      </w:r>
      <w:r w:rsidR="00C943F8" w:rsidRPr="00506C95">
        <w:rPr>
          <w:rFonts w:ascii="Garamond" w:hAnsi="Garamond"/>
          <w:b/>
          <w:sz w:val="24"/>
          <w:szCs w:val="24"/>
          <w:lang w:val="sq-AL"/>
        </w:rPr>
        <w:t xml:space="preserve">DHE </w:t>
      </w:r>
      <w:r w:rsidR="00383D0A" w:rsidRPr="00506C95">
        <w:rPr>
          <w:rFonts w:ascii="Garamond" w:hAnsi="Garamond"/>
          <w:b/>
          <w:sz w:val="24"/>
          <w:szCs w:val="24"/>
          <w:lang w:val="sq-AL"/>
        </w:rPr>
        <w:t>2021</w:t>
      </w:r>
    </w:p>
    <w:p w14:paraId="7388BF91" w14:textId="77777777" w:rsidR="00A622B0" w:rsidRPr="00506C95" w:rsidRDefault="00A622B0" w:rsidP="004F1787">
      <w:pPr>
        <w:spacing w:after="0" w:line="240" w:lineRule="auto"/>
        <w:ind w:firstLine="284"/>
        <w:jc w:val="both"/>
        <w:rPr>
          <w:rFonts w:ascii="Garamond" w:hAnsi="Garamond"/>
          <w:sz w:val="24"/>
          <w:szCs w:val="24"/>
          <w:lang w:val="sq-AL"/>
        </w:rPr>
      </w:pPr>
    </w:p>
    <w:p w14:paraId="7388BF92" w14:textId="50DC7D50" w:rsidR="00A622B0" w:rsidRPr="00506C95" w:rsidRDefault="00A622B0" w:rsidP="004F1787">
      <w:pPr>
        <w:spacing w:after="0" w:line="240" w:lineRule="auto"/>
        <w:ind w:firstLine="284"/>
        <w:jc w:val="both"/>
        <w:rPr>
          <w:rFonts w:ascii="Garamond" w:hAnsi="Garamond"/>
          <w:sz w:val="24"/>
          <w:szCs w:val="24"/>
          <w:lang w:val="sq-AL"/>
        </w:rPr>
      </w:pPr>
      <w:r w:rsidRPr="00506C95">
        <w:rPr>
          <w:rFonts w:ascii="Garamond" w:hAnsi="Garamond"/>
          <w:sz w:val="24"/>
          <w:szCs w:val="24"/>
          <w:lang w:val="sq-AL"/>
        </w:rPr>
        <w:t>Në mbështetje të pikës 4</w:t>
      </w:r>
      <w:r w:rsidR="00B6298E" w:rsidRPr="00506C95">
        <w:rPr>
          <w:rFonts w:ascii="Garamond" w:hAnsi="Garamond"/>
          <w:sz w:val="24"/>
          <w:szCs w:val="24"/>
          <w:lang w:val="sq-AL"/>
        </w:rPr>
        <w:t>,</w:t>
      </w:r>
      <w:r w:rsidRPr="00506C95">
        <w:rPr>
          <w:rFonts w:ascii="Garamond" w:hAnsi="Garamond"/>
          <w:sz w:val="24"/>
          <w:szCs w:val="24"/>
          <w:lang w:val="sq-AL"/>
        </w:rPr>
        <w:t xml:space="preserve"> të nenit 102 të Kushtetutës së Republikës së Shqipërisë, germës “ç”, të nenit 28, të ligjit nr. 9000, datë 30.1.2003, “Për organizimin dhe funksionimin </w:t>
      </w:r>
      <w:r w:rsidR="00A63C0B" w:rsidRPr="00506C95">
        <w:rPr>
          <w:rFonts w:ascii="Garamond" w:hAnsi="Garamond"/>
          <w:sz w:val="24"/>
          <w:szCs w:val="24"/>
          <w:lang w:val="sq-AL"/>
        </w:rPr>
        <w:t>e Këshillit të Ministrave”; të vendimit të Këshillit të Ministrave</w:t>
      </w:r>
      <w:r w:rsidRPr="00506C95">
        <w:rPr>
          <w:rFonts w:ascii="Garamond" w:hAnsi="Garamond"/>
          <w:sz w:val="24"/>
          <w:szCs w:val="24"/>
          <w:lang w:val="sq-AL"/>
        </w:rPr>
        <w:t xml:space="preserve"> </w:t>
      </w:r>
      <w:r w:rsidR="00B6298E" w:rsidRPr="00506C95">
        <w:rPr>
          <w:rFonts w:ascii="Garamond" w:hAnsi="Garamond"/>
          <w:sz w:val="24"/>
          <w:szCs w:val="24"/>
          <w:lang w:val="sq-AL"/>
        </w:rPr>
        <w:t>n</w:t>
      </w:r>
      <w:r w:rsidR="00C943F8" w:rsidRPr="00506C95">
        <w:rPr>
          <w:rFonts w:ascii="Garamond" w:hAnsi="Garamond"/>
          <w:sz w:val="24"/>
          <w:szCs w:val="24"/>
          <w:lang w:val="sq-AL"/>
        </w:rPr>
        <w:t>r.</w:t>
      </w:r>
      <w:r w:rsidR="00190A8F" w:rsidRPr="00506C95">
        <w:rPr>
          <w:rFonts w:ascii="Garamond" w:hAnsi="Garamond"/>
          <w:sz w:val="24"/>
          <w:szCs w:val="24"/>
          <w:lang w:val="sq-AL"/>
        </w:rPr>
        <w:t xml:space="preserve"> </w:t>
      </w:r>
      <w:r w:rsidR="00C943F8" w:rsidRPr="00506C95">
        <w:rPr>
          <w:rFonts w:ascii="Garamond" w:hAnsi="Garamond"/>
          <w:sz w:val="24"/>
          <w:szCs w:val="24"/>
          <w:lang w:val="sq-AL"/>
        </w:rPr>
        <w:t>431, datë 11.</w:t>
      </w:r>
      <w:r w:rsidRPr="00506C95">
        <w:rPr>
          <w:rFonts w:ascii="Garamond" w:hAnsi="Garamond"/>
          <w:sz w:val="24"/>
          <w:szCs w:val="24"/>
          <w:lang w:val="sq-AL"/>
        </w:rPr>
        <w:t>7.2018</w:t>
      </w:r>
      <w:r w:rsidR="00A63C0B" w:rsidRPr="00506C95">
        <w:rPr>
          <w:rFonts w:ascii="Garamond" w:hAnsi="Garamond"/>
          <w:sz w:val="24"/>
          <w:szCs w:val="24"/>
          <w:lang w:val="sq-AL"/>
        </w:rPr>
        <w:t>,</w:t>
      </w:r>
      <w:r w:rsidRPr="00506C95">
        <w:rPr>
          <w:rFonts w:ascii="Garamond" w:hAnsi="Garamond"/>
          <w:sz w:val="24"/>
          <w:szCs w:val="24"/>
          <w:lang w:val="sq-AL"/>
        </w:rPr>
        <w:t xml:space="preserve"> “Për krijimin, organizimin dhe funksionimin e Agjencisë Kombëtare të Ujësjellës</w:t>
      </w:r>
      <w:r w:rsidR="00C943F8" w:rsidRPr="00506C95">
        <w:rPr>
          <w:rFonts w:ascii="Garamond" w:hAnsi="Garamond"/>
          <w:sz w:val="24"/>
          <w:szCs w:val="24"/>
          <w:lang w:val="sq-AL"/>
        </w:rPr>
        <w:t>-</w:t>
      </w:r>
      <w:r w:rsidRPr="00506C95">
        <w:rPr>
          <w:rFonts w:ascii="Garamond" w:hAnsi="Garamond"/>
          <w:sz w:val="24"/>
          <w:szCs w:val="24"/>
          <w:lang w:val="sq-AL"/>
        </w:rPr>
        <w:t>Kanalizimeve dhe Infr</w:t>
      </w:r>
      <w:r w:rsidR="002F0B86" w:rsidRPr="00506C95">
        <w:rPr>
          <w:rFonts w:ascii="Garamond" w:hAnsi="Garamond"/>
          <w:sz w:val="24"/>
          <w:szCs w:val="24"/>
          <w:lang w:val="sq-AL"/>
        </w:rPr>
        <w:t>astrukturës së Mbetjeve (AKUM)”</w:t>
      </w:r>
      <w:r w:rsidR="004A717D" w:rsidRPr="00506C95">
        <w:rPr>
          <w:rFonts w:ascii="Garamond" w:hAnsi="Garamond"/>
          <w:sz w:val="24"/>
          <w:szCs w:val="24"/>
          <w:lang w:val="sq-AL"/>
        </w:rPr>
        <w:t>,</w:t>
      </w:r>
    </w:p>
    <w:p w14:paraId="7388BF93" w14:textId="77777777" w:rsidR="004A717D" w:rsidRPr="00506C95" w:rsidRDefault="004A717D" w:rsidP="004F1787">
      <w:pPr>
        <w:spacing w:after="0" w:line="240" w:lineRule="auto"/>
        <w:ind w:firstLine="284"/>
        <w:jc w:val="both"/>
        <w:rPr>
          <w:rFonts w:ascii="Garamond" w:hAnsi="Garamond"/>
          <w:sz w:val="24"/>
          <w:szCs w:val="24"/>
          <w:lang w:val="sq-AL"/>
        </w:rPr>
      </w:pPr>
    </w:p>
    <w:p w14:paraId="1933839A" w14:textId="6E7C92B5" w:rsidR="00A622B0" w:rsidRPr="00506C95" w:rsidRDefault="004F1787" w:rsidP="004F1787">
      <w:pPr>
        <w:spacing w:after="0" w:line="240" w:lineRule="auto"/>
        <w:ind w:firstLine="284"/>
        <w:jc w:val="center"/>
        <w:rPr>
          <w:rFonts w:ascii="Garamond" w:hAnsi="Garamond"/>
          <w:sz w:val="24"/>
          <w:szCs w:val="24"/>
          <w:lang w:val="sq-AL"/>
        </w:rPr>
      </w:pPr>
      <w:r w:rsidRPr="00506C95">
        <w:rPr>
          <w:rFonts w:ascii="Garamond" w:hAnsi="Garamond"/>
          <w:sz w:val="24"/>
          <w:szCs w:val="24"/>
          <w:lang w:val="sq-AL"/>
        </w:rPr>
        <w:t>U</w:t>
      </w:r>
      <w:r w:rsidR="00A622B0" w:rsidRPr="00506C95">
        <w:rPr>
          <w:rFonts w:ascii="Garamond" w:hAnsi="Garamond"/>
          <w:sz w:val="24"/>
          <w:szCs w:val="24"/>
          <w:lang w:val="sq-AL"/>
        </w:rPr>
        <w:t>DH</w:t>
      </w:r>
      <w:r w:rsidRPr="00506C95">
        <w:rPr>
          <w:rFonts w:ascii="Garamond" w:hAnsi="Garamond"/>
          <w:sz w:val="24"/>
          <w:szCs w:val="24"/>
          <w:lang w:val="sq-AL"/>
        </w:rPr>
        <w:t>ËZO</w:t>
      </w:r>
      <w:r w:rsidR="00A622B0" w:rsidRPr="00506C95">
        <w:rPr>
          <w:rFonts w:ascii="Garamond" w:hAnsi="Garamond"/>
          <w:sz w:val="24"/>
          <w:szCs w:val="24"/>
          <w:lang w:val="sq-AL"/>
        </w:rPr>
        <w:t>J:</w:t>
      </w:r>
    </w:p>
    <w:p w14:paraId="684C756C" w14:textId="77777777" w:rsidR="00A622B0" w:rsidRPr="00506C95" w:rsidRDefault="00A622B0" w:rsidP="004F1787">
      <w:pPr>
        <w:spacing w:after="0" w:line="240" w:lineRule="auto"/>
        <w:ind w:firstLine="284"/>
        <w:jc w:val="both"/>
        <w:rPr>
          <w:rFonts w:ascii="Garamond" w:hAnsi="Garamond"/>
          <w:sz w:val="24"/>
          <w:szCs w:val="24"/>
          <w:lang w:val="sq-AL"/>
        </w:rPr>
      </w:pPr>
    </w:p>
    <w:p w14:paraId="7388BF98" w14:textId="4A45662C" w:rsidR="00813AC7" w:rsidRPr="00506C95" w:rsidRDefault="004F1787" w:rsidP="004F1787">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 </w:t>
      </w:r>
      <w:r w:rsidR="00A622B0" w:rsidRPr="00506C95">
        <w:rPr>
          <w:rFonts w:ascii="Garamond" w:hAnsi="Garamond"/>
          <w:sz w:val="24"/>
          <w:szCs w:val="24"/>
          <w:lang w:val="sq-AL"/>
        </w:rPr>
        <w:t>Zbatimin e metodologjisë “</w:t>
      </w:r>
      <w:r w:rsidR="00003667" w:rsidRPr="00506C95">
        <w:rPr>
          <w:rFonts w:ascii="Garamond" w:hAnsi="Garamond"/>
          <w:sz w:val="24"/>
          <w:szCs w:val="24"/>
          <w:lang w:val="sq-AL"/>
        </w:rPr>
        <w:t>Për kriteret dhe procedurat për shpërndarjen dhe përdorimin e subvencioneve shtetërore, për shoqëritë aksionare të ujësjellës</w:t>
      </w:r>
      <w:r w:rsidR="00C54609" w:rsidRPr="00506C95">
        <w:rPr>
          <w:rFonts w:ascii="Garamond" w:hAnsi="Garamond"/>
          <w:sz w:val="24"/>
          <w:szCs w:val="24"/>
          <w:lang w:val="sq-AL"/>
        </w:rPr>
        <w:t>-</w:t>
      </w:r>
      <w:r w:rsidR="00003667" w:rsidRPr="00506C95">
        <w:rPr>
          <w:rFonts w:ascii="Garamond" w:hAnsi="Garamond"/>
          <w:sz w:val="24"/>
          <w:szCs w:val="24"/>
          <w:lang w:val="sq-AL"/>
        </w:rPr>
        <w:t>kanalizimeve për vit</w:t>
      </w:r>
      <w:r w:rsidR="00A63C0B" w:rsidRPr="00506C95">
        <w:rPr>
          <w:rFonts w:ascii="Garamond" w:hAnsi="Garamond"/>
          <w:sz w:val="24"/>
          <w:szCs w:val="24"/>
          <w:lang w:val="sq-AL"/>
        </w:rPr>
        <w:t>et</w:t>
      </w:r>
      <w:r w:rsidR="00003667" w:rsidRPr="00506C95">
        <w:rPr>
          <w:rFonts w:ascii="Garamond" w:hAnsi="Garamond"/>
          <w:sz w:val="24"/>
          <w:szCs w:val="24"/>
          <w:lang w:val="sq-AL"/>
        </w:rPr>
        <w:t xml:space="preserve"> buxhetor</w:t>
      </w:r>
      <w:r w:rsidR="00A63C0B" w:rsidRPr="00506C95">
        <w:rPr>
          <w:rFonts w:ascii="Garamond" w:hAnsi="Garamond"/>
          <w:sz w:val="24"/>
          <w:szCs w:val="24"/>
          <w:lang w:val="sq-AL"/>
        </w:rPr>
        <w:t>e</w:t>
      </w:r>
      <w:r w:rsidR="00042197" w:rsidRPr="00506C95">
        <w:rPr>
          <w:rFonts w:ascii="Garamond" w:hAnsi="Garamond"/>
          <w:sz w:val="24"/>
          <w:szCs w:val="24"/>
          <w:lang w:val="sq-AL"/>
        </w:rPr>
        <w:t xml:space="preserve"> 2020 dhe</w:t>
      </w:r>
      <w:r w:rsidR="00003667" w:rsidRPr="00506C95">
        <w:rPr>
          <w:rFonts w:ascii="Garamond" w:hAnsi="Garamond"/>
          <w:sz w:val="24"/>
          <w:szCs w:val="24"/>
          <w:lang w:val="sq-AL"/>
        </w:rPr>
        <w:t xml:space="preserve"> 2021</w:t>
      </w:r>
      <w:r w:rsidR="00A622B0" w:rsidRPr="00506C95">
        <w:rPr>
          <w:rFonts w:ascii="Garamond" w:hAnsi="Garamond"/>
          <w:sz w:val="24"/>
          <w:szCs w:val="24"/>
          <w:lang w:val="sq-AL"/>
        </w:rPr>
        <w:t xml:space="preserve">”, sipas </w:t>
      </w:r>
      <w:r w:rsidR="004E735C" w:rsidRPr="00506C95">
        <w:rPr>
          <w:rFonts w:ascii="Garamond" w:hAnsi="Garamond"/>
          <w:sz w:val="24"/>
          <w:szCs w:val="24"/>
          <w:lang w:val="sq-AL"/>
        </w:rPr>
        <w:t>a</w:t>
      </w:r>
      <w:r w:rsidR="00DB38CE" w:rsidRPr="00506C95">
        <w:rPr>
          <w:rFonts w:ascii="Garamond" w:hAnsi="Garamond"/>
          <w:sz w:val="24"/>
          <w:szCs w:val="24"/>
          <w:lang w:val="sq-AL"/>
        </w:rPr>
        <w:t>neksit</w:t>
      </w:r>
      <w:r w:rsidR="00A622B0" w:rsidRPr="00506C95">
        <w:rPr>
          <w:rFonts w:ascii="Garamond" w:hAnsi="Garamond"/>
          <w:sz w:val="24"/>
          <w:szCs w:val="24"/>
          <w:lang w:val="sq-AL"/>
        </w:rPr>
        <w:t xml:space="preserve"> </w:t>
      </w:r>
      <w:r w:rsidR="00042197" w:rsidRPr="00506C95">
        <w:rPr>
          <w:rFonts w:ascii="Garamond" w:hAnsi="Garamond"/>
          <w:sz w:val="24"/>
          <w:szCs w:val="24"/>
          <w:lang w:val="sq-AL"/>
        </w:rPr>
        <w:t xml:space="preserve">1 dhe </w:t>
      </w:r>
      <w:r w:rsidR="004E735C" w:rsidRPr="00506C95">
        <w:rPr>
          <w:rFonts w:ascii="Garamond" w:hAnsi="Garamond"/>
          <w:sz w:val="24"/>
          <w:szCs w:val="24"/>
          <w:lang w:val="sq-AL"/>
        </w:rPr>
        <w:t>a</w:t>
      </w:r>
      <w:r w:rsidR="00042197" w:rsidRPr="00506C95">
        <w:rPr>
          <w:rFonts w:ascii="Garamond" w:hAnsi="Garamond"/>
          <w:sz w:val="24"/>
          <w:szCs w:val="24"/>
          <w:lang w:val="sq-AL"/>
        </w:rPr>
        <w:t xml:space="preserve">neksit </w:t>
      </w:r>
      <w:r w:rsidR="00A40297" w:rsidRPr="00506C95">
        <w:rPr>
          <w:rFonts w:ascii="Garamond" w:hAnsi="Garamond"/>
          <w:sz w:val="24"/>
          <w:szCs w:val="24"/>
          <w:lang w:val="sq-AL"/>
        </w:rPr>
        <w:t>2</w:t>
      </w:r>
      <w:r w:rsidR="00042197" w:rsidRPr="00506C95">
        <w:rPr>
          <w:rFonts w:ascii="Garamond" w:hAnsi="Garamond"/>
          <w:sz w:val="24"/>
          <w:szCs w:val="24"/>
          <w:lang w:val="sq-AL"/>
        </w:rPr>
        <w:t>, bashkëlidhur këtij udhëzimi</w:t>
      </w:r>
      <w:r w:rsidR="00813AC7" w:rsidRPr="00506C95">
        <w:rPr>
          <w:rFonts w:ascii="Garamond" w:hAnsi="Garamond"/>
          <w:sz w:val="24"/>
          <w:szCs w:val="24"/>
          <w:lang w:val="sq-AL"/>
        </w:rPr>
        <w:t>.</w:t>
      </w:r>
    </w:p>
    <w:p w14:paraId="7388BF9A" w14:textId="18268453" w:rsidR="00A622B0" w:rsidRPr="00506C95" w:rsidRDefault="004F1787" w:rsidP="004F1787">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2. </w:t>
      </w:r>
      <w:r w:rsidR="00813AC7" w:rsidRPr="00506C95">
        <w:rPr>
          <w:rFonts w:ascii="Garamond" w:hAnsi="Garamond"/>
          <w:sz w:val="24"/>
          <w:szCs w:val="24"/>
          <w:lang w:val="sq-AL"/>
        </w:rPr>
        <w:t>Ngarkohet AKUM</w:t>
      </w:r>
      <w:r w:rsidR="00A63C0B" w:rsidRPr="00506C95">
        <w:rPr>
          <w:rFonts w:ascii="Garamond" w:hAnsi="Garamond"/>
          <w:sz w:val="24"/>
          <w:szCs w:val="24"/>
          <w:lang w:val="sq-AL"/>
        </w:rPr>
        <w:t xml:space="preserve">-ja </w:t>
      </w:r>
      <w:r w:rsidR="00813AC7" w:rsidRPr="00506C95">
        <w:rPr>
          <w:rFonts w:ascii="Garamond" w:hAnsi="Garamond"/>
          <w:sz w:val="24"/>
          <w:szCs w:val="24"/>
          <w:lang w:val="sq-AL"/>
        </w:rPr>
        <w:t>t</w:t>
      </w:r>
      <w:r w:rsidR="003F77D4" w:rsidRPr="00506C95">
        <w:rPr>
          <w:rFonts w:ascii="Garamond" w:hAnsi="Garamond"/>
          <w:sz w:val="24"/>
          <w:szCs w:val="24"/>
          <w:lang w:val="sq-AL"/>
        </w:rPr>
        <w:t>ë</w:t>
      </w:r>
      <w:r w:rsidR="00813AC7" w:rsidRPr="00506C95">
        <w:rPr>
          <w:rFonts w:ascii="Garamond" w:hAnsi="Garamond"/>
          <w:sz w:val="24"/>
          <w:szCs w:val="24"/>
          <w:lang w:val="sq-AL"/>
        </w:rPr>
        <w:t xml:space="preserve"> hartoj</w:t>
      </w:r>
      <w:r w:rsidR="003F77D4" w:rsidRPr="00506C95">
        <w:rPr>
          <w:rFonts w:ascii="Garamond" w:hAnsi="Garamond"/>
          <w:sz w:val="24"/>
          <w:szCs w:val="24"/>
          <w:lang w:val="sq-AL"/>
        </w:rPr>
        <w:t>ë</w:t>
      </w:r>
      <w:r w:rsidR="00813AC7" w:rsidRPr="00506C95">
        <w:rPr>
          <w:rFonts w:ascii="Garamond" w:hAnsi="Garamond"/>
          <w:sz w:val="24"/>
          <w:szCs w:val="24"/>
          <w:lang w:val="sq-AL"/>
        </w:rPr>
        <w:t>, negocioj</w:t>
      </w:r>
      <w:r w:rsidR="003F77D4" w:rsidRPr="00506C95">
        <w:rPr>
          <w:rFonts w:ascii="Garamond" w:hAnsi="Garamond"/>
          <w:sz w:val="24"/>
          <w:szCs w:val="24"/>
          <w:lang w:val="sq-AL"/>
        </w:rPr>
        <w:t>ë</w:t>
      </w:r>
      <w:r w:rsidR="00813AC7" w:rsidRPr="00506C95">
        <w:rPr>
          <w:rFonts w:ascii="Garamond" w:hAnsi="Garamond"/>
          <w:sz w:val="24"/>
          <w:szCs w:val="24"/>
          <w:lang w:val="sq-AL"/>
        </w:rPr>
        <w:t xml:space="preserve"> dhe n</w:t>
      </w:r>
      <w:r w:rsidR="003F77D4" w:rsidRPr="00506C95">
        <w:rPr>
          <w:rFonts w:ascii="Garamond" w:hAnsi="Garamond"/>
          <w:sz w:val="24"/>
          <w:szCs w:val="24"/>
          <w:lang w:val="sq-AL"/>
        </w:rPr>
        <w:t>ë</w:t>
      </w:r>
      <w:r w:rsidR="00813AC7" w:rsidRPr="00506C95">
        <w:rPr>
          <w:rFonts w:ascii="Garamond" w:hAnsi="Garamond"/>
          <w:sz w:val="24"/>
          <w:szCs w:val="24"/>
          <w:lang w:val="sq-AL"/>
        </w:rPr>
        <w:t>nshkruaj</w:t>
      </w:r>
      <w:r w:rsidR="003F77D4" w:rsidRPr="00506C95">
        <w:rPr>
          <w:rFonts w:ascii="Garamond" w:hAnsi="Garamond"/>
          <w:sz w:val="24"/>
          <w:szCs w:val="24"/>
          <w:lang w:val="sq-AL"/>
        </w:rPr>
        <w:t>ë</w:t>
      </w:r>
      <w:r w:rsidR="00813AC7" w:rsidRPr="00506C95">
        <w:rPr>
          <w:rFonts w:ascii="Garamond" w:hAnsi="Garamond"/>
          <w:sz w:val="24"/>
          <w:szCs w:val="24"/>
          <w:lang w:val="sq-AL"/>
        </w:rPr>
        <w:t xml:space="preserve"> kontrata</w:t>
      </w:r>
      <w:r w:rsidR="004E735C" w:rsidRPr="00506C95">
        <w:rPr>
          <w:rFonts w:ascii="Garamond" w:hAnsi="Garamond"/>
          <w:sz w:val="24"/>
          <w:szCs w:val="24"/>
          <w:lang w:val="sq-AL"/>
        </w:rPr>
        <w:t>t</w:t>
      </w:r>
      <w:r w:rsidR="00813AC7" w:rsidRPr="00506C95">
        <w:rPr>
          <w:rFonts w:ascii="Garamond" w:hAnsi="Garamond"/>
          <w:sz w:val="24"/>
          <w:szCs w:val="24"/>
          <w:lang w:val="sq-AL"/>
        </w:rPr>
        <w:t xml:space="preserve"> e performanc</w:t>
      </w:r>
      <w:r w:rsidR="003F77D4" w:rsidRPr="00506C95">
        <w:rPr>
          <w:rFonts w:ascii="Garamond" w:hAnsi="Garamond"/>
          <w:sz w:val="24"/>
          <w:szCs w:val="24"/>
          <w:lang w:val="sq-AL"/>
        </w:rPr>
        <w:t>ë</w:t>
      </w:r>
      <w:r w:rsidR="00813AC7" w:rsidRPr="00506C95">
        <w:rPr>
          <w:rFonts w:ascii="Garamond" w:hAnsi="Garamond"/>
          <w:sz w:val="24"/>
          <w:szCs w:val="24"/>
          <w:lang w:val="sq-AL"/>
        </w:rPr>
        <w:t>s me bashkit</w:t>
      </w:r>
      <w:r w:rsidR="003F77D4" w:rsidRPr="00506C95">
        <w:rPr>
          <w:rFonts w:ascii="Garamond" w:hAnsi="Garamond"/>
          <w:sz w:val="24"/>
          <w:szCs w:val="24"/>
          <w:lang w:val="sq-AL"/>
        </w:rPr>
        <w:t>ë</w:t>
      </w:r>
      <w:r w:rsidR="00813AC7" w:rsidRPr="00506C95">
        <w:rPr>
          <w:rFonts w:ascii="Garamond" w:hAnsi="Garamond"/>
          <w:sz w:val="24"/>
          <w:szCs w:val="24"/>
          <w:lang w:val="sq-AL"/>
        </w:rPr>
        <w:t xml:space="preserve"> p</w:t>
      </w:r>
      <w:r w:rsidR="003F77D4" w:rsidRPr="00506C95">
        <w:rPr>
          <w:rFonts w:ascii="Garamond" w:hAnsi="Garamond"/>
          <w:sz w:val="24"/>
          <w:szCs w:val="24"/>
          <w:lang w:val="sq-AL"/>
        </w:rPr>
        <w:t>ë</w:t>
      </w:r>
      <w:r w:rsidR="00813AC7" w:rsidRPr="00506C95">
        <w:rPr>
          <w:rFonts w:ascii="Garamond" w:hAnsi="Garamond"/>
          <w:sz w:val="24"/>
          <w:szCs w:val="24"/>
          <w:lang w:val="sq-AL"/>
        </w:rPr>
        <w:t>rkat</w:t>
      </w:r>
      <w:r w:rsidR="003F77D4" w:rsidRPr="00506C95">
        <w:rPr>
          <w:rFonts w:ascii="Garamond" w:hAnsi="Garamond"/>
          <w:sz w:val="24"/>
          <w:szCs w:val="24"/>
          <w:lang w:val="sq-AL"/>
        </w:rPr>
        <w:t>ë</w:t>
      </w:r>
      <w:r w:rsidR="00813AC7" w:rsidRPr="00506C95">
        <w:rPr>
          <w:rFonts w:ascii="Garamond" w:hAnsi="Garamond"/>
          <w:sz w:val="24"/>
          <w:szCs w:val="24"/>
          <w:lang w:val="sq-AL"/>
        </w:rPr>
        <w:t>se, mb</w:t>
      </w:r>
      <w:r w:rsidR="003F77D4" w:rsidRPr="00506C95">
        <w:rPr>
          <w:rFonts w:ascii="Garamond" w:hAnsi="Garamond"/>
          <w:sz w:val="24"/>
          <w:szCs w:val="24"/>
          <w:lang w:val="sq-AL"/>
        </w:rPr>
        <w:t>ë</w:t>
      </w:r>
      <w:r w:rsidR="00813AC7" w:rsidRPr="00506C95">
        <w:rPr>
          <w:rFonts w:ascii="Garamond" w:hAnsi="Garamond"/>
          <w:sz w:val="24"/>
          <w:szCs w:val="24"/>
          <w:lang w:val="sq-AL"/>
        </w:rPr>
        <w:t>shtetur n</w:t>
      </w:r>
      <w:r w:rsidR="003F77D4" w:rsidRPr="00506C95">
        <w:rPr>
          <w:rFonts w:ascii="Garamond" w:hAnsi="Garamond"/>
          <w:sz w:val="24"/>
          <w:szCs w:val="24"/>
          <w:lang w:val="sq-AL"/>
        </w:rPr>
        <w:t>ë</w:t>
      </w:r>
      <w:r w:rsidR="00813AC7" w:rsidRPr="00506C95">
        <w:rPr>
          <w:rFonts w:ascii="Garamond" w:hAnsi="Garamond"/>
          <w:sz w:val="24"/>
          <w:szCs w:val="24"/>
          <w:lang w:val="sq-AL"/>
        </w:rPr>
        <w:t xml:space="preserve"> kriteret e </w:t>
      </w:r>
      <w:r w:rsidR="004E735C" w:rsidRPr="00506C95">
        <w:rPr>
          <w:rFonts w:ascii="Garamond" w:hAnsi="Garamond"/>
          <w:sz w:val="24"/>
          <w:szCs w:val="24"/>
          <w:lang w:val="sq-AL"/>
        </w:rPr>
        <w:t>a</w:t>
      </w:r>
      <w:r w:rsidR="00813AC7" w:rsidRPr="00506C95">
        <w:rPr>
          <w:rFonts w:ascii="Garamond" w:hAnsi="Garamond"/>
          <w:sz w:val="24"/>
          <w:szCs w:val="24"/>
          <w:lang w:val="sq-AL"/>
        </w:rPr>
        <w:t xml:space="preserve">neksit 1 dhe </w:t>
      </w:r>
      <w:r w:rsidR="004E735C" w:rsidRPr="00506C95">
        <w:rPr>
          <w:rFonts w:ascii="Garamond" w:hAnsi="Garamond"/>
          <w:sz w:val="24"/>
          <w:szCs w:val="24"/>
          <w:lang w:val="sq-AL"/>
        </w:rPr>
        <w:t>a</w:t>
      </w:r>
      <w:r w:rsidR="00813AC7" w:rsidRPr="00506C95">
        <w:rPr>
          <w:rFonts w:ascii="Garamond" w:hAnsi="Garamond"/>
          <w:sz w:val="24"/>
          <w:szCs w:val="24"/>
          <w:lang w:val="sq-AL"/>
        </w:rPr>
        <w:t>neksit 2, bashkëlidhur këtij udhëzimi.</w:t>
      </w:r>
    </w:p>
    <w:p w14:paraId="7388BF9C" w14:textId="0515AFEA" w:rsidR="00A622B0" w:rsidRPr="00506C95" w:rsidRDefault="004F1787" w:rsidP="004F1787">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3. </w:t>
      </w:r>
      <w:r w:rsidR="00A622B0" w:rsidRPr="00506C95">
        <w:rPr>
          <w:rFonts w:ascii="Garamond" w:hAnsi="Garamond"/>
          <w:sz w:val="24"/>
          <w:szCs w:val="24"/>
          <w:lang w:val="sq-AL"/>
        </w:rPr>
        <w:t>Ngarkohe</w:t>
      </w:r>
      <w:r w:rsidR="004A717D" w:rsidRPr="00506C95">
        <w:rPr>
          <w:rFonts w:ascii="Garamond" w:hAnsi="Garamond"/>
          <w:sz w:val="24"/>
          <w:szCs w:val="24"/>
          <w:lang w:val="sq-AL"/>
        </w:rPr>
        <w:t>n</w:t>
      </w:r>
      <w:r w:rsidR="004E735C" w:rsidRPr="00506C95">
        <w:rPr>
          <w:rFonts w:ascii="Garamond" w:hAnsi="Garamond"/>
          <w:sz w:val="24"/>
          <w:szCs w:val="24"/>
          <w:lang w:val="sq-AL"/>
        </w:rPr>
        <w:t xml:space="preserve"> për zbatimin e këtij udhëzimi, </w:t>
      </w:r>
      <w:r w:rsidR="00A622B0" w:rsidRPr="00506C95">
        <w:rPr>
          <w:rFonts w:ascii="Garamond" w:hAnsi="Garamond"/>
          <w:sz w:val="24"/>
          <w:szCs w:val="24"/>
          <w:lang w:val="sq-AL"/>
        </w:rPr>
        <w:t>Agjencia Kombëtare e Ujësjellës</w:t>
      </w:r>
      <w:r w:rsidR="00C54609" w:rsidRPr="00506C95">
        <w:rPr>
          <w:rFonts w:ascii="Garamond" w:hAnsi="Garamond"/>
          <w:sz w:val="24"/>
          <w:szCs w:val="24"/>
          <w:lang w:val="sq-AL"/>
        </w:rPr>
        <w:t>-</w:t>
      </w:r>
      <w:r w:rsidR="00A622B0" w:rsidRPr="00506C95">
        <w:rPr>
          <w:rFonts w:ascii="Garamond" w:hAnsi="Garamond"/>
          <w:sz w:val="24"/>
          <w:szCs w:val="24"/>
          <w:lang w:val="sq-AL"/>
        </w:rPr>
        <w:t xml:space="preserve">Kanalizimeve dhe Infrastrukturës së Mbetjeve, bashkitë dhe shoqëritë </w:t>
      </w:r>
      <w:r w:rsidR="004A717D" w:rsidRPr="00506C95">
        <w:rPr>
          <w:rFonts w:ascii="Garamond" w:hAnsi="Garamond"/>
          <w:sz w:val="24"/>
          <w:szCs w:val="24"/>
          <w:lang w:val="sq-AL"/>
        </w:rPr>
        <w:t>aksion</w:t>
      </w:r>
      <w:r w:rsidR="00813AC7" w:rsidRPr="00506C95">
        <w:rPr>
          <w:rFonts w:ascii="Garamond" w:hAnsi="Garamond"/>
          <w:sz w:val="24"/>
          <w:szCs w:val="24"/>
          <w:lang w:val="sq-AL"/>
        </w:rPr>
        <w:t>a</w:t>
      </w:r>
      <w:r w:rsidR="004A717D" w:rsidRPr="00506C95">
        <w:rPr>
          <w:rFonts w:ascii="Garamond" w:hAnsi="Garamond"/>
          <w:sz w:val="24"/>
          <w:szCs w:val="24"/>
          <w:lang w:val="sq-AL"/>
        </w:rPr>
        <w:t>re të</w:t>
      </w:r>
      <w:r w:rsidR="00A622B0" w:rsidRPr="00506C95">
        <w:rPr>
          <w:rFonts w:ascii="Garamond" w:hAnsi="Garamond"/>
          <w:sz w:val="24"/>
          <w:szCs w:val="24"/>
          <w:lang w:val="sq-AL"/>
        </w:rPr>
        <w:t xml:space="preserve"> ujësjellës</w:t>
      </w:r>
      <w:r w:rsidR="00C54609" w:rsidRPr="00506C95">
        <w:rPr>
          <w:rFonts w:ascii="Garamond" w:hAnsi="Garamond"/>
          <w:sz w:val="24"/>
          <w:szCs w:val="24"/>
          <w:lang w:val="sq-AL"/>
        </w:rPr>
        <w:t>-</w:t>
      </w:r>
      <w:r w:rsidR="00A622B0" w:rsidRPr="00506C95">
        <w:rPr>
          <w:rFonts w:ascii="Garamond" w:hAnsi="Garamond"/>
          <w:sz w:val="24"/>
          <w:szCs w:val="24"/>
          <w:lang w:val="sq-AL"/>
        </w:rPr>
        <w:t>kanalizimeve.</w:t>
      </w:r>
    </w:p>
    <w:p w14:paraId="7388BF9E" w14:textId="051C7C97" w:rsidR="00A622B0" w:rsidRPr="00506C95" w:rsidRDefault="004F1787" w:rsidP="004F1787">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4. </w:t>
      </w:r>
      <w:r w:rsidR="00A622B0" w:rsidRPr="00506C95">
        <w:rPr>
          <w:rFonts w:ascii="Garamond" w:hAnsi="Garamond"/>
          <w:sz w:val="24"/>
          <w:szCs w:val="24"/>
          <w:lang w:val="sq-AL"/>
        </w:rPr>
        <w:t xml:space="preserve">Udhëzimi </w:t>
      </w:r>
      <w:r w:rsidR="00C54609" w:rsidRPr="00506C95">
        <w:rPr>
          <w:rFonts w:ascii="Garamond" w:hAnsi="Garamond"/>
          <w:sz w:val="24"/>
          <w:szCs w:val="24"/>
          <w:lang w:val="sq-AL"/>
        </w:rPr>
        <w:t>nr. 2, datë 2.</w:t>
      </w:r>
      <w:r w:rsidR="00A622B0" w:rsidRPr="00506C95">
        <w:rPr>
          <w:rFonts w:ascii="Garamond" w:hAnsi="Garamond"/>
          <w:sz w:val="24"/>
          <w:szCs w:val="24"/>
          <w:lang w:val="sq-AL"/>
        </w:rPr>
        <w:t>4.2019</w:t>
      </w:r>
      <w:r w:rsidR="00E0083B" w:rsidRPr="00506C95">
        <w:rPr>
          <w:rFonts w:ascii="Garamond" w:hAnsi="Garamond"/>
          <w:sz w:val="24"/>
          <w:szCs w:val="24"/>
          <w:lang w:val="sq-AL"/>
        </w:rPr>
        <w:t>,</w:t>
      </w:r>
      <w:r w:rsidR="00A622B0" w:rsidRPr="00506C95">
        <w:rPr>
          <w:rFonts w:ascii="Garamond" w:hAnsi="Garamond"/>
          <w:sz w:val="24"/>
          <w:szCs w:val="24"/>
          <w:lang w:val="sq-AL"/>
        </w:rPr>
        <w:t xml:space="preserve"> “Për miratimin e metodologjisë për kriteret dhe procedurat për shpërndarjen dhe përdorimin e subvencioneve shtetërore për ofruesit e shërbimeve në sektorin e ujësjellës</w:t>
      </w:r>
      <w:r w:rsidR="00C54609" w:rsidRPr="00506C95">
        <w:rPr>
          <w:rFonts w:ascii="Garamond" w:hAnsi="Garamond"/>
          <w:sz w:val="24"/>
          <w:szCs w:val="24"/>
          <w:lang w:val="sq-AL"/>
        </w:rPr>
        <w:t>-</w:t>
      </w:r>
      <w:r w:rsidR="00A622B0" w:rsidRPr="00506C95">
        <w:rPr>
          <w:rFonts w:ascii="Garamond" w:hAnsi="Garamond"/>
          <w:sz w:val="24"/>
          <w:szCs w:val="24"/>
          <w:lang w:val="sq-AL"/>
        </w:rPr>
        <w:t xml:space="preserve">kanalizimeve”, </w:t>
      </w:r>
      <w:r w:rsidR="00E0083B" w:rsidRPr="00506C95">
        <w:rPr>
          <w:rFonts w:ascii="Garamond" w:hAnsi="Garamond"/>
          <w:sz w:val="24"/>
          <w:szCs w:val="24"/>
          <w:lang w:val="sq-AL"/>
        </w:rPr>
        <w:t>të</w:t>
      </w:r>
      <w:r w:rsidR="00A622B0" w:rsidRPr="00506C95">
        <w:rPr>
          <w:rFonts w:ascii="Garamond" w:hAnsi="Garamond"/>
          <w:sz w:val="24"/>
          <w:szCs w:val="24"/>
          <w:lang w:val="sq-AL"/>
        </w:rPr>
        <w:t xml:space="preserve"> ndryshuar, shfuqizohet.</w:t>
      </w:r>
    </w:p>
    <w:p w14:paraId="7388BFA0" w14:textId="6D70EB44" w:rsidR="00A622B0" w:rsidRPr="00506C95" w:rsidRDefault="004F1787" w:rsidP="004F1787">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5. </w:t>
      </w:r>
      <w:r w:rsidR="00A622B0" w:rsidRPr="00506C95">
        <w:rPr>
          <w:rFonts w:ascii="Garamond" w:hAnsi="Garamond"/>
          <w:sz w:val="24"/>
          <w:szCs w:val="24"/>
          <w:lang w:val="sq-AL"/>
        </w:rPr>
        <w:t>Ky udhëzim hyn në fuqi me botimin në Fletoren Zyrtare.</w:t>
      </w:r>
    </w:p>
    <w:p w14:paraId="7388BFA1" w14:textId="77777777" w:rsidR="00A622B0" w:rsidRPr="00506C95" w:rsidRDefault="00A622B0" w:rsidP="004F1787">
      <w:pPr>
        <w:spacing w:after="0" w:line="240" w:lineRule="auto"/>
        <w:ind w:firstLine="284"/>
        <w:jc w:val="both"/>
        <w:rPr>
          <w:rFonts w:ascii="Garamond" w:hAnsi="Garamond"/>
          <w:sz w:val="24"/>
          <w:szCs w:val="24"/>
          <w:lang w:val="sq-AL"/>
        </w:rPr>
      </w:pPr>
    </w:p>
    <w:p w14:paraId="7F239FA8" w14:textId="77777777" w:rsidR="00A622B0" w:rsidRPr="00506C95" w:rsidRDefault="004F1787" w:rsidP="004F1787">
      <w:pPr>
        <w:spacing w:after="0" w:line="240" w:lineRule="auto"/>
        <w:ind w:firstLine="284"/>
        <w:jc w:val="right"/>
        <w:rPr>
          <w:rFonts w:ascii="Garamond" w:hAnsi="Garamond"/>
          <w:sz w:val="24"/>
          <w:szCs w:val="24"/>
          <w:lang w:val="sq-AL"/>
        </w:rPr>
      </w:pPr>
      <w:r w:rsidRPr="00506C95">
        <w:rPr>
          <w:rFonts w:ascii="Garamond" w:hAnsi="Garamond"/>
          <w:sz w:val="24"/>
          <w:szCs w:val="24"/>
          <w:lang w:val="sq-AL"/>
        </w:rPr>
        <w:t>MINISTËR I INFRASTRUKTURËS DHE ENERGJISË</w:t>
      </w:r>
    </w:p>
    <w:p w14:paraId="7388BFA6" w14:textId="77777777" w:rsidR="00A622B0" w:rsidRPr="00506C95" w:rsidRDefault="004F1787" w:rsidP="004F1787">
      <w:pPr>
        <w:spacing w:after="0" w:line="240" w:lineRule="auto"/>
        <w:ind w:firstLine="284"/>
        <w:jc w:val="right"/>
        <w:rPr>
          <w:rFonts w:ascii="Garamond" w:hAnsi="Garamond"/>
          <w:b/>
          <w:sz w:val="24"/>
          <w:szCs w:val="24"/>
          <w:lang w:val="sq-AL"/>
        </w:rPr>
      </w:pPr>
      <w:r w:rsidRPr="00506C95">
        <w:rPr>
          <w:rFonts w:ascii="Garamond" w:hAnsi="Garamond"/>
          <w:b/>
          <w:sz w:val="24"/>
          <w:szCs w:val="24"/>
          <w:lang w:val="sq-AL"/>
        </w:rPr>
        <w:t>Belinda Balluku</w:t>
      </w:r>
    </w:p>
    <w:p w14:paraId="7388BFA7" w14:textId="77777777" w:rsidR="00B50C33" w:rsidRPr="00506C95" w:rsidRDefault="00B50C33" w:rsidP="00A622B0">
      <w:pPr>
        <w:spacing w:after="0" w:line="240" w:lineRule="auto"/>
        <w:jc w:val="right"/>
        <w:rPr>
          <w:rFonts w:ascii="Times New Roman" w:eastAsia="MS Mincho" w:hAnsi="Times New Roman" w:cs="Times New Roman"/>
          <w:sz w:val="24"/>
          <w:szCs w:val="24"/>
          <w:lang w:val="sq-AL"/>
        </w:rPr>
      </w:pPr>
    </w:p>
    <w:p w14:paraId="6260F339" w14:textId="4D34E898" w:rsidR="00AD438A" w:rsidRPr="00506C95" w:rsidRDefault="00C943F8" w:rsidP="00C943F8">
      <w:pPr>
        <w:spacing w:after="0" w:line="240" w:lineRule="auto"/>
        <w:ind w:firstLine="284"/>
        <w:jc w:val="center"/>
        <w:rPr>
          <w:rFonts w:ascii="Garamond" w:hAnsi="Garamond"/>
          <w:sz w:val="24"/>
          <w:szCs w:val="24"/>
          <w:lang w:val="sq-AL"/>
        </w:rPr>
      </w:pPr>
      <w:r w:rsidRPr="00506C95">
        <w:rPr>
          <w:rFonts w:ascii="Garamond" w:hAnsi="Garamond"/>
          <w:sz w:val="24"/>
          <w:szCs w:val="24"/>
          <w:lang w:val="sq-AL"/>
        </w:rPr>
        <w:t>ANEKS 1</w:t>
      </w:r>
    </w:p>
    <w:p w14:paraId="3C5FC014" w14:textId="30E46EB8" w:rsidR="00AD438A" w:rsidRPr="00506C95" w:rsidRDefault="00C943F8" w:rsidP="00C943F8">
      <w:pPr>
        <w:spacing w:after="0" w:line="240" w:lineRule="auto"/>
        <w:ind w:firstLine="284"/>
        <w:jc w:val="center"/>
        <w:rPr>
          <w:rFonts w:ascii="Garamond" w:hAnsi="Garamond"/>
          <w:sz w:val="24"/>
          <w:szCs w:val="24"/>
          <w:lang w:val="sq-AL"/>
        </w:rPr>
      </w:pPr>
      <w:r w:rsidRPr="00506C95">
        <w:rPr>
          <w:rFonts w:ascii="Garamond" w:hAnsi="Garamond"/>
          <w:sz w:val="24"/>
          <w:szCs w:val="24"/>
          <w:lang w:val="sq-AL"/>
        </w:rPr>
        <w:t>METODOLOGJIA PËR KRITERET DHE PROCEDURAT PËR SHPËRNDARJEN DHE PËRDORIMIN E SUBVENCIONEVE SHTETËRORE, PËR SHOQËRITË AKSIONARE TË UJËSJELLËS</w:t>
      </w:r>
      <w:r w:rsidR="00C54609" w:rsidRPr="00506C95">
        <w:rPr>
          <w:rFonts w:ascii="Garamond" w:hAnsi="Garamond"/>
          <w:sz w:val="24"/>
          <w:szCs w:val="24"/>
          <w:lang w:val="sq-AL"/>
        </w:rPr>
        <w:t>-</w:t>
      </w:r>
      <w:r w:rsidRPr="00506C95">
        <w:rPr>
          <w:rFonts w:ascii="Garamond" w:hAnsi="Garamond"/>
          <w:sz w:val="24"/>
          <w:szCs w:val="24"/>
          <w:lang w:val="sq-AL"/>
        </w:rPr>
        <w:t>KANALIZIMEVE</w:t>
      </w:r>
      <w:r w:rsidR="00E0083B" w:rsidRPr="00506C95">
        <w:rPr>
          <w:rFonts w:ascii="Garamond" w:hAnsi="Garamond"/>
          <w:sz w:val="24"/>
          <w:szCs w:val="24"/>
          <w:lang w:val="sq-AL"/>
        </w:rPr>
        <w:t>,</w:t>
      </w:r>
      <w:r w:rsidRPr="00506C95">
        <w:rPr>
          <w:rFonts w:ascii="Garamond" w:hAnsi="Garamond"/>
          <w:sz w:val="24"/>
          <w:szCs w:val="24"/>
          <w:lang w:val="sq-AL"/>
        </w:rPr>
        <w:t xml:space="preserve"> PËR VITIN BUXHETOR 2020</w:t>
      </w:r>
    </w:p>
    <w:p w14:paraId="38E34B68" w14:textId="77777777" w:rsidR="00C943F8" w:rsidRPr="00506C95" w:rsidRDefault="00C943F8" w:rsidP="00AD438A">
      <w:pPr>
        <w:spacing w:after="0" w:line="240" w:lineRule="auto"/>
        <w:ind w:firstLine="284"/>
        <w:jc w:val="both"/>
        <w:rPr>
          <w:rFonts w:ascii="Garamond" w:hAnsi="Garamond"/>
          <w:sz w:val="24"/>
          <w:szCs w:val="24"/>
          <w:lang w:val="sq-AL"/>
        </w:rPr>
      </w:pPr>
    </w:p>
    <w:p w14:paraId="40588819" w14:textId="4789CB29"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Kjo metodologji është hartuar në zba</w:t>
      </w:r>
      <w:r w:rsidR="00591DDA" w:rsidRPr="00506C95">
        <w:rPr>
          <w:rFonts w:ascii="Garamond" w:hAnsi="Garamond"/>
          <w:sz w:val="24"/>
          <w:szCs w:val="24"/>
          <w:lang w:val="sq-AL"/>
        </w:rPr>
        <w:t xml:space="preserve">tim </w:t>
      </w:r>
      <w:r w:rsidR="00FA7417" w:rsidRPr="00506C95">
        <w:rPr>
          <w:rFonts w:ascii="Garamond" w:hAnsi="Garamond"/>
          <w:sz w:val="24"/>
          <w:szCs w:val="24"/>
          <w:lang w:val="sq-AL"/>
        </w:rPr>
        <w:t xml:space="preserve">të vendimit të Këshillit të Ministrave </w:t>
      </w:r>
      <w:r w:rsidR="00591DDA" w:rsidRPr="00506C95">
        <w:rPr>
          <w:rFonts w:ascii="Garamond" w:hAnsi="Garamond"/>
          <w:sz w:val="24"/>
          <w:szCs w:val="24"/>
          <w:lang w:val="sq-AL"/>
        </w:rPr>
        <w:t>nr. 431, datë 11.</w:t>
      </w:r>
      <w:r w:rsidRPr="00506C95">
        <w:rPr>
          <w:rFonts w:ascii="Garamond" w:hAnsi="Garamond"/>
          <w:sz w:val="24"/>
          <w:szCs w:val="24"/>
          <w:lang w:val="sq-AL"/>
        </w:rPr>
        <w:t>7.2018</w:t>
      </w:r>
      <w:r w:rsidR="0030134A" w:rsidRPr="00506C95">
        <w:rPr>
          <w:rFonts w:ascii="Garamond" w:hAnsi="Garamond"/>
          <w:sz w:val="24"/>
          <w:szCs w:val="24"/>
          <w:lang w:val="sq-AL"/>
        </w:rPr>
        <w:t>,</w:t>
      </w:r>
      <w:r w:rsidRPr="00506C95">
        <w:rPr>
          <w:rFonts w:ascii="Garamond" w:hAnsi="Garamond"/>
          <w:sz w:val="24"/>
          <w:szCs w:val="24"/>
          <w:lang w:val="sq-AL"/>
        </w:rPr>
        <w:t xml:space="preserve"> “Për krijimin e Agjencisë Kombëtare të Ujësjellës-Kanalizimeve dhe Infrastrukturës së Mbetjeve”, pika 13, germa “dh”, dhe në z</w:t>
      </w:r>
      <w:r w:rsidR="00591DDA" w:rsidRPr="00506C95">
        <w:rPr>
          <w:rFonts w:ascii="Garamond" w:hAnsi="Garamond"/>
          <w:sz w:val="24"/>
          <w:szCs w:val="24"/>
          <w:lang w:val="sq-AL"/>
        </w:rPr>
        <w:t>batim të udhëzimit nr. 2, datë 6.</w:t>
      </w:r>
      <w:r w:rsidRPr="00506C95">
        <w:rPr>
          <w:rFonts w:ascii="Garamond" w:hAnsi="Garamond"/>
          <w:sz w:val="24"/>
          <w:szCs w:val="24"/>
          <w:lang w:val="sq-AL"/>
        </w:rPr>
        <w:t>2.2012</w:t>
      </w:r>
      <w:r w:rsidR="0030134A" w:rsidRPr="00506C95">
        <w:rPr>
          <w:rFonts w:ascii="Garamond" w:hAnsi="Garamond"/>
          <w:sz w:val="24"/>
          <w:szCs w:val="24"/>
          <w:lang w:val="sq-AL"/>
        </w:rPr>
        <w:t>,</w:t>
      </w:r>
      <w:r w:rsidRPr="00506C95">
        <w:rPr>
          <w:rFonts w:ascii="Garamond" w:hAnsi="Garamond"/>
          <w:sz w:val="24"/>
          <w:szCs w:val="24"/>
          <w:lang w:val="sq-AL"/>
        </w:rPr>
        <w:t xml:space="preserve"> “Për procedurat standarde të zbatimit të </w:t>
      </w:r>
      <w:r w:rsidR="0030134A" w:rsidRPr="00506C95">
        <w:rPr>
          <w:rFonts w:ascii="Garamond" w:hAnsi="Garamond"/>
          <w:sz w:val="24"/>
          <w:szCs w:val="24"/>
          <w:lang w:val="sq-AL"/>
        </w:rPr>
        <w:t>buxhetit</w:t>
      </w:r>
      <w:r w:rsidRPr="00506C95">
        <w:rPr>
          <w:rFonts w:ascii="Garamond" w:hAnsi="Garamond"/>
          <w:sz w:val="24"/>
          <w:szCs w:val="24"/>
          <w:lang w:val="sq-AL"/>
        </w:rPr>
        <w:t xml:space="preserve">”. </w:t>
      </w:r>
    </w:p>
    <w:p w14:paraId="1F69EFD7" w14:textId="3E14461D"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1. Subvencioni do të shpërndahet nga AKUM</w:t>
      </w:r>
      <w:r w:rsidR="00C12885" w:rsidRPr="00506C95">
        <w:rPr>
          <w:rFonts w:ascii="Garamond" w:hAnsi="Garamond"/>
          <w:sz w:val="24"/>
          <w:szCs w:val="24"/>
          <w:lang w:val="sq-AL"/>
        </w:rPr>
        <w:t>-ja,</w:t>
      </w:r>
      <w:r w:rsidRPr="00506C95">
        <w:rPr>
          <w:rFonts w:ascii="Garamond" w:hAnsi="Garamond"/>
          <w:sz w:val="24"/>
          <w:szCs w:val="24"/>
          <w:lang w:val="sq-AL"/>
        </w:rPr>
        <w:t xml:space="preserve"> në masën e planifikuar në ligjin vjetor të buxhetit, në përputhje me zërin buxhetor subvencione, me llogari ekonomike (603), me kod produkti 90611AB, si dhe të gjitha shtesave të tjera të bëra me vendim të Këshillit të Ministrave.</w:t>
      </w:r>
    </w:p>
    <w:p w14:paraId="581B3319" w14:textId="70F4E3C8"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2. Vlerësimi i nevojave për subvencione, si dhe detajimi dhe shpërndarja e subvencionit nga AKUM</w:t>
      </w:r>
      <w:r w:rsidR="00591DDA" w:rsidRPr="00506C95">
        <w:rPr>
          <w:rFonts w:ascii="Garamond" w:hAnsi="Garamond"/>
          <w:sz w:val="24"/>
          <w:szCs w:val="24"/>
          <w:lang w:val="sq-AL"/>
        </w:rPr>
        <w:t>-ja</w:t>
      </w:r>
      <w:r w:rsidRPr="00506C95">
        <w:rPr>
          <w:rFonts w:ascii="Garamond" w:hAnsi="Garamond"/>
          <w:sz w:val="24"/>
          <w:szCs w:val="24"/>
          <w:lang w:val="sq-AL"/>
        </w:rPr>
        <w:t xml:space="preserve">, do të bazohet në të dhënat e raportuara në periudhën </w:t>
      </w:r>
      <w:r w:rsidRPr="00506C95">
        <w:rPr>
          <w:rFonts w:ascii="Garamond" w:hAnsi="Garamond"/>
          <w:sz w:val="24"/>
          <w:szCs w:val="24"/>
          <w:lang w:val="sq-AL"/>
        </w:rPr>
        <w:lastRenderedPageBreak/>
        <w:t>paraardhëse nga shoqëritë aksionare të ujësjellës</w:t>
      </w:r>
      <w:r w:rsidR="00591DDA" w:rsidRPr="00506C95">
        <w:rPr>
          <w:rFonts w:ascii="Garamond" w:hAnsi="Garamond"/>
          <w:sz w:val="24"/>
          <w:szCs w:val="24"/>
          <w:lang w:val="sq-AL"/>
        </w:rPr>
        <w:t>-</w:t>
      </w:r>
      <w:r w:rsidRPr="00506C95">
        <w:rPr>
          <w:rFonts w:ascii="Garamond" w:hAnsi="Garamond"/>
          <w:sz w:val="24"/>
          <w:szCs w:val="24"/>
          <w:lang w:val="sq-AL"/>
        </w:rPr>
        <w:t>kanalizimeve, pranë AKUM</w:t>
      </w:r>
      <w:r w:rsidR="00591DDA" w:rsidRPr="00506C95">
        <w:rPr>
          <w:rFonts w:ascii="Garamond" w:hAnsi="Garamond"/>
          <w:sz w:val="24"/>
          <w:szCs w:val="24"/>
          <w:lang w:val="sq-AL"/>
        </w:rPr>
        <w:t>-së</w:t>
      </w:r>
      <w:r w:rsidRPr="00506C95">
        <w:rPr>
          <w:rFonts w:ascii="Garamond" w:hAnsi="Garamond"/>
          <w:sz w:val="24"/>
          <w:szCs w:val="24"/>
          <w:lang w:val="sq-AL"/>
        </w:rPr>
        <w:t xml:space="preserve">, në përputhje me kërkesat, formatin dhe afatet e përcaktuara. </w:t>
      </w:r>
    </w:p>
    <w:p w14:paraId="387E333D" w14:textId="2AD29C8E"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3. Subvencioni i përfituar</w:t>
      </w:r>
      <w:r w:rsidR="00C12885" w:rsidRPr="00506C95">
        <w:rPr>
          <w:rFonts w:ascii="Garamond" w:hAnsi="Garamond"/>
          <w:sz w:val="24"/>
          <w:szCs w:val="24"/>
          <w:lang w:val="sq-AL"/>
        </w:rPr>
        <w:t>,</w:t>
      </w:r>
      <w:r w:rsidRPr="00506C95">
        <w:rPr>
          <w:rFonts w:ascii="Garamond" w:hAnsi="Garamond"/>
          <w:sz w:val="24"/>
          <w:szCs w:val="24"/>
          <w:lang w:val="sq-AL"/>
        </w:rPr>
        <w:t xml:space="preserve"> sipas pikës 1 të kësaj metodologjie, zëri subvencione (603), me kod produkti 90611AB, do të përdoret nga AKUM</w:t>
      </w:r>
      <w:r w:rsidR="00591DDA" w:rsidRPr="00506C95">
        <w:rPr>
          <w:rFonts w:ascii="Garamond" w:hAnsi="Garamond"/>
          <w:sz w:val="24"/>
          <w:szCs w:val="24"/>
          <w:lang w:val="sq-AL"/>
        </w:rPr>
        <w:t>-ja</w:t>
      </w:r>
      <w:r w:rsidRPr="00506C95">
        <w:rPr>
          <w:rFonts w:ascii="Garamond" w:hAnsi="Garamond"/>
          <w:sz w:val="24"/>
          <w:szCs w:val="24"/>
          <w:lang w:val="sq-AL"/>
        </w:rPr>
        <w:t xml:space="preserve">, si më poshtë: </w:t>
      </w:r>
    </w:p>
    <w:p w14:paraId="4A0DBC13" w14:textId="2E546BED"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a) 50% e fondit t</w:t>
      </w:r>
      <w:r w:rsidR="00C60762">
        <w:rPr>
          <w:rFonts w:ascii="Garamond" w:hAnsi="Garamond"/>
          <w:sz w:val="24"/>
          <w:szCs w:val="24"/>
          <w:lang w:val="sq-AL"/>
        </w:rPr>
        <w:t>ë</w:t>
      </w:r>
      <w:r w:rsidRPr="00506C95">
        <w:rPr>
          <w:rFonts w:ascii="Garamond" w:hAnsi="Garamond"/>
          <w:sz w:val="24"/>
          <w:szCs w:val="24"/>
          <w:lang w:val="sq-AL"/>
        </w:rPr>
        <w:t xml:space="preserve"> planifikuar, për t’</w:t>
      </w:r>
      <w:r w:rsidR="00C12885" w:rsidRPr="00506C95">
        <w:rPr>
          <w:rFonts w:ascii="Garamond" w:hAnsi="Garamond"/>
          <w:sz w:val="24"/>
          <w:szCs w:val="24"/>
          <w:lang w:val="sq-AL"/>
        </w:rPr>
        <w:t>u</w:t>
      </w:r>
      <w:r w:rsidRPr="00506C95">
        <w:rPr>
          <w:rFonts w:ascii="Garamond" w:hAnsi="Garamond"/>
          <w:sz w:val="24"/>
          <w:szCs w:val="24"/>
          <w:lang w:val="sq-AL"/>
        </w:rPr>
        <w:t xml:space="preserve"> ofruar ndihmë shoqërive aksionare të ujësjellës</w:t>
      </w:r>
      <w:r w:rsidR="00C54609" w:rsidRPr="00506C95">
        <w:rPr>
          <w:rFonts w:ascii="Garamond" w:hAnsi="Garamond"/>
          <w:sz w:val="24"/>
          <w:szCs w:val="24"/>
          <w:lang w:val="sq-AL"/>
        </w:rPr>
        <w:t>-</w:t>
      </w:r>
      <w:r w:rsidRPr="00506C95">
        <w:rPr>
          <w:rFonts w:ascii="Garamond" w:hAnsi="Garamond"/>
          <w:sz w:val="24"/>
          <w:szCs w:val="24"/>
          <w:lang w:val="sq-AL"/>
        </w:rPr>
        <w:t>kanalizimeve</w:t>
      </w:r>
      <w:r w:rsidR="008E5008" w:rsidRPr="00506C95">
        <w:rPr>
          <w:rFonts w:ascii="Garamond" w:hAnsi="Garamond"/>
          <w:sz w:val="24"/>
          <w:szCs w:val="24"/>
          <w:lang w:val="sq-AL"/>
        </w:rPr>
        <w:t>,</w:t>
      </w:r>
      <w:r w:rsidRPr="00506C95">
        <w:rPr>
          <w:rFonts w:ascii="Garamond" w:hAnsi="Garamond"/>
          <w:sz w:val="24"/>
          <w:szCs w:val="24"/>
          <w:lang w:val="sq-AL"/>
        </w:rPr>
        <w:t xml:space="preserve"> për shkak të pandemisë </w:t>
      </w:r>
      <w:r w:rsidR="008E5008" w:rsidRPr="00506C95">
        <w:rPr>
          <w:rFonts w:ascii="Garamond" w:hAnsi="Garamond"/>
          <w:sz w:val="24"/>
          <w:szCs w:val="24"/>
          <w:lang w:val="sq-AL"/>
        </w:rPr>
        <w:t>COVID</w:t>
      </w:r>
      <w:r w:rsidRPr="00506C95">
        <w:rPr>
          <w:rFonts w:ascii="Garamond" w:hAnsi="Garamond"/>
          <w:sz w:val="24"/>
          <w:szCs w:val="24"/>
          <w:lang w:val="sq-AL"/>
        </w:rPr>
        <w:t>-19.</w:t>
      </w:r>
    </w:p>
    <w:p w14:paraId="53CBCEF1" w14:textId="71BCC341"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b) 50% e fondit për të përballuar mbulimin e kostos direkte t</w:t>
      </w:r>
      <w:r w:rsidR="00C60762">
        <w:rPr>
          <w:rFonts w:ascii="Garamond" w:hAnsi="Garamond"/>
          <w:sz w:val="24"/>
          <w:szCs w:val="24"/>
          <w:lang w:val="sq-AL"/>
        </w:rPr>
        <w:t>ë</w:t>
      </w:r>
      <w:r w:rsidRPr="00506C95">
        <w:rPr>
          <w:rFonts w:ascii="Garamond" w:hAnsi="Garamond"/>
          <w:sz w:val="24"/>
          <w:szCs w:val="24"/>
          <w:lang w:val="sq-AL"/>
        </w:rPr>
        <w:t xml:space="preserve"> operimit (KDO), diferencën = </w:t>
      </w:r>
      <w:r w:rsidR="00591DDA" w:rsidRPr="00506C95">
        <w:rPr>
          <w:rFonts w:ascii="Garamond" w:hAnsi="Garamond"/>
          <w:sz w:val="24"/>
          <w:szCs w:val="24"/>
          <w:lang w:val="sq-AL"/>
        </w:rPr>
        <w:t>t</w:t>
      </w:r>
      <w:r w:rsidRPr="00506C95">
        <w:rPr>
          <w:rFonts w:ascii="Garamond" w:hAnsi="Garamond"/>
          <w:sz w:val="24"/>
          <w:szCs w:val="24"/>
          <w:lang w:val="sq-AL"/>
        </w:rPr>
        <w:t>ë ardhura të faturuara të sh</w:t>
      </w:r>
      <w:r w:rsidR="008E5008" w:rsidRPr="00506C95">
        <w:rPr>
          <w:rFonts w:ascii="Garamond" w:hAnsi="Garamond"/>
          <w:sz w:val="24"/>
          <w:szCs w:val="24"/>
          <w:lang w:val="sq-AL"/>
        </w:rPr>
        <w:t>.</w:t>
      </w:r>
      <w:r w:rsidRPr="00506C95">
        <w:rPr>
          <w:rFonts w:ascii="Garamond" w:hAnsi="Garamond"/>
          <w:sz w:val="24"/>
          <w:szCs w:val="24"/>
          <w:lang w:val="sq-AL"/>
        </w:rPr>
        <w:t>a</w:t>
      </w:r>
      <w:r w:rsidR="008E5008" w:rsidRPr="00506C95">
        <w:rPr>
          <w:rFonts w:ascii="Garamond" w:hAnsi="Garamond"/>
          <w:sz w:val="24"/>
          <w:szCs w:val="24"/>
          <w:lang w:val="sq-AL"/>
        </w:rPr>
        <w:t>.</w:t>
      </w:r>
      <w:r w:rsidRPr="00506C95">
        <w:rPr>
          <w:rFonts w:ascii="Garamond" w:hAnsi="Garamond"/>
          <w:sz w:val="24"/>
          <w:szCs w:val="24"/>
          <w:lang w:val="sq-AL"/>
        </w:rPr>
        <w:t xml:space="preserve"> UK </w:t>
      </w:r>
      <w:r w:rsidR="008E5008" w:rsidRPr="00506C95">
        <w:rPr>
          <w:rFonts w:ascii="Garamond" w:hAnsi="Garamond"/>
          <w:sz w:val="24"/>
          <w:szCs w:val="24"/>
          <w:lang w:val="sq-AL"/>
        </w:rPr>
        <w:t>dhe</w:t>
      </w:r>
      <w:r w:rsidRPr="00506C95">
        <w:rPr>
          <w:rFonts w:ascii="Garamond" w:hAnsi="Garamond"/>
          <w:sz w:val="24"/>
          <w:szCs w:val="24"/>
          <w:lang w:val="sq-AL"/>
        </w:rPr>
        <w:t xml:space="preserve"> ITUN – </w:t>
      </w:r>
      <w:r w:rsidR="00591DDA" w:rsidRPr="00506C95">
        <w:rPr>
          <w:rFonts w:ascii="Garamond" w:hAnsi="Garamond"/>
          <w:sz w:val="24"/>
          <w:szCs w:val="24"/>
          <w:lang w:val="sq-AL"/>
        </w:rPr>
        <w:t>k</w:t>
      </w:r>
      <w:r w:rsidRPr="00506C95">
        <w:rPr>
          <w:rFonts w:ascii="Garamond" w:hAnsi="Garamond"/>
          <w:sz w:val="24"/>
          <w:szCs w:val="24"/>
          <w:lang w:val="sq-AL"/>
        </w:rPr>
        <w:t>osto direkte e operimit, ku në çdo rast kjo diferencë duhet të jetë negative.</w:t>
      </w:r>
    </w:p>
    <w:p w14:paraId="4CCECB84" w14:textId="736D123A"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Kostoja direkte e operimit përllogaritet si kosto</w:t>
      </w:r>
      <w:r w:rsidR="008E5008" w:rsidRPr="00506C95">
        <w:rPr>
          <w:rFonts w:ascii="Garamond" w:hAnsi="Garamond"/>
          <w:sz w:val="24"/>
          <w:szCs w:val="24"/>
          <w:lang w:val="sq-AL"/>
        </w:rPr>
        <w:t>ja</w:t>
      </w:r>
      <w:r w:rsidRPr="00506C95">
        <w:rPr>
          <w:rFonts w:ascii="Garamond" w:hAnsi="Garamond"/>
          <w:sz w:val="24"/>
          <w:szCs w:val="24"/>
          <w:lang w:val="sq-AL"/>
        </w:rPr>
        <w:t xml:space="preserve"> totale e operimit, duke zbritur amortizimin, për të tria shërbimet publike, furnizim me ujë të pijshëm, kanalizime dhe trajtim e përpunim të ujërave të ndotur</w:t>
      </w:r>
      <w:r w:rsidR="008E5008" w:rsidRPr="00506C95">
        <w:rPr>
          <w:rFonts w:ascii="Garamond" w:hAnsi="Garamond"/>
          <w:sz w:val="24"/>
          <w:szCs w:val="24"/>
          <w:lang w:val="sq-AL"/>
        </w:rPr>
        <w:t>a</w:t>
      </w:r>
      <w:r w:rsidRPr="00506C95">
        <w:rPr>
          <w:rFonts w:ascii="Garamond" w:hAnsi="Garamond"/>
          <w:sz w:val="24"/>
          <w:szCs w:val="24"/>
          <w:lang w:val="sq-AL"/>
        </w:rPr>
        <w:t xml:space="preserve"> urban. </w:t>
      </w:r>
    </w:p>
    <w:p w14:paraId="34626A3C" w14:textId="7EFD653B" w:rsidR="00AD438A" w:rsidRPr="00506C95" w:rsidRDefault="00943BA5"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4. </w:t>
      </w:r>
      <w:r w:rsidR="00AD438A" w:rsidRPr="00506C95">
        <w:rPr>
          <w:rFonts w:ascii="Garamond" w:hAnsi="Garamond"/>
          <w:sz w:val="24"/>
          <w:szCs w:val="24"/>
          <w:lang w:val="sq-AL"/>
        </w:rPr>
        <w:t>Prioritet në ndarjen e fondit, që do të akordohet sipas pikës 3</w:t>
      </w:r>
      <w:r w:rsidR="008E5008" w:rsidRPr="00506C95">
        <w:rPr>
          <w:rFonts w:ascii="Garamond" w:hAnsi="Garamond"/>
          <w:sz w:val="24"/>
          <w:szCs w:val="24"/>
          <w:lang w:val="sq-AL"/>
        </w:rPr>
        <w:t>(</w:t>
      </w:r>
      <w:r w:rsidR="00AD438A" w:rsidRPr="00506C95">
        <w:rPr>
          <w:rFonts w:ascii="Garamond" w:hAnsi="Garamond"/>
          <w:sz w:val="24"/>
          <w:szCs w:val="24"/>
          <w:lang w:val="sq-AL"/>
        </w:rPr>
        <w:t>b</w:t>
      </w:r>
      <w:r w:rsidR="008E5008" w:rsidRPr="00506C95">
        <w:rPr>
          <w:rFonts w:ascii="Garamond" w:hAnsi="Garamond"/>
          <w:sz w:val="24"/>
          <w:szCs w:val="24"/>
          <w:lang w:val="sq-AL"/>
        </w:rPr>
        <w:t>)</w:t>
      </w:r>
      <w:r w:rsidR="00AD438A" w:rsidRPr="00506C95">
        <w:rPr>
          <w:rFonts w:ascii="Garamond" w:hAnsi="Garamond"/>
          <w:sz w:val="24"/>
          <w:szCs w:val="24"/>
          <w:lang w:val="sq-AL"/>
        </w:rPr>
        <w:t>, do të kenë ato shoqëri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të cilat ujin e prodhojnë me ngritje mekanike, për shkak të të cilit kostoja e energjisë është e lartë.</w:t>
      </w:r>
    </w:p>
    <w:p w14:paraId="3E924D20" w14:textId="471EF213" w:rsidR="00AD438A" w:rsidRPr="00506C95" w:rsidRDefault="00E32A4F"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5. </w:t>
      </w:r>
      <w:r w:rsidR="00AD438A" w:rsidRPr="00506C95">
        <w:rPr>
          <w:rFonts w:ascii="Garamond" w:hAnsi="Garamond"/>
          <w:sz w:val="24"/>
          <w:szCs w:val="24"/>
          <w:lang w:val="sq-AL"/>
        </w:rPr>
        <w:t>Masa e subvencionit që do të akordohet për çdo shoqëri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sipas pikës 3</w:t>
      </w:r>
      <w:r w:rsidR="008E5008" w:rsidRPr="00506C95">
        <w:rPr>
          <w:rFonts w:ascii="Garamond" w:hAnsi="Garamond"/>
          <w:sz w:val="24"/>
          <w:szCs w:val="24"/>
          <w:lang w:val="sq-AL"/>
        </w:rPr>
        <w:t>(</w:t>
      </w:r>
      <w:r w:rsidR="00AD438A" w:rsidRPr="00506C95">
        <w:rPr>
          <w:rFonts w:ascii="Garamond" w:hAnsi="Garamond"/>
          <w:sz w:val="24"/>
          <w:szCs w:val="24"/>
          <w:lang w:val="sq-AL"/>
        </w:rPr>
        <w:t>b</w:t>
      </w:r>
      <w:r w:rsidR="008E5008" w:rsidRPr="00506C95">
        <w:rPr>
          <w:rFonts w:ascii="Garamond" w:hAnsi="Garamond"/>
          <w:sz w:val="24"/>
          <w:szCs w:val="24"/>
          <w:lang w:val="sq-AL"/>
        </w:rPr>
        <w:t>)</w:t>
      </w:r>
      <w:r w:rsidR="00AD438A" w:rsidRPr="00506C95">
        <w:rPr>
          <w:rFonts w:ascii="Garamond" w:hAnsi="Garamond"/>
          <w:sz w:val="24"/>
          <w:szCs w:val="24"/>
          <w:lang w:val="sq-AL"/>
        </w:rPr>
        <w:t xml:space="preserve">  do të llogaritet si më poshtë:</w:t>
      </w:r>
    </w:p>
    <w:p w14:paraId="0DA5897D" w14:textId="0939B0D3"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Me peshën specifike që zë sasia e ujit të prodhuar me ngritje mekanike, kundrejt totalit të ujit të prodhuar nga shoqëritë aksionare të ujësjellës</w:t>
      </w:r>
      <w:r w:rsidR="00C54609" w:rsidRPr="00506C95">
        <w:rPr>
          <w:rFonts w:ascii="Garamond" w:hAnsi="Garamond"/>
          <w:sz w:val="24"/>
          <w:szCs w:val="24"/>
          <w:lang w:val="sq-AL"/>
        </w:rPr>
        <w:t>-</w:t>
      </w:r>
      <w:r w:rsidRPr="00506C95">
        <w:rPr>
          <w:rFonts w:ascii="Garamond" w:hAnsi="Garamond"/>
          <w:sz w:val="24"/>
          <w:szCs w:val="24"/>
          <w:lang w:val="sq-AL"/>
        </w:rPr>
        <w:t>kanalizimeve</w:t>
      </w:r>
      <w:r w:rsidR="008E5008" w:rsidRPr="00506C95">
        <w:rPr>
          <w:rFonts w:ascii="Garamond" w:hAnsi="Garamond"/>
          <w:sz w:val="24"/>
          <w:szCs w:val="24"/>
          <w:lang w:val="sq-AL"/>
        </w:rPr>
        <w:t>,</w:t>
      </w:r>
      <w:r w:rsidRPr="00506C95">
        <w:rPr>
          <w:rFonts w:ascii="Garamond" w:hAnsi="Garamond"/>
          <w:sz w:val="24"/>
          <w:szCs w:val="24"/>
          <w:lang w:val="sq-AL"/>
        </w:rPr>
        <w:t xml:space="preserve"> sipas formulës:</w:t>
      </w:r>
    </w:p>
    <w:p w14:paraId="2298311E" w14:textId="6EF94E45" w:rsidR="00AD438A" w:rsidRPr="00506C95" w:rsidRDefault="00AD438A" w:rsidP="00AD438A">
      <w:pPr>
        <w:spacing w:after="0" w:line="240" w:lineRule="auto"/>
        <w:ind w:firstLine="284"/>
        <w:jc w:val="both"/>
        <w:rPr>
          <w:rFonts w:ascii="Garamond" w:hAnsi="Garamond"/>
          <w:b/>
          <w:sz w:val="24"/>
          <w:szCs w:val="24"/>
          <w:lang w:val="sq-AL"/>
        </w:rPr>
      </w:pPr>
      <w:r w:rsidRPr="00506C95">
        <w:rPr>
          <w:rFonts w:ascii="Garamond" w:hAnsi="Garamond"/>
          <w:b/>
          <w:sz w:val="24"/>
          <w:szCs w:val="24"/>
          <w:lang w:val="sq-AL"/>
        </w:rPr>
        <w:t>S= (PUNM*DK)*KR</w:t>
      </w:r>
    </w:p>
    <w:p w14:paraId="43A101EC" w14:textId="3AF4EB41"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b/>
          <w:sz w:val="24"/>
          <w:szCs w:val="24"/>
          <w:lang w:val="sq-AL"/>
        </w:rPr>
        <w:t>S</w:t>
      </w:r>
      <w:r w:rsidRPr="00506C95">
        <w:rPr>
          <w:rFonts w:ascii="Garamond" w:hAnsi="Garamond"/>
          <w:sz w:val="24"/>
          <w:szCs w:val="24"/>
          <w:lang w:val="sq-AL"/>
        </w:rPr>
        <w:t xml:space="preserve"> </w:t>
      </w:r>
      <w:r w:rsidR="008E5008" w:rsidRPr="00506C95">
        <w:rPr>
          <w:rFonts w:ascii="Garamond" w:hAnsi="Garamond"/>
          <w:sz w:val="24"/>
          <w:szCs w:val="24"/>
          <w:lang w:val="sq-AL"/>
        </w:rPr>
        <w:t>–</w:t>
      </w:r>
      <w:r w:rsidRPr="00506C95">
        <w:rPr>
          <w:rFonts w:ascii="Garamond" w:hAnsi="Garamond"/>
          <w:sz w:val="24"/>
          <w:szCs w:val="24"/>
          <w:lang w:val="sq-AL"/>
        </w:rPr>
        <w:t xml:space="preserve"> </w:t>
      </w:r>
      <w:r w:rsidR="008E5008" w:rsidRPr="00506C95">
        <w:rPr>
          <w:rFonts w:ascii="Garamond" w:hAnsi="Garamond"/>
          <w:sz w:val="24"/>
          <w:szCs w:val="24"/>
          <w:lang w:val="sq-AL"/>
        </w:rPr>
        <w:t xml:space="preserve">totali </w:t>
      </w:r>
      <w:r w:rsidRPr="00506C95">
        <w:rPr>
          <w:rFonts w:ascii="Garamond" w:hAnsi="Garamond"/>
          <w:sz w:val="24"/>
          <w:szCs w:val="24"/>
          <w:lang w:val="sq-AL"/>
        </w:rPr>
        <w:t>i subvencionit, që i takon çdo shoqërie aksionare të ujësjellës</w:t>
      </w:r>
      <w:r w:rsidR="00C54609" w:rsidRPr="00506C95">
        <w:rPr>
          <w:rFonts w:ascii="Garamond" w:hAnsi="Garamond"/>
          <w:sz w:val="24"/>
          <w:szCs w:val="24"/>
          <w:lang w:val="sq-AL"/>
        </w:rPr>
        <w:t>-</w:t>
      </w:r>
      <w:r w:rsidRPr="00506C95">
        <w:rPr>
          <w:rFonts w:ascii="Garamond" w:hAnsi="Garamond"/>
          <w:sz w:val="24"/>
          <w:szCs w:val="24"/>
          <w:lang w:val="sq-AL"/>
        </w:rPr>
        <w:t>kanalizimeve;</w:t>
      </w:r>
    </w:p>
    <w:p w14:paraId="12D39327" w14:textId="3B627594"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b/>
          <w:sz w:val="24"/>
          <w:szCs w:val="24"/>
          <w:lang w:val="sq-AL"/>
        </w:rPr>
        <w:t>PUNM</w:t>
      </w:r>
      <w:r w:rsidRPr="00506C95">
        <w:rPr>
          <w:rFonts w:ascii="Garamond" w:hAnsi="Garamond"/>
          <w:sz w:val="24"/>
          <w:szCs w:val="24"/>
          <w:lang w:val="sq-AL"/>
        </w:rPr>
        <w:t xml:space="preserve"> </w:t>
      </w:r>
      <w:r w:rsidR="008E5008" w:rsidRPr="00506C95">
        <w:rPr>
          <w:rFonts w:ascii="Garamond" w:hAnsi="Garamond"/>
          <w:sz w:val="24"/>
          <w:szCs w:val="24"/>
          <w:lang w:val="sq-AL"/>
        </w:rPr>
        <w:t>–</w:t>
      </w:r>
      <w:r w:rsidRPr="00506C95">
        <w:rPr>
          <w:rFonts w:ascii="Garamond" w:hAnsi="Garamond"/>
          <w:sz w:val="24"/>
          <w:szCs w:val="24"/>
          <w:lang w:val="sq-AL"/>
        </w:rPr>
        <w:t xml:space="preserve"> pesha specifike e ujit të prodhuar me ngritje mekanike kundrejt totalit të prodhimit</w:t>
      </w:r>
      <w:r w:rsidR="008E5008" w:rsidRPr="00506C95">
        <w:rPr>
          <w:rFonts w:ascii="Garamond" w:hAnsi="Garamond"/>
          <w:sz w:val="24"/>
          <w:szCs w:val="24"/>
          <w:lang w:val="sq-AL"/>
        </w:rPr>
        <w:t>:</w:t>
      </w:r>
      <w:r w:rsidRPr="00506C95">
        <w:rPr>
          <w:rFonts w:ascii="Garamond" w:hAnsi="Garamond"/>
          <w:sz w:val="24"/>
          <w:szCs w:val="24"/>
          <w:lang w:val="sq-AL"/>
        </w:rPr>
        <w:t xml:space="preserve"> </w:t>
      </w:r>
      <w:r w:rsidR="008E5008" w:rsidRPr="00506C95">
        <w:rPr>
          <w:rFonts w:ascii="Garamond" w:hAnsi="Garamond"/>
          <w:sz w:val="24"/>
          <w:szCs w:val="24"/>
          <w:lang w:val="sq-AL"/>
        </w:rPr>
        <w:t xml:space="preserve">përqindja </w:t>
      </w:r>
      <w:r w:rsidRPr="00506C95">
        <w:rPr>
          <w:rFonts w:ascii="Garamond" w:hAnsi="Garamond"/>
          <w:sz w:val="24"/>
          <w:szCs w:val="24"/>
          <w:lang w:val="sq-AL"/>
        </w:rPr>
        <w:t>(%) e ujit të prodhuar me ngritje mekanike kundrejt totalit të prodhimit;</w:t>
      </w:r>
    </w:p>
    <w:p w14:paraId="5C17DF5E" w14:textId="60E0ED13"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b/>
          <w:sz w:val="24"/>
          <w:szCs w:val="24"/>
          <w:lang w:val="sq-AL"/>
        </w:rPr>
        <w:t>DK</w:t>
      </w:r>
      <w:r w:rsidRPr="00506C95">
        <w:rPr>
          <w:rFonts w:ascii="Garamond" w:hAnsi="Garamond"/>
          <w:sz w:val="24"/>
          <w:szCs w:val="24"/>
          <w:lang w:val="sq-AL"/>
        </w:rPr>
        <w:t xml:space="preserve"> </w:t>
      </w:r>
      <w:r w:rsidR="00591DDA" w:rsidRPr="00506C95">
        <w:rPr>
          <w:rFonts w:ascii="Garamond" w:hAnsi="Garamond"/>
          <w:sz w:val="24"/>
          <w:szCs w:val="24"/>
          <w:lang w:val="sq-AL"/>
        </w:rPr>
        <w:t>–</w:t>
      </w:r>
      <w:r w:rsidRPr="00506C95">
        <w:rPr>
          <w:rFonts w:ascii="Garamond" w:hAnsi="Garamond"/>
          <w:sz w:val="24"/>
          <w:szCs w:val="24"/>
          <w:lang w:val="sq-AL"/>
        </w:rPr>
        <w:t xml:space="preserve"> diferenca</w:t>
      </w:r>
      <w:r w:rsidR="00591DDA" w:rsidRPr="00506C95">
        <w:rPr>
          <w:rFonts w:ascii="Garamond" w:hAnsi="Garamond"/>
          <w:sz w:val="24"/>
          <w:szCs w:val="24"/>
          <w:lang w:val="sq-AL"/>
        </w:rPr>
        <w:t xml:space="preserve"> </w:t>
      </w:r>
      <w:r w:rsidRPr="00506C95">
        <w:rPr>
          <w:rFonts w:ascii="Garamond" w:hAnsi="Garamond"/>
          <w:sz w:val="24"/>
          <w:szCs w:val="24"/>
          <w:lang w:val="sq-AL"/>
        </w:rPr>
        <w:t xml:space="preserve">e kostos: shuma e të ardhurave të faturuara UK </w:t>
      </w:r>
      <w:r w:rsidR="008E5008" w:rsidRPr="00506C95">
        <w:rPr>
          <w:rFonts w:ascii="Garamond" w:hAnsi="Garamond"/>
          <w:sz w:val="24"/>
          <w:szCs w:val="24"/>
          <w:lang w:val="sq-AL"/>
        </w:rPr>
        <w:t>dhe</w:t>
      </w:r>
      <w:r w:rsidRPr="00506C95">
        <w:rPr>
          <w:rFonts w:ascii="Garamond" w:hAnsi="Garamond"/>
          <w:sz w:val="24"/>
          <w:szCs w:val="24"/>
          <w:lang w:val="sq-AL"/>
        </w:rPr>
        <w:t xml:space="preserve"> ITUN minus (-) koston direkte të operimit total UK </w:t>
      </w:r>
      <w:r w:rsidR="008E5008" w:rsidRPr="00506C95">
        <w:rPr>
          <w:rFonts w:ascii="Garamond" w:hAnsi="Garamond"/>
          <w:sz w:val="24"/>
          <w:szCs w:val="24"/>
          <w:lang w:val="sq-AL"/>
        </w:rPr>
        <w:t>dhe</w:t>
      </w:r>
      <w:r w:rsidRPr="00506C95">
        <w:rPr>
          <w:rFonts w:ascii="Garamond" w:hAnsi="Garamond"/>
          <w:sz w:val="24"/>
          <w:szCs w:val="24"/>
          <w:lang w:val="sq-AL"/>
        </w:rPr>
        <w:t xml:space="preserve"> ITUN;</w:t>
      </w:r>
    </w:p>
    <w:p w14:paraId="45C7C3B3" w14:textId="43D8E807"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b/>
          <w:sz w:val="24"/>
          <w:szCs w:val="24"/>
          <w:lang w:val="sq-AL"/>
        </w:rPr>
        <w:t>KR</w:t>
      </w:r>
      <w:r w:rsidRPr="00506C95">
        <w:rPr>
          <w:rFonts w:ascii="Garamond" w:hAnsi="Garamond"/>
          <w:sz w:val="24"/>
          <w:szCs w:val="24"/>
          <w:lang w:val="sq-AL"/>
        </w:rPr>
        <w:t xml:space="preserve"> </w:t>
      </w:r>
      <w:r w:rsidR="00591DDA" w:rsidRPr="00506C95">
        <w:rPr>
          <w:rFonts w:ascii="Garamond" w:hAnsi="Garamond"/>
          <w:sz w:val="24"/>
          <w:szCs w:val="24"/>
          <w:lang w:val="sq-AL"/>
        </w:rPr>
        <w:t>–</w:t>
      </w:r>
      <w:r w:rsidRPr="00506C95">
        <w:rPr>
          <w:rFonts w:ascii="Garamond" w:hAnsi="Garamond"/>
          <w:sz w:val="24"/>
          <w:szCs w:val="24"/>
          <w:lang w:val="sq-AL"/>
        </w:rPr>
        <w:t xml:space="preserve"> </w:t>
      </w:r>
      <w:r w:rsidR="00591DDA" w:rsidRPr="00506C95">
        <w:rPr>
          <w:rFonts w:ascii="Garamond" w:hAnsi="Garamond"/>
          <w:sz w:val="24"/>
          <w:szCs w:val="24"/>
          <w:lang w:val="sq-AL"/>
        </w:rPr>
        <w:t>k</w:t>
      </w:r>
      <w:r w:rsidRPr="00506C95">
        <w:rPr>
          <w:rFonts w:ascii="Garamond" w:hAnsi="Garamond"/>
          <w:sz w:val="24"/>
          <w:szCs w:val="24"/>
          <w:lang w:val="sq-AL"/>
        </w:rPr>
        <w:t>oeficienti</w:t>
      </w:r>
      <w:r w:rsidR="00591DDA" w:rsidRPr="00506C95">
        <w:rPr>
          <w:rFonts w:ascii="Garamond" w:hAnsi="Garamond"/>
          <w:sz w:val="24"/>
          <w:szCs w:val="24"/>
          <w:lang w:val="sq-AL"/>
        </w:rPr>
        <w:t xml:space="preserve"> </w:t>
      </w:r>
      <w:r w:rsidRPr="00506C95">
        <w:rPr>
          <w:rFonts w:ascii="Garamond" w:hAnsi="Garamond"/>
          <w:sz w:val="24"/>
          <w:szCs w:val="24"/>
          <w:lang w:val="sq-AL"/>
        </w:rPr>
        <w:t>rregullator: raport i fondit të planifikuar për t’u shpërndarë me shumën që del pas llogaritjeve</w:t>
      </w:r>
      <w:r w:rsidR="008E5008" w:rsidRPr="00506C95">
        <w:rPr>
          <w:rFonts w:ascii="Garamond" w:hAnsi="Garamond"/>
          <w:sz w:val="24"/>
          <w:szCs w:val="24"/>
          <w:lang w:val="sq-AL"/>
        </w:rPr>
        <w:t>,</w:t>
      </w:r>
      <w:r w:rsidRPr="00506C95">
        <w:rPr>
          <w:rFonts w:ascii="Garamond" w:hAnsi="Garamond"/>
          <w:sz w:val="24"/>
          <w:szCs w:val="24"/>
          <w:lang w:val="sq-AL"/>
        </w:rPr>
        <w:t xml:space="preserve"> sipas formulës, e cila mund të jetë më e madhe ose më e vogël se fondi i planifikuar.</w:t>
      </w:r>
    </w:p>
    <w:p w14:paraId="1D08B7AB" w14:textId="738CCC1E" w:rsidR="00AD438A" w:rsidRPr="00506C95" w:rsidRDefault="00E32A4F"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6. </w:t>
      </w:r>
      <w:r w:rsidR="00AD438A" w:rsidRPr="00506C95">
        <w:rPr>
          <w:rFonts w:ascii="Garamond" w:hAnsi="Garamond"/>
          <w:sz w:val="24"/>
          <w:szCs w:val="24"/>
          <w:lang w:val="sq-AL"/>
        </w:rPr>
        <w:t>Përjashtohen nga dhënia e subvencionit (603) pika 3</w:t>
      </w:r>
      <w:r w:rsidR="008E5008" w:rsidRPr="00506C95">
        <w:rPr>
          <w:rFonts w:ascii="Garamond" w:hAnsi="Garamond"/>
          <w:sz w:val="24"/>
          <w:szCs w:val="24"/>
          <w:lang w:val="sq-AL"/>
        </w:rPr>
        <w:t>(</w:t>
      </w:r>
      <w:r w:rsidR="00AD438A" w:rsidRPr="00506C95">
        <w:rPr>
          <w:rFonts w:ascii="Garamond" w:hAnsi="Garamond"/>
          <w:sz w:val="24"/>
          <w:szCs w:val="24"/>
          <w:lang w:val="sq-AL"/>
        </w:rPr>
        <w:t>b</w:t>
      </w:r>
      <w:r w:rsidR="008E5008" w:rsidRPr="00506C95">
        <w:rPr>
          <w:rFonts w:ascii="Garamond" w:hAnsi="Garamond"/>
          <w:sz w:val="24"/>
          <w:szCs w:val="24"/>
          <w:lang w:val="sq-AL"/>
        </w:rPr>
        <w:t>)</w:t>
      </w:r>
      <w:r w:rsidR="00AD438A" w:rsidRPr="00506C95">
        <w:rPr>
          <w:rFonts w:ascii="Garamond" w:hAnsi="Garamond"/>
          <w:sz w:val="24"/>
          <w:szCs w:val="24"/>
          <w:lang w:val="sq-AL"/>
        </w:rPr>
        <w:t xml:space="preserve"> 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si më poshtë:</w:t>
      </w:r>
    </w:p>
    <w:p w14:paraId="6FAD2EB6" w14:textId="49C78CBD" w:rsidR="00AD438A" w:rsidRPr="00506C95" w:rsidRDefault="00E32A4F"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D447FB" w:rsidRPr="00506C95">
        <w:rPr>
          <w:rFonts w:ascii="Garamond" w:hAnsi="Garamond"/>
          <w:sz w:val="24"/>
          <w:szCs w:val="24"/>
          <w:lang w:val="sq-AL"/>
        </w:rPr>
        <w:t xml:space="preserve">nuk </w:t>
      </w:r>
      <w:r w:rsidR="00AD438A" w:rsidRPr="00506C95">
        <w:rPr>
          <w:rFonts w:ascii="Garamond" w:hAnsi="Garamond"/>
          <w:sz w:val="24"/>
          <w:szCs w:val="24"/>
          <w:lang w:val="sq-AL"/>
        </w:rPr>
        <w:t>kanë të firmosur marrëveshjen e performancës për vitin 2019 midis AKUM</w:t>
      </w:r>
      <w:r w:rsidR="00D447FB" w:rsidRPr="00506C95">
        <w:rPr>
          <w:rFonts w:ascii="Garamond" w:hAnsi="Garamond"/>
          <w:sz w:val="24"/>
          <w:szCs w:val="24"/>
          <w:lang w:val="sq-AL"/>
        </w:rPr>
        <w:t>-së</w:t>
      </w:r>
      <w:r w:rsidR="00AD438A" w:rsidRPr="00506C95">
        <w:rPr>
          <w:rFonts w:ascii="Garamond" w:hAnsi="Garamond"/>
          <w:sz w:val="24"/>
          <w:szCs w:val="24"/>
          <w:lang w:val="sq-AL"/>
        </w:rPr>
        <w:t xml:space="preserve"> dhe njësisë së qeverisjes vendore përkatëse;</w:t>
      </w:r>
    </w:p>
    <w:p w14:paraId="4EEB2916" w14:textId="3D6E1960" w:rsidR="00AD438A" w:rsidRPr="00506C95" w:rsidRDefault="00E32A4F"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D447FB" w:rsidRPr="00506C95">
        <w:rPr>
          <w:rFonts w:ascii="Garamond" w:hAnsi="Garamond"/>
          <w:sz w:val="24"/>
          <w:szCs w:val="24"/>
          <w:lang w:val="sq-AL"/>
        </w:rPr>
        <w:t xml:space="preserve">nuk </w:t>
      </w:r>
      <w:r w:rsidR="008E5008" w:rsidRPr="00506C95">
        <w:rPr>
          <w:rFonts w:ascii="Garamond" w:hAnsi="Garamond"/>
          <w:sz w:val="24"/>
          <w:szCs w:val="24"/>
          <w:lang w:val="sq-AL"/>
        </w:rPr>
        <w:t>kanë dërguar të dhënat, në afat</w:t>
      </w:r>
      <w:r w:rsidR="00AD438A" w:rsidRPr="00506C95">
        <w:rPr>
          <w:rFonts w:ascii="Garamond" w:hAnsi="Garamond"/>
          <w:sz w:val="24"/>
          <w:szCs w:val="24"/>
          <w:lang w:val="sq-AL"/>
        </w:rPr>
        <w:t xml:space="preserve"> ose të dhënat nuk janë të sakta për vlerësimin e performancës së tyre</w:t>
      </w:r>
      <w:r w:rsidR="008E5008" w:rsidRPr="00506C95">
        <w:rPr>
          <w:rFonts w:ascii="Garamond" w:hAnsi="Garamond"/>
          <w:sz w:val="24"/>
          <w:szCs w:val="24"/>
          <w:lang w:val="sq-AL"/>
        </w:rPr>
        <w:t>,</w:t>
      </w:r>
      <w:r w:rsidR="00AD438A" w:rsidRPr="00506C95">
        <w:rPr>
          <w:rFonts w:ascii="Garamond" w:hAnsi="Garamond"/>
          <w:sz w:val="24"/>
          <w:szCs w:val="24"/>
          <w:lang w:val="sq-AL"/>
        </w:rPr>
        <w:t xml:space="preserve"> sipas formatit të kërkuar nga AKUM</w:t>
      </w:r>
      <w:r w:rsidR="008E5008" w:rsidRPr="00506C95">
        <w:rPr>
          <w:rFonts w:ascii="Garamond" w:hAnsi="Garamond"/>
          <w:sz w:val="24"/>
          <w:szCs w:val="24"/>
          <w:lang w:val="sq-AL"/>
        </w:rPr>
        <w:t>-ja</w:t>
      </w:r>
      <w:r w:rsidR="00AD438A" w:rsidRPr="00506C95">
        <w:rPr>
          <w:rFonts w:ascii="Garamond" w:hAnsi="Garamond"/>
          <w:sz w:val="24"/>
          <w:szCs w:val="24"/>
          <w:lang w:val="sq-AL"/>
        </w:rPr>
        <w:t xml:space="preserve">. </w:t>
      </w:r>
      <w:r w:rsidR="008E5008" w:rsidRPr="00506C95">
        <w:rPr>
          <w:rFonts w:ascii="Garamond" w:hAnsi="Garamond"/>
          <w:sz w:val="24"/>
          <w:szCs w:val="24"/>
          <w:lang w:val="sq-AL"/>
        </w:rPr>
        <w:t>Shoqëritë</w:t>
      </w:r>
      <w:r w:rsidR="00AD438A" w:rsidRPr="00506C95">
        <w:rPr>
          <w:rFonts w:ascii="Garamond" w:hAnsi="Garamond"/>
          <w:sz w:val="24"/>
          <w:szCs w:val="24"/>
          <w:lang w:val="sq-AL"/>
        </w:rPr>
        <w:t xml:space="preserve">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të bashkëpunojnë me sektorin përkatës pranë AKUM</w:t>
      </w:r>
      <w:r w:rsidR="008E5008" w:rsidRPr="00506C95">
        <w:rPr>
          <w:rFonts w:ascii="Garamond" w:hAnsi="Garamond"/>
          <w:sz w:val="24"/>
          <w:szCs w:val="24"/>
          <w:lang w:val="sq-AL"/>
        </w:rPr>
        <w:t>-së</w:t>
      </w:r>
      <w:r w:rsidR="00AD438A" w:rsidRPr="00506C95">
        <w:rPr>
          <w:rFonts w:ascii="Garamond" w:hAnsi="Garamond"/>
          <w:sz w:val="24"/>
          <w:szCs w:val="24"/>
          <w:lang w:val="sq-AL"/>
        </w:rPr>
        <w:t xml:space="preserve"> në ofrimin e dokumentacionit për verifikimin e të dhënave;</w:t>
      </w:r>
    </w:p>
    <w:p w14:paraId="0313E0AA" w14:textId="3C1C9E02" w:rsidR="00AD438A" w:rsidRPr="00506C95" w:rsidRDefault="00E32A4F"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c) </w:t>
      </w:r>
      <w:r w:rsidR="00D447FB" w:rsidRPr="00506C95">
        <w:rPr>
          <w:rFonts w:ascii="Garamond" w:hAnsi="Garamond"/>
          <w:sz w:val="24"/>
          <w:szCs w:val="24"/>
          <w:lang w:val="sq-AL"/>
        </w:rPr>
        <w:t xml:space="preserve">prodhimi </w:t>
      </w:r>
      <w:r w:rsidR="00AD438A" w:rsidRPr="00506C95">
        <w:rPr>
          <w:rFonts w:ascii="Garamond" w:hAnsi="Garamond"/>
          <w:sz w:val="24"/>
          <w:szCs w:val="24"/>
          <w:lang w:val="sq-AL"/>
        </w:rPr>
        <w:t>i ujit me ngritje mekanike kundrejt totalit të prodhuar është më i vogël se 30%.</w:t>
      </w:r>
    </w:p>
    <w:p w14:paraId="58247969" w14:textId="314265C6" w:rsidR="00AD438A" w:rsidRPr="00506C95" w:rsidRDefault="00EC0AC1"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7. </w:t>
      </w:r>
      <w:r w:rsidR="00AD438A" w:rsidRPr="00506C95">
        <w:rPr>
          <w:rFonts w:ascii="Garamond" w:hAnsi="Garamond"/>
          <w:sz w:val="24"/>
          <w:szCs w:val="24"/>
          <w:lang w:val="sq-AL"/>
        </w:rPr>
        <w:t>Subvencioni që do t’u akordohet shoqërive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sipas pikës 3</w:t>
      </w:r>
      <w:r w:rsidR="008E5008" w:rsidRPr="00506C95">
        <w:rPr>
          <w:rFonts w:ascii="Garamond" w:hAnsi="Garamond"/>
          <w:sz w:val="24"/>
          <w:szCs w:val="24"/>
          <w:lang w:val="sq-AL"/>
        </w:rPr>
        <w:t>(</w:t>
      </w:r>
      <w:r w:rsidR="00AD438A" w:rsidRPr="00506C95">
        <w:rPr>
          <w:rFonts w:ascii="Garamond" w:hAnsi="Garamond"/>
          <w:sz w:val="24"/>
          <w:szCs w:val="24"/>
          <w:lang w:val="sq-AL"/>
        </w:rPr>
        <w:t>a</w:t>
      </w:r>
      <w:r w:rsidR="008E5008" w:rsidRPr="00506C95">
        <w:rPr>
          <w:rFonts w:ascii="Garamond" w:hAnsi="Garamond"/>
          <w:sz w:val="24"/>
          <w:szCs w:val="24"/>
          <w:lang w:val="sq-AL"/>
        </w:rPr>
        <w:t>)</w:t>
      </w:r>
      <w:r w:rsidR="00AD438A" w:rsidRPr="00506C95">
        <w:rPr>
          <w:rFonts w:ascii="Garamond" w:hAnsi="Garamond"/>
          <w:sz w:val="24"/>
          <w:szCs w:val="24"/>
          <w:lang w:val="sq-AL"/>
        </w:rPr>
        <w:t>, do të jetë sipas kërkesave të argumentuara, në vlerë, që do të paraqesin shoqëritë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 pranë AKUM</w:t>
      </w:r>
      <w:r w:rsidR="00C54609" w:rsidRPr="00506C95">
        <w:rPr>
          <w:rFonts w:ascii="Garamond" w:hAnsi="Garamond"/>
          <w:sz w:val="24"/>
          <w:szCs w:val="24"/>
          <w:lang w:val="sq-AL"/>
        </w:rPr>
        <w:t>-së</w:t>
      </w:r>
      <w:r w:rsidR="00AD438A" w:rsidRPr="00506C95">
        <w:rPr>
          <w:rFonts w:ascii="Garamond" w:hAnsi="Garamond"/>
          <w:sz w:val="24"/>
          <w:szCs w:val="24"/>
          <w:lang w:val="sq-AL"/>
        </w:rPr>
        <w:t xml:space="preserve"> për problemet që kanë hasur gjatë periudhës </w:t>
      </w:r>
      <w:r w:rsidR="008E5008" w:rsidRPr="00506C95">
        <w:rPr>
          <w:rFonts w:ascii="Garamond" w:hAnsi="Garamond"/>
          <w:sz w:val="24"/>
          <w:szCs w:val="24"/>
          <w:lang w:val="sq-AL"/>
        </w:rPr>
        <w:t>COVID</w:t>
      </w:r>
      <w:r w:rsidR="00AD438A" w:rsidRPr="00506C95">
        <w:rPr>
          <w:rFonts w:ascii="Garamond" w:hAnsi="Garamond"/>
          <w:sz w:val="24"/>
          <w:szCs w:val="24"/>
          <w:lang w:val="sq-AL"/>
        </w:rPr>
        <w:t>-19. Fondi që do të akordohet për çdo shoqë</w:t>
      </w:r>
      <w:r w:rsidR="008E5008" w:rsidRPr="00506C95">
        <w:rPr>
          <w:rFonts w:ascii="Garamond" w:hAnsi="Garamond"/>
          <w:sz w:val="24"/>
          <w:szCs w:val="24"/>
          <w:lang w:val="sq-AL"/>
        </w:rPr>
        <w:t>ri nuk duhet të kalojë vlerën 3-</w:t>
      </w:r>
      <w:r w:rsidR="00AD438A" w:rsidRPr="00506C95">
        <w:rPr>
          <w:rFonts w:ascii="Garamond" w:hAnsi="Garamond"/>
          <w:sz w:val="24"/>
          <w:szCs w:val="24"/>
          <w:lang w:val="sq-AL"/>
        </w:rPr>
        <w:t>mujore të KDO</w:t>
      </w:r>
      <w:r w:rsidR="008E5008" w:rsidRPr="00506C95">
        <w:rPr>
          <w:rFonts w:ascii="Garamond" w:hAnsi="Garamond"/>
          <w:sz w:val="24"/>
          <w:szCs w:val="24"/>
          <w:lang w:val="sq-AL"/>
        </w:rPr>
        <w:t>-së</w:t>
      </w:r>
      <w:r w:rsidR="00AD438A" w:rsidRPr="00506C95">
        <w:rPr>
          <w:rFonts w:ascii="Garamond" w:hAnsi="Garamond"/>
          <w:sz w:val="24"/>
          <w:szCs w:val="24"/>
          <w:lang w:val="sq-AL"/>
        </w:rPr>
        <w:t xml:space="preserve"> (kosto</w:t>
      </w:r>
      <w:r w:rsidR="008E5008" w:rsidRPr="00506C95">
        <w:rPr>
          <w:rFonts w:ascii="Garamond" w:hAnsi="Garamond"/>
          <w:sz w:val="24"/>
          <w:szCs w:val="24"/>
          <w:lang w:val="sq-AL"/>
        </w:rPr>
        <w:t>ja</w:t>
      </w:r>
      <w:r w:rsidR="00AD438A" w:rsidRPr="00506C95">
        <w:rPr>
          <w:rFonts w:ascii="Garamond" w:hAnsi="Garamond"/>
          <w:sz w:val="24"/>
          <w:szCs w:val="24"/>
          <w:lang w:val="sq-AL"/>
        </w:rPr>
        <w:t xml:space="preserve"> totale e operimit – amortizimin).</w:t>
      </w:r>
    </w:p>
    <w:p w14:paraId="1F764B82" w14:textId="5202C905" w:rsidR="00AD438A" w:rsidRPr="00506C95" w:rsidRDefault="00EC0AC1"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8. </w:t>
      </w:r>
      <w:r w:rsidR="00AD438A" w:rsidRPr="00506C95">
        <w:rPr>
          <w:rFonts w:ascii="Garamond" w:hAnsi="Garamond"/>
          <w:sz w:val="24"/>
          <w:szCs w:val="24"/>
          <w:lang w:val="sq-AL"/>
        </w:rPr>
        <w:t>Përjashtohen nga dhënia e fondit sipas pikës 3</w:t>
      </w:r>
      <w:r w:rsidR="008E5008" w:rsidRPr="00506C95">
        <w:rPr>
          <w:rFonts w:ascii="Garamond" w:hAnsi="Garamond"/>
          <w:sz w:val="24"/>
          <w:szCs w:val="24"/>
          <w:lang w:val="sq-AL"/>
        </w:rPr>
        <w:t>(</w:t>
      </w:r>
      <w:r w:rsidR="00AD438A" w:rsidRPr="00506C95">
        <w:rPr>
          <w:rFonts w:ascii="Garamond" w:hAnsi="Garamond"/>
          <w:sz w:val="24"/>
          <w:szCs w:val="24"/>
          <w:lang w:val="sq-AL"/>
        </w:rPr>
        <w:t>a</w:t>
      </w:r>
      <w:r w:rsidR="008E5008" w:rsidRPr="00506C95">
        <w:rPr>
          <w:rFonts w:ascii="Garamond" w:hAnsi="Garamond"/>
          <w:sz w:val="24"/>
          <w:szCs w:val="24"/>
          <w:lang w:val="sq-AL"/>
        </w:rPr>
        <w:t>)</w:t>
      </w:r>
      <w:r w:rsidR="00AD438A" w:rsidRPr="00506C95">
        <w:rPr>
          <w:rFonts w:ascii="Garamond" w:hAnsi="Garamond"/>
          <w:sz w:val="24"/>
          <w:szCs w:val="24"/>
          <w:lang w:val="sq-AL"/>
        </w:rPr>
        <w:t>:</w:t>
      </w:r>
    </w:p>
    <w:p w14:paraId="3ED4B70F" w14:textId="4FE69849" w:rsidR="00AD438A" w:rsidRPr="00506C95" w:rsidRDefault="00EC0AC1"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3B690D" w:rsidRPr="00506C95">
        <w:rPr>
          <w:rFonts w:ascii="Garamond" w:hAnsi="Garamond"/>
          <w:sz w:val="24"/>
          <w:szCs w:val="24"/>
          <w:lang w:val="sq-AL"/>
        </w:rPr>
        <w:t>s</w:t>
      </w:r>
      <w:r w:rsidR="00AD438A" w:rsidRPr="00506C95">
        <w:rPr>
          <w:rFonts w:ascii="Garamond" w:hAnsi="Garamond"/>
          <w:sz w:val="24"/>
          <w:szCs w:val="24"/>
          <w:lang w:val="sq-AL"/>
        </w:rPr>
        <w:t>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w:t>
      </w:r>
      <w:r w:rsidR="008E5008" w:rsidRPr="00506C95">
        <w:rPr>
          <w:rFonts w:ascii="Garamond" w:hAnsi="Garamond"/>
          <w:sz w:val="24"/>
          <w:szCs w:val="24"/>
          <w:lang w:val="sq-AL"/>
        </w:rPr>
        <w:t>,</w:t>
      </w:r>
      <w:r w:rsidR="00AD438A" w:rsidRPr="00506C95">
        <w:rPr>
          <w:rFonts w:ascii="Garamond" w:hAnsi="Garamond"/>
          <w:sz w:val="24"/>
          <w:szCs w:val="24"/>
          <w:lang w:val="sq-AL"/>
        </w:rPr>
        <w:t xml:space="preserve"> me numrin total të lidhjeve mbi 10.000</w:t>
      </w:r>
      <w:r w:rsidR="003B690D" w:rsidRPr="00506C95">
        <w:rPr>
          <w:rFonts w:ascii="Garamond" w:hAnsi="Garamond"/>
          <w:sz w:val="24"/>
          <w:szCs w:val="24"/>
          <w:lang w:val="sq-AL"/>
        </w:rPr>
        <w:t>;</w:t>
      </w:r>
    </w:p>
    <w:p w14:paraId="142406AE" w14:textId="50ABCE76" w:rsidR="00AD438A" w:rsidRPr="00506C95" w:rsidRDefault="00EC0AC1"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3B690D" w:rsidRPr="00506C95">
        <w:rPr>
          <w:rFonts w:ascii="Garamond" w:hAnsi="Garamond"/>
          <w:sz w:val="24"/>
          <w:szCs w:val="24"/>
          <w:lang w:val="sq-AL"/>
        </w:rPr>
        <w:t>s</w:t>
      </w:r>
      <w:r w:rsidR="00AD438A" w:rsidRPr="00506C95">
        <w:rPr>
          <w:rFonts w:ascii="Garamond" w:hAnsi="Garamond"/>
          <w:sz w:val="24"/>
          <w:szCs w:val="24"/>
          <w:lang w:val="sq-AL"/>
        </w:rPr>
        <w:t>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që realizojnë 85% të arkëtimeve për periudhën e pandemisë.</w:t>
      </w:r>
    </w:p>
    <w:p w14:paraId="45210F10" w14:textId="77777777" w:rsidR="00AD438A" w:rsidRPr="00506C95" w:rsidRDefault="00AD438A" w:rsidP="00AD438A">
      <w:pPr>
        <w:spacing w:after="0" w:line="240" w:lineRule="auto"/>
        <w:ind w:firstLine="284"/>
        <w:jc w:val="both"/>
        <w:rPr>
          <w:rFonts w:ascii="Garamond" w:hAnsi="Garamond"/>
          <w:sz w:val="24"/>
          <w:szCs w:val="24"/>
          <w:lang w:val="sq-AL"/>
        </w:rPr>
      </w:pPr>
    </w:p>
    <w:p w14:paraId="204BB397" w14:textId="2AEA79AA" w:rsidR="00AD438A" w:rsidRPr="00506C95" w:rsidRDefault="00EC0AC1"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lastRenderedPageBreak/>
        <w:t xml:space="preserve">9. </w:t>
      </w:r>
      <w:r w:rsidR="00AD438A" w:rsidRPr="00506C95">
        <w:rPr>
          <w:rFonts w:ascii="Garamond" w:hAnsi="Garamond"/>
          <w:sz w:val="24"/>
          <w:szCs w:val="24"/>
          <w:lang w:val="sq-AL"/>
        </w:rPr>
        <w:t>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do ta përfitojnë këtë fond</w:t>
      </w:r>
      <w:r w:rsidR="008E5008" w:rsidRPr="00506C95">
        <w:rPr>
          <w:rFonts w:ascii="Garamond" w:hAnsi="Garamond"/>
          <w:sz w:val="24"/>
          <w:szCs w:val="24"/>
          <w:lang w:val="sq-AL"/>
        </w:rPr>
        <w:t>,</w:t>
      </w:r>
      <w:r w:rsidR="00AD438A" w:rsidRPr="00506C95">
        <w:rPr>
          <w:rFonts w:ascii="Garamond" w:hAnsi="Garamond"/>
          <w:sz w:val="24"/>
          <w:szCs w:val="24"/>
          <w:lang w:val="sq-AL"/>
        </w:rPr>
        <w:t xml:space="preserve"> sipas pikës 7, pasi të kenë paraqitur një kërkesë ku të evidentohen rast pas rasti të gjitha problemet e shkaktuara nga pandemia </w:t>
      </w:r>
      <w:r w:rsidR="0009269B" w:rsidRPr="00506C95">
        <w:rPr>
          <w:rFonts w:ascii="Garamond" w:hAnsi="Garamond"/>
          <w:sz w:val="24"/>
          <w:szCs w:val="24"/>
          <w:lang w:val="sq-AL"/>
        </w:rPr>
        <w:t>COVID-</w:t>
      </w:r>
      <w:r w:rsidR="00AD438A" w:rsidRPr="00506C95">
        <w:rPr>
          <w:rFonts w:ascii="Garamond" w:hAnsi="Garamond"/>
          <w:sz w:val="24"/>
          <w:szCs w:val="24"/>
          <w:lang w:val="sq-AL"/>
        </w:rPr>
        <w:t>19.</w:t>
      </w:r>
    </w:p>
    <w:p w14:paraId="0430D8B2" w14:textId="086096F2"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10. </w:t>
      </w:r>
      <w:r w:rsidR="00AD438A" w:rsidRPr="00506C95">
        <w:rPr>
          <w:rFonts w:ascii="Garamond" w:hAnsi="Garamond"/>
          <w:sz w:val="24"/>
          <w:szCs w:val="24"/>
          <w:lang w:val="sq-AL"/>
        </w:rPr>
        <w:t>Subvencioni i akorduar nga AKUM</w:t>
      </w:r>
      <w:r w:rsidR="003B690D" w:rsidRPr="00506C95">
        <w:rPr>
          <w:rFonts w:ascii="Garamond" w:hAnsi="Garamond"/>
          <w:sz w:val="24"/>
          <w:szCs w:val="24"/>
          <w:lang w:val="sq-AL"/>
        </w:rPr>
        <w:t>-ja</w:t>
      </w:r>
      <w:r w:rsidR="0009269B" w:rsidRPr="00506C95">
        <w:rPr>
          <w:rFonts w:ascii="Garamond" w:hAnsi="Garamond"/>
          <w:sz w:val="24"/>
          <w:szCs w:val="24"/>
          <w:lang w:val="sq-AL"/>
        </w:rPr>
        <w:t>,</w:t>
      </w:r>
      <w:r w:rsidR="00AD438A" w:rsidRPr="00506C95">
        <w:rPr>
          <w:rFonts w:ascii="Garamond" w:hAnsi="Garamond"/>
          <w:sz w:val="24"/>
          <w:szCs w:val="24"/>
          <w:lang w:val="sq-AL"/>
        </w:rPr>
        <w:t xml:space="preserve"> sipas pikës 3</w:t>
      </w:r>
      <w:r w:rsidR="0009269B" w:rsidRPr="00506C95">
        <w:rPr>
          <w:rFonts w:ascii="Garamond" w:hAnsi="Garamond"/>
          <w:sz w:val="24"/>
          <w:szCs w:val="24"/>
          <w:lang w:val="sq-AL"/>
        </w:rPr>
        <w:t>(</w:t>
      </w:r>
      <w:r w:rsidR="00AD438A" w:rsidRPr="00506C95">
        <w:rPr>
          <w:rFonts w:ascii="Garamond" w:hAnsi="Garamond"/>
          <w:sz w:val="24"/>
          <w:szCs w:val="24"/>
          <w:lang w:val="sq-AL"/>
        </w:rPr>
        <w:t>b</w:t>
      </w:r>
      <w:r w:rsidR="0009269B" w:rsidRPr="00506C95">
        <w:rPr>
          <w:rFonts w:ascii="Garamond" w:hAnsi="Garamond"/>
          <w:sz w:val="24"/>
          <w:szCs w:val="24"/>
          <w:lang w:val="sq-AL"/>
        </w:rPr>
        <w:t>)</w:t>
      </w:r>
      <w:r w:rsidR="00AD438A" w:rsidRPr="00506C95">
        <w:rPr>
          <w:rFonts w:ascii="Garamond" w:hAnsi="Garamond"/>
          <w:sz w:val="24"/>
          <w:szCs w:val="24"/>
          <w:lang w:val="sq-AL"/>
        </w:rPr>
        <w:t>, do të përdoret nga 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 xml:space="preserve">kanalizimeve për të përballuar koston e </w:t>
      </w:r>
      <w:r w:rsidR="003B690D" w:rsidRPr="00506C95">
        <w:rPr>
          <w:rFonts w:ascii="Garamond" w:hAnsi="Garamond"/>
          <w:sz w:val="24"/>
          <w:szCs w:val="24"/>
          <w:lang w:val="sq-AL"/>
        </w:rPr>
        <w:t>energjisë</w:t>
      </w:r>
      <w:r w:rsidR="00AD438A" w:rsidRPr="00506C95">
        <w:rPr>
          <w:rFonts w:ascii="Garamond" w:hAnsi="Garamond"/>
          <w:sz w:val="24"/>
          <w:szCs w:val="24"/>
          <w:lang w:val="sq-AL"/>
        </w:rPr>
        <w:t xml:space="preserve"> elektrike. Në raste emergjente ku cenohe</w:t>
      </w:r>
      <w:r w:rsidR="0009269B" w:rsidRPr="00506C95">
        <w:rPr>
          <w:rFonts w:ascii="Garamond" w:hAnsi="Garamond"/>
          <w:sz w:val="24"/>
          <w:szCs w:val="24"/>
          <w:lang w:val="sq-AL"/>
        </w:rPr>
        <w:t>t furnizimi me ujë dhe trajtimi</w:t>
      </w:r>
      <w:r w:rsidR="00AD438A" w:rsidRPr="00506C95">
        <w:rPr>
          <w:rFonts w:ascii="Garamond" w:hAnsi="Garamond"/>
          <w:sz w:val="24"/>
          <w:szCs w:val="24"/>
          <w:lang w:val="sq-AL"/>
        </w:rPr>
        <w:t xml:space="preserve"> i uj</w:t>
      </w:r>
      <w:r w:rsidR="003B690D" w:rsidRPr="00506C95">
        <w:rPr>
          <w:rFonts w:ascii="Garamond" w:hAnsi="Garamond"/>
          <w:sz w:val="24"/>
          <w:szCs w:val="24"/>
          <w:lang w:val="sq-AL"/>
        </w:rPr>
        <w:t>ë</w:t>
      </w:r>
      <w:r w:rsidR="00AD438A" w:rsidRPr="00506C95">
        <w:rPr>
          <w:rFonts w:ascii="Garamond" w:hAnsi="Garamond"/>
          <w:sz w:val="24"/>
          <w:szCs w:val="24"/>
          <w:lang w:val="sq-AL"/>
        </w:rPr>
        <w:t>rave të ndotur</w:t>
      </w:r>
      <w:r w:rsidR="003B690D" w:rsidRPr="00506C95">
        <w:rPr>
          <w:rFonts w:ascii="Garamond" w:hAnsi="Garamond"/>
          <w:sz w:val="24"/>
          <w:szCs w:val="24"/>
          <w:lang w:val="sq-AL"/>
        </w:rPr>
        <w:t>a</w:t>
      </w:r>
      <w:r w:rsidR="00AD438A" w:rsidRPr="00506C95">
        <w:rPr>
          <w:rFonts w:ascii="Garamond" w:hAnsi="Garamond"/>
          <w:sz w:val="24"/>
          <w:szCs w:val="24"/>
          <w:lang w:val="sq-AL"/>
        </w:rPr>
        <w:t xml:space="preserve"> urban</w:t>
      </w:r>
      <w:r w:rsidR="003B690D" w:rsidRPr="00506C95">
        <w:rPr>
          <w:rFonts w:ascii="Garamond" w:hAnsi="Garamond"/>
          <w:sz w:val="24"/>
          <w:szCs w:val="24"/>
          <w:lang w:val="sq-AL"/>
        </w:rPr>
        <w:t>e</w:t>
      </w:r>
      <w:r w:rsidR="00AD438A" w:rsidRPr="00506C95">
        <w:rPr>
          <w:rFonts w:ascii="Garamond" w:hAnsi="Garamond"/>
          <w:sz w:val="24"/>
          <w:szCs w:val="24"/>
          <w:lang w:val="sq-AL"/>
        </w:rPr>
        <w:t>, AKUM</w:t>
      </w:r>
      <w:r w:rsidR="003B690D" w:rsidRPr="00506C95">
        <w:rPr>
          <w:rFonts w:ascii="Garamond" w:hAnsi="Garamond"/>
          <w:sz w:val="24"/>
          <w:szCs w:val="24"/>
          <w:lang w:val="sq-AL"/>
        </w:rPr>
        <w:t>-ja</w:t>
      </w:r>
      <w:r w:rsidR="00AD438A" w:rsidRPr="00506C95">
        <w:rPr>
          <w:rFonts w:ascii="Garamond" w:hAnsi="Garamond"/>
          <w:sz w:val="24"/>
          <w:szCs w:val="24"/>
          <w:lang w:val="sq-AL"/>
        </w:rPr>
        <w:t xml:space="preserve"> mund të ndryshojë destinacionin</w:t>
      </w:r>
      <w:r w:rsidR="0009269B" w:rsidRPr="00506C95">
        <w:rPr>
          <w:rFonts w:ascii="Garamond" w:hAnsi="Garamond"/>
          <w:sz w:val="24"/>
          <w:szCs w:val="24"/>
          <w:lang w:val="sq-AL"/>
        </w:rPr>
        <w:t>,</w:t>
      </w:r>
      <w:r w:rsidR="00AD438A" w:rsidRPr="00506C95">
        <w:rPr>
          <w:rFonts w:ascii="Garamond" w:hAnsi="Garamond"/>
          <w:sz w:val="24"/>
          <w:szCs w:val="24"/>
          <w:lang w:val="sq-AL"/>
        </w:rPr>
        <w:t xml:space="preserve"> sipas rastit, me miratim të ministrisë së linjës. </w:t>
      </w:r>
    </w:p>
    <w:p w14:paraId="5496B60C" w14:textId="53AC843D"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11. </w:t>
      </w:r>
      <w:r w:rsidR="00AD438A" w:rsidRPr="00506C95">
        <w:rPr>
          <w:rFonts w:ascii="Garamond" w:hAnsi="Garamond"/>
          <w:sz w:val="24"/>
          <w:szCs w:val="24"/>
          <w:lang w:val="sq-AL"/>
        </w:rPr>
        <w:t>AKUM</w:t>
      </w:r>
      <w:r w:rsidR="003B690D" w:rsidRPr="00506C95">
        <w:rPr>
          <w:rFonts w:ascii="Garamond" w:hAnsi="Garamond"/>
          <w:sz w:val="24"/>
          <w:szCs w:val="24"/>
          <w:lang w:val="sq-AL"/>
        </w:rPr>
        <w:t>-ja,</w:t>
      </w:r>
      <w:r w:rsidR="00AD438A" w:rsidRPr="00506C95">
        <w:rPr>
          <w:rFonts w:ascii="Garamond" w:hAnsi="Garamond"/>
          <w:sz w:val="24"/>
          <w:szCs w:val="24"/>
          <w:lang w:val="sq-AL"/>
        </w:rPr>
        <w:t xml:space="preserve"> në zbatim </w:t>
      </w:r>
      <w:r w:rsidR="003B690D" w:rsidRPr="00506C95">
        <w:rPr>
          <w:rFonts w:ascii="Garamond" w:hAnsi="Garamond"/>
          <w:sz w:val="24"/>
          <w:szCs w:val="24"/>
          <w:lang w:val="sq-AL"/>
        </w:rPr>
        <w:t xml:space="preserve">të </w:t>
      </w:r>
      <w:r w:rsidR="0009269B" w:rsidRPr="00506C95">
        <w:rPr>
          <w:rFonts w:ascii="Garamond" w:hAnsi="Garamond"/>
          <w:sz w:val="24"/>
          <w:szCs w:val="24"/>
          <w:lang w:val="sq-AL"/>
        </w:rPr>
        <w:t>vendimit të Këshillit të Ministrave</w:t>
      </w:r>
      <w:r w:rsidR="003B690D" w:rsidRPr="00506C95">
        <w:rPr>
          <w:rFonts w:ascii="Garamond" w:hAnsi="Garamond"/>
          <w:sz w:val="24"/>
          <w:szCs w:val="24"/>
          <w:lang w:val="sq-AL"/>
        </w:rPr>
        <w:t xml:space="preserve"> nr. 431, datë 11.</w:t>
      </w:r>
      <w:r w:rsidR="00AD438A" w:rsidRPr="00506C95">
        <w:rPr>
          <w:rFonts w:ascii="Garamond" w:hAnsi="Garamond"/>
          <w:sz w:val="24"/>
          <w:szCs w:val="24"/>
          <w:lang w:val="sq-AL"/>
        </w:rPr>
        <w:t>7.2018 neni 13</w:t>
      </w:r>
      <w:r w:rsidR="0009269B" w:rsidRPr="00506C95">
        <w:rPr>
          <w:rFonts w:ascii="Garamond" w:hAnsi="Garamond"/>
          <w:sz w:val="24"/>
          <w:szCs w:val="24"/>
          <w:lang w:val="sq-AL"/>
        </w:rPr>
        <w:t>(</w:t>
      </w:r>
      <w:r w:rsidR="00AD438A" w:rsidRPr="00506C95">
        <w:rPr>
          <w:rFonts w:ascii="Garamond" w:hAnsi="Garamond"/>
          <w:sz w:val="24"/>
          <w:szCs w:val="24"/>
          <w:lang w:val="sq-AL"/>
        </w:rPr>
        <w:t>ë</w:t>
      </w:r>
      <w:r w:rsidR="0009269B" w:rsidRPr="00506C95">
        <w:rPr>
          <w:rFonts w:ascii="Garamond" w:hAnsi="Garamond"/>
          <w:sz w:val="24"/>
          <w:szCs w:val="24"/>
          <w:lang w:val="sq-AL"/>
        </w:rPr>
        <w:t>)</w:t>
      </w:r>
      <w:r w:rsidR="00AD438A" w:rsidRPr="00506C95">
        <w:rPr>
          <w:rFonts w:ascii="Garamond" w:hAnsi="Garamond"/>
          <w:sz w:val="24"/>
          <w:szCs w:val="24"/>
          <w:lang w:val="sq-AL"/>
        </w:rPr>
        <w:t>, ka të drejtë të ushtrojë kontrolle, me karakter teknik, për të vlerësuar mënyrën e përdorimit të fondit të akorduar në çdo shoqëri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që ka përfituar nga skema e subvencionimit.</w:t>
      </w:r>
    </w:p>
    <w:p w14:paraId="3641D194" w14:textId="77777777" w:rsidR="000A4B94" w:rsidRPr="00506C95" w:rsidRDefault="000A4B94" w:rsidP="00AD438A">
      <w:pPr>
        <w:spacing w:after="0" w:line="240" w:lineRule="auto"/>
        <w:ind w:firstLine="284"/>
        <w:jc w:val="both"/>
        <w:rPr>
          <w:rFonts w:ascii="Garamond" w:hAnsi="Garamond"/>
          <w:sz w:val="24"/>
          <w:szCs w:val="24"/>
          <w:lang w:val="sq-AL"/>
        </w:rPr>
      </w:pPr>
    </w:p>
    <w:p w14:paraId="1789DAAB" w14:textId="29419F48" w:rsidR="00AD438A" w:rsidRPr="00506C95" w:rsidRDefault="003B690D" w:rsidP="003B690D">
      <w:pPr>
        <w:spacing w:after="0" w:line="240" w:lineRule="auto"/>
        <w:ind w:firstLine="284"/>
        <w:jc w:val="center"/>
        <w:rPr>
          <w:rFonts w:ascii="Garamond" w:hAnsi="Garamond"/>
          <w:sz w:val="24"/>
          <w:szCs w:val="24"/>
          <w:lang w:val="sq-AL"/>
        </w:rPr>
      </w:pPr>
      <w:r w:rsidRPr="00506C95">
        <w:rPr>
          <w:rFonts w:ascii="Garamond" w:hAnsi="Garamond"/>
          <w:sz w:val="24"/>
          <w:szCs w:val="24"/>
          <w:lang w:val="sq-AL"/>
        </w:rPr>
        <w:t>ANEKS 2</w:t>
      </w:r>
    </w:p>
    <w:p w14:paraId="1E967F75" w14:textId="1C59FEF7" w:rsidR="00AD438A" w:rsidRPr="00506C95" w:rsidRDefault="003B690D" w:rsidP="003B690D">
      <w:pPr>
        <w:spacing w:after="0" w:line="240" w:lineRule="auto"/>
        <w:ind w:firstLine="284"/>
        <w:jc w:val="center"/>
        <w:rPr>
          <w:rFonts w:ascii="Garamond" w:hAnsi="Garamond"/>
          <w:sz w:val="24"/>
          <w:szCs w:val="24"/>
          <w:lang w:val="sq-AL"/>
        </w:rPr>
      </w:pPr>
      <w:r w:rsidRPr="00506C95">
        <w:rPr>
          <w:rFonts w:ascii="Garamond" w:hAnsi="Garamond"/>
          <w:sz w:val="24"/>
          <w:szCs w:val="24"/>
          <w:lang w:val="sq-AL"/>
        </w:rPr>
        <w:t>METODOLOGJIA PËR KRITERET DHE PROCEDURAT PËR SHPËRNDARJEN DHE PËRDORIMIN E SUBVENCIONEVE SHTETËRORE, PËR SHOQËRITË AKSIONARE TË UJËSJELLËS</w:t>
      </w:r>
      <w:r w:rsidR="00C54609" w:rsidRPr="00506C95">
        <w:rPr>
          <w:rFonts w:ascii="Garamond" w:hAnsi="Garamond"/>
          <w:sz w:val="24"/>
          <w:szCs w:val="24"/>
          <w:lang w:val="sq-AL"/>
        </w:rPr>
        <w:t>-</w:t>
      </w:r>
      <w:r w:rsidRPr="00506C95">
        <w:rPr>
          <w:rFonts w:ascii="Garamond" w:hAnsi="Garamond"/>
          <w:sz w:val="24"/>
          <w:szCs w:val="24"/>
          <w:lang w:val="sq-AL"/>
        </w:rPr>
        <w:t>KANALIZIMEVE</w:t>
      </w:r>
      <w:r w:rsidR="0009269B" w:rsidRPr="00506C95">
        <w:rPr>
          <w:rFonts w:ascii="Garamond" w:hAnsi="Garamond"/>
          <w:sz w:val="24"/>
          <w:szCs w:val="24"/>
          <w:lang w:val="sq-AL"/>
        </w:rPr>
        <w:t>,</w:t>
      </w:r>
      <w:r w:rsidRPr="00506C95">
        <w:rPr>
          <w:rFonts w:ascii="Garamond" w:hAnsi="Garamond"/>
          <w:sz w:val="24"/>
          <w:szCs w:val="24"/>
          <w:lang w:val="sq-AL"/>
        </w:rPr>
        <w:t xml:space="preserve"> PËR VITIN BUXHETOR 2021</w:t>
      </w:r>
    </w:p>
    <w:p w14:paraId="079EBD88" w14:textId="77777777" w:rsidR="003B690D" w:rsidRPr="00506C95" w:rsidRDefault="003B690D" w:rsidP="00AD438A">
      <w:pPr>
        <w:spacing w:after="0" w:line="240" w:lineRule="auto"/>
        <w:ind w:firstLine="284"/>
        <w:jc w:val="both"/>
        <w:rPr>
          <w:rFonts w:ascii="Garamond" w:hAnsi="Garamond"/>
          <w:sz w:val="24"/>
          <w:szCs w:val="24"/>
          <w:lang w:val="sq-AL"/>
        </w:rPr>
      </w:pPr>
    </w:p>
    <w:p w14:paraId="0EA45ADD" w14:textId="25CEEC3F"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Kjo metodologji është hartuar në zba</w:t>
      </w:r>
      <w:r w:rsidR="00C54609" w:rsidRPr="00506C95">
        <w:rPr>
          <w:rFonts w:ascii="Garamond" w:hAnsi="Garamond"/>
          <w:sz w:val="24"/>
          <w:szCs w:val="24"/>
          <w:lang w:val="sq-AL"/>
        </w:rPr>
        <w:t xml:space="preserve">tim të </w:t>
      </w:r>
      <w:r w:rsidR="009030D2" w:rsidRPr="00506C95">
        <w:rPr>
          <w:rFonts w:ascii="Garamond" w:hAnsi="Garamond"/>
          <w:sz w:val="24"/>
          <w:szCs w:val="24"/>
          <w:lang w:val="sq-AL"/>
        </w:rPr>
        <w:t>vendimit të Këshillit të Ministrave</w:t>
      </w:r>
      <w:r w:rsidR="00C54609" w:rsidRPr="00506C95">
        <w:rPr>
          <w:rFonts w:ascii="Garamond" w:hAnsi="Garamond"/>
          <w:sz w:val="24"/>
          <w:szCs w:val="24"/>
          <w:lang w:val="sq-AL"/>
        </w:rPr>
        <w:t xml:space="preserve"> nr. 431, datë 11.</w:t>
      </w:r>
      <w:r w:rsidRPr="00506C95">
        <w:rPr>
          <w:rFonts w:ascii="Garamond" w:hAnsi="Garamond"/>
          <w:sz w:val="24"/>
          <w:szCs w:val="24"/>
          <w:lang w:val="sq-AL"/>
        </w:rPr>
        <w:t>7.2018</w:t>
      </w:r>
      <w:r w:rsidR="001400E8" w:rsidRPr="00506C95">
        <w:rPr>
          <w:rFonts w:ascii="Garamond" w:hAnsi="Garamond"/>
          <w:sz w:val="24"/>
          <w:szCs w:val="24"/>
          <w:lang w:val="sq-AL"/>
        </w:rPr>
        <w:t>,</w:t>
      </w:r>
      <w:r w:rsidRPr="00506C95">
        <w:rPr>
          <w:rFonts w:ascii="Garamond" w:hAnsi="Garamond"/>
          <w:sz w:val="24"/>
          <w:szCs w:val="24"/>
          <w:lang w:val="sq-AL"/>
        </w:rPr>
        <w:t xml:space="preserve"> “Për krijimin e Agjencisë Kombëtare të Ujësjellës</w:t>
      </w:r>
      <w:r w:rsidR="00834282" w:rsidRPr="00506C95">
        <w:rPr>
          <w:rFonts w:ascii="Garamond" w:hAnsi="Garamond"/>
          <w:sz w:val="24"/>
          <w:szCs w:val="24"/>
          <w:lang w:val="sq-AL"/>
        </w:rPr>
        <w:t>-</w:t>
      </w:r>
      <w:r w:rsidRPr="00506C95">
        <w:rPr>
          <w:rFonts w:ascii="Garamond" w:hAnsi="Garamond"/>
          <w:sz w:val="24"/>
          <w:szCs w:val="24"/>
          <w:lang w:val="sq-AL"/>
        </w:rPr>
        <w:t>Kanalizimeve dhe Infrastrukturës së Mbetjeve”, pika 13, germa “dh”, dhe në zbat</w:t>
      </w:r>
      <w:r w:rsidR="00C54609" w:rsidRPr="00506C95">
        <w:rPr>
          <w:rFonts w:ascii="Garamond" w:hAnsi="Garamond"/>
          <w:sz w:val="24"/>
          <w:szCs w:val="24"/>
          <w:lang w:val="sq-AL"/>
        </w:rPr>
        <w:t>im të udhëzimit nr. 2, datë 6.</w:t>
      </w:r>
      <w:r w:rsidRPr="00506C95">
        <w:rPr>
          <w:rFonts w:ascii="Garamond" w:hAnsi="Garamond"/>
          <w:sz w:val="24"/>
          <w:szCs w:val="24"/>
          <w:lang w:val="sq-AL"/>
        </w:rPr>
        <w:t>2.2012</w:t>
      </w:r>
      <w:r w:rsidR="001400E8" w:rsidRPr="00506C95">
        <w:rPr>
          <w:rFonts w:ascii="Garamond" w:hAnsi="Garamond"/>
          <w:sz w:val="24"/>
          <w:szCs w:val="24"/>
          <w:lang w:val="sq-AL"/>
        </w:rPr>
        <w:t>,</w:t>
      </w:r>
      <w:r w:rsidRPr="00506C95">
        <w:rPr>
          <w:rFonts w:ascii="Garamond" w:hAnsi="Garamond"/>
          <w:sz w:val="24"/>
          <w:szCs w:val="24"/>
          <w:lang w:val="sq-AL"/>
        </w:rPr>
        <w:t xml:space="preserve"> “Për procedurat standarde të zbatimit të </w:t>
      </w:r>
      <w:r w:rsidR="00834282" w:rsidRPr="00506C95">
        <w:rPr>
          <w:rFonts w:ascii="Garamond" w:hAnsi="Garamond"/>
          <w:sz w:val="24"/>
          <w:szCs w:val="24"/>
          <w:lang w:val="sq-AL"/>
        </w:rPr>
        <w:t>b</w:t>
      </w:r>
      <w:r w:rsidRPr="00506C95">
        <w:rPr>
          <w:rFonts w:ascii="Garamond" w:hAnsi="Garamond"/>
          <w:sz w:val="24"/>
          <w:szCs w:val="24"/>
          <w:lang w:val="sq-AL"/>
        </w:rPr>
        <w:t xml:space="preserve">uxhetit”. </w:t>
      </w:r>
    </w:p>
    <w:p w14:paraId="523E7BF8" w14:textId="52CE3E0D"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 </w:t>
      </w:r>
      <w:r w:rsidR="00AD438A" w:rsidRPr="00506C95">
        <w:rPr>
          <w:rFonts w:ascii="Garamond" w:hAnsi="Garamond"/>
          <w:sz w:val="24"/>
          <w:szCs w:val="24"/>
          <w:lang w:val="sq-AL"/>
        </w:rPr>
        <w:t>Subvencioni do të shpërndahet nga AKUM</w:t>
      </w:r>
      <w:r w:rsidR="00834282" w:rsidRPr="00506C95">
        <w:rPr>
          <w:rFonts w:ascii="Garamond" w:hAnsi="Garamond"/>
          <w:sz w:val="24"/>
          <w:szCs w:val="24"/>
          <w:lang w:val="sq-AL"/>
        </w:rPr>
        <w:t>-ja</w:t>
      </w:r>
      <w:r w:rsidR="00AD438A" w:rsidRPr="00506C95">
        <w:rPr>
          <w:rFonts w:ascii="Garamond" w:hAnsi="Garamond"/>
          <w:sz w:val="24"/>
          <w:szCs w:val="24"/>
          <w:lang w:val="sq-AL"/>
        </w:rPr>
        <w:t xml:space="preserve"> në masën e planifikuar në ligjin vjetor të buxhetit dhe të gjitha shtesave të tjera të bëra me vendim të Këshillit të Ministrave.</w:t>
      </w:r>
    </w:p>
    <w:p w14:paraId="6112F359" w14:textId="2D67DA00"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2. </w:t>
      </w:r>
      <w:r w:rsidR="00AD438A" w:rsidRPr="00506C95">
        <w:rPr>
          <w:rFonts w:ascii="Garamond" w:hAnsi="Garamond"/>
          <w:sz w:val="24"/>
          <w:szCs w:val="24"/>
          <w:lang w:val="sq-AL"/>
        </w:rPr>
        <w:t>Vlerësimi i nevojave për subvencione, si dhe detajimi dhe shpërndarja e subvencionit nga AKUM</w:t>
      </w:r>
      <w:r w:rsidR="00834282" w:rsidRPr="00506C95">
        <w:rPr>
          <w:rFonts w:ascii="Garamond" w:hAnsi="Garamond"/>
          <w:sz w:val="24"/>
          <w:szCs w:val="24"/>
          <w:lang w:val="sq-AL"/>
        </w:rPr>
        <w:t>-ja</w:t>
      </w:r>
      <w:r w:rsidR="00AD438A" w:rsidRPr="00506C95">
        <w:rPr>
          <w:rFonts w:ascii="Garamond" w:hAnsi="Garamond"/>
          <w:sz w:val="24"/>
          <w:szCs w:val="24"/>
          <w:lang w:val="sq-AL"/>
        </w:rPr>
        <w:t>, do të bazohet në:</w:t>
      </w:r>
    </w:p>
    <w:p w14:paraId="2F0E9153" w14:textId="3F7184FC"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834282" w:rsidRPr="00506C95">
        <w:rPr>
          <w:rFonts w:ascii="Garamond" w:hAnsi="Garamond"/>
          <w:sz w:val="24"/>
          <w:szCs w:val="24"/>
          <w:lang w:val="sq-AL"/>
        </w:rPr>
        <w:t>t</w:t>
      </w:r>
      <w:r w:rsidR="00AD438A" w:rsidRPr="00506C95">
        <w:rPr>
          <w:rFonts w:ascii="Garamond" w:hAnsi="Garamond"/>
          <w:sz w:val="24"/>
          <w:szCs w:val="24"/>
          <w:lang w:val="sq-AL"/>
        </w:rPr>
        <w:t>ë dhënat e raportuara nga 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pranë AKUM</w:t>
      </w:r>
      <w:r w:rsidR="00C54609" w:rsidRPr="00506C95">
        <w:rPr>
          <w:rFonts w:ascii="Garamond" w:hAnsi="Garamond"/>
          <w:sz w:val="24"/>
          <w:szCs w:val="24"/>
          <w:lang w:val="sq-AL"/>
        </w:rPr>
        <w:t>-së</w:t>
      </w:r>
      <w:r w:rsidR="00AD438A" w:rsidRPr="00506C95">
        <w:rPr>
          <w:rFonts w:ascii="Garamond" w:hAnsi="Garamond"/>
          <w:sz w:val="24"/>
          <w:szCs w:val="24"/>
          <w:lang w:val="sq-AL"/>
        </w:rPr>
        <w:t>, në përputhje me kërkesat, formatin dhe afatet e përcaktuara;</w:t>
      </w:r>
    </w:p>
    <w:p w14:paraId="11FDF644" w14:textId="18D6D0D2"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834282" w:rsidRPr="00506C95">
        <w:rPr>
          <w:rFonts w:ascii="Garamond" w:hAnsi="Garamond"/>
          <w:sz w:val="24"/>
          <w:szCs w:val="24"/>
          <w:lang w:val="sq-AL"/>
        </w:rPr>
        <w:t>n</w:t>
      </w:r>
      <w:r w:rsidR="00AD438A" w:rsidRPr="00506C95">
        <w:rPr>
          <w:rFonts w:ascii="Garamond" w:hAnsi="Garamond"/>
          <w:sz w:val="24"/>
          <w:szCs w:val="24"/>
          <w:lang w:val="sq-AL"/>
        </w:rPr>
        <w:t>ë ecurinë e përmbushjes së kritereve të përcaktuara në kontratat e performancës, lidhur ndërmjet AKUM</w:t>
      </w:r>
      <w:r w:rsidR="001400E8" w:rsidRPr="00506C95">
        <w:rPr>
          <w:rFonts w:ascii="Garamond" w:hAnsi="Garamond"/>
          <w:sz w:val="24"/>
          <w:szCs w:val="24"/>
          <w:lang w:val="sq-AL"/>
        </w:rPr>
        <w:t>-së</w:t>
      </w:r>
      <w:r w:rsidR="00AD438A" w:rsidRPr="00506C95">
        <w:rPr>
          <w:rFonts w:ascii="Garamond" w:hAnsi="Garamond"/>
          <w:sz w:val="24"/>
          <w:szCs w:val="24"/>
          <w:lang w:val="sq-AL"/>
        </w:rPr>
        <w:t xml:space="preserve"> dhe bashkisë përkatëse;</w:t>
      </w:r>
    </w:p>
    <w:p w14:paraId="56DD4639" w14:textId="3BF1B668"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3. </w:t>
      </w:r>
      <w:r w:rsidR="00AD438A" w:rsidRPr="00506C95">
        <w:rPr>
          <w:rFonts w:ascii="Garamond" w:hAnsi="Garamond"/>
          <w:sz w:val="24"/>
          <w:szCs w:val="24"/>
          <w:lang w:val="sq-AL"/>
        </w:rPr>
        <w:t>Subvencioni sipas pikës 1 të kësaj metodologjie do të shpërndahet:</w:t>
      </w:r>
    </w:p>
    <w:p w14:paraId="01DBE967" w14:textId="42EF8408"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AD438A" w:rsidRPr="00506C95">
        <w:rPr>
          <w:rFonts w:ascii="Garamond" w:hAnsi="Garamond"/>
          <w:sz w:val="24"/>
          <w:szCs w:val="24"/>
          <w:lang w:val="sq-AL"/>
        </w:rPr>
        <w:t>70% e shumës së fondit të subvencionit do të shpërndahet për mbulimin e kostos, për zërin energji elektrike;</w:t>
      </w:r>
    </w:p>
    <w:p w14:paraId="4A366173" w14:textId="76C64811"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AD438A" w:rsidRPr="00506C95">
        <w:rPr>
          <w:rFonts w:ascii="Garamond" w:hAnsi="Garamond"/>
          <w:sz w:val="24"/>
          <w:szCs w:val="24"/>
          <w:lang w:val="sq-AL"/>
        </w:rPr>
        <w:t xml:space="preserve">30% e shumës së fondit të subvencionit do të shpërndahet për shpërblim dhe </w:t>
      </w:r>
      <w:r w:rsidR="001400E8" w:rsidRPr="00506C95">
        <w:rPr>
          <w:rFonts w:ascii="Garamond" w:hAnsi="Garamond"/>
          <w:sz w:val="24"/>
          <w:szCs w:val="24"/>
          <w:lang w:val="sq-AL"/>
        </w:rPr>
        <w:t xml:space="preserve">për </w:t>
      </w:r>
      <w:r w:rsidR="00AD438A" w:rsidRPr="00506C95">
        <w:rPr>
          <w:rFonts w:ascii="Garamond" w:hAnsi="Garamond"/>
          <w:sz w:val="24"/>
          <w:szCs w:val="24"/>
          <w:lang w:val="sq-AL"/>
        </w:rPr>
        <w:t>nxitje të performancës;</w:t>
      </w:r>
    </w:p>
    <w:p w14:paraId="23455D42" w14:textId="1B5CFB05"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4. </w:t>
      </w:r>
      <w:r w:rsidR="00AD438A" w:rsidRPr="00506C95">
        <w:rPr>
          <w:rFonts w:ascii="Garamond" w:hAnsi="Garamond"/>
          <w:sz w:val="24"/>
          <w:szCs w:val="24"/>
          <w:lang w:val="sq-AL"/>
        </w:rPr>
        <w:t>Kontratat e performancës, e cila do nënshkruhet midis AKUM</w:t>
      </w:r>
      <w:r w:rsidR="00C54609" w:rsidRPr="00506C95">
        <w:rPr>
          <w:rFonts w:ascii="Garamond" w:hAnsi="Garamond"/>
          <w:sz w:val="24"/>
          <w:szCs w:val="24"/>
          <w:lang w:val="sq-AL"/>
        </w:rPr>
        <w:t>-së</w:t>
      </w:r>
      <w:r w:rsidR="00AD438A" w:rsidRPr="00506C95">
        <w:rPr>
          <w:rFonts w:ascii="Garamond" w:hAnsi="Garamond"/>
          <w:sz w:val="24"/>
          <w:szCs w:val="24"/>
          <w:lang w:val="sq-AL"/>
        </w:rPr>
        <w:t xml:space="preserve"> dhe bashkive respektive</w:t>
      </w:r>
      <w:r w:rsidR="001400E8" w:rsidRPr="00506C95">
        <w:rPr>
          <w:rFonts w:ascii="Garamond" w:hAnsi="Garamond"/>
          <w:sz w:val="24"/>
          <w:szCs w:val="24"/>
          <w:lang w:val="sq-AL"/>
        </w:rPr>
        <w:t>,</w:t>
      </w:r>
      <w:r w:rsidR="00AD438A" w:rsidRPr="00506C95">
        <w:rPr>
          <w:rFonts w:ascii="Garamond" w:hAnsi="Garamond"/>
          <w:sz w:val="24"/>
          <w:szCs w:val="24"/>
          <w:lang w:val="sq-AL"/>
        </w:rPr>
        <w:t xml:space="preserve"> brenda muajit </w:t>
      </w:r>
      <w:r w:rsidR="001400E8" w:rsidRPr="00506C95">
        <w:rPr>
          <w:rFonts w:ascii="Garamond" w:hAnsi="Garamond"/>
          <w:sz w:val="24"/>
          <w:szCs w:val="24"/>
          <w:lang w:val="sq-AL"/>
        </w:rPr>
        <w:t xml:space="preserve">korrik </w:t>
      </w:r>
      <w:r w:rsidR="00AD438A" w:rsidRPr="00506C95">
        <w:rPr>
          <w:rFonts w:ascii="Garamond" w:hAnsi="Garamond"/>
          <w:sz w:val="24"/>
          <w:szCs w:val="24"/>
          <w:lang w:val="sq-AL"/>
        </w:rPr>
        <w:t>të vitit 2020</w:t>
      </w:r>
      <w:r w:rsidR="001400E8" w:rsidRPr="00506C95">
        <w:rPr>
          <w:rFonts w:ascii="Garamond" w:hAnsi="Garamond"/>
          <w:sz w:val="24"/>
          <w:szCs w:val="24"/>
          <w:lang w:val="sq-AL"/>
        </w:rPr>
        <w:t>,</w:t>
      </w:r>
      <w:r w:rsidR="00AD438A" w:rsidRPr="00506C95">
        <w:rPr>
          <w:rFonts w:ascii="Garamond" w:hAnsi="Garamond"/>
          <w:sz w:val="24"/>
          <w:szCs w:val="24"/>
          <w:lang w:val="sq-AL"/>
        </w:rPr>
        <w:t xml:space="preserve"> dhe është e vlefshme për periudhën kohore prej një viti  do të mbështeten kryesisht në tre indikatorë, si më poshtë:</w:t>
      </w:r>
    </w:p>
    <w:p w14:paraId="371776B5" w14:textId="1723172A"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834282" w:rsidRPr="00506C95">
        <w:rPr>
          <w:rFonts w:ascii="Garamond" w:hAnsi="Garamond"/>
          <w:sz w:val="24"/>
          <w:szCs w:val="24"/>
          <w:lang w:val="sq-AL"/>
        </w:rPr>
        <w:t xml:space="preserve">rritja </w:t>
      </w:r>
      <w:r w:rsidR="00AD438A" w:rsidRPr="00506C95">
        <w:rPr>
          <w:rFonts w:ascii="Garamond" w:hAnsi="Garamond"/>
          <w:sz w:val="24"/>
          <w:szCs w:val="24"/>
          <w:lang w:val="sq-AL"/>
        </w:rPr>
        <w:t>e faturimeve me 10% krahasuar me të nj</w:t>
      </w:r>
      <w:r w:rsidR="00834282" w:rsidRPr="00506C95">
        <w:rPr>
          <w:rFonts w:ascii="Garamond" w:hAnsi="Garamond"/>
          <w:sz w:val="24"/>
          <w:szCs w:val="24"/>
          <w:lang w:val="sq-AL"/>
        </w:rPr>
        <w:t>ë</w:t>
      </w:r>
      <w:r w:rsidR="00AD438A" w:rsidRPr="00506C95">
        <w:rPr>
          <w:rFonts w:ascii="Garamond" w:hAnsi="Garamond"/>
          <w:sz w:val="24"/>
          <w:szCs w:val="24"/>
          <w:lang w:val="sq-AL"/>
        </w:rPr>
        <w:t>jtën periudhë të një viti më parë;</w:t>
      </w:r>
    </w:p>
    <w:p w14:paraId="03A1C57C" w14:textId="2967D629"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834282" w:rsidRPr="00506C95">
        <w:rPr>
          <w:rFonts w:ascii="Garamond" w:hAnsi="Garamond"/>
          <w:sz w:val="24"/>
          <w:szCs w:val="24"/>
          <w:lang w:val="sq-AL"/>
        </w:rPr>
        <w:t xml:space="preserve">rritja </w:t>
      </w:r>
      <w:r w:rsidR="00AD438A" w:rsidRPr="00506C95">
        <w:rPr>
          <w:rFonts w:ascii="Garamond" w:hAnsi="Garamond"/>
          <w:sz w:val="24"/>
          <w:szCs w:val="24"/>
          <w:lang w:val="sq-AL"/>
        </w:rPr>
        <w:t>e arkëtimeve në masën 95% të faturimeve vjetore;</w:t>
      </w:r>
    </w:p>
    <w:p w14:paraId="5B5295FE" w14:textId="053338FC"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c) </w:t>
      </w:r>
      <w:r w:rsidR="00834282" w:rsidRPr="00506C95">
        <w:rPr>
          <w:rFonts w:ascii="Garamond" w:hAnsi="Garamond"/>
          <w:sz w:val="24"/>
          <w:szCs w:val="24"/>
          <w:lang w:val="sq-AL"/>
        </w:rPr>
        <w:t xml:space="preserve">reduktimi </w:t>
      </w:r>
      <w:r w:rsidR="00AD438A" w:rsidRPr="00506C95">
        <w:rPr>
          <w:rFonts w:ascii="Garamond" w:hAnsi="Garamond"/>
          <w:sz w:val="24"/>
          <w:szCs w:val="24"/>
          <w:lang w:val="sq-AL"/>
        </w:rPr>
        <w:t>i shpenzimeve me 10% krahasuar me të nj</w:t>
      </w:r>
      <w:r w:rsidR="00834282" w:rsidRPr="00506C95">
        <w:rPr>
          <w:rFonts w:ascii="Garamond" w:hAnsi="Garamond"/>
          <w:sz w:val="24"/>
          <w:szCs w:val="24"/>
          <w:lang w:val="sq-AL"/>
        </w:rPr>
        <w:t>ë</w:t>
      </w:r>
      <w:r w:rsidR="00AD438A" w:rsidRPr="00506C95">
        <w:rPr>
          <w:rFonts w:ascii="Garamond" w:hAnsi="Garamond"/>
          <w:sz w:val="24"/>
          <w:szCs w:val="24"/>
          <w:lang w:val="sq-AL"/>
        </w:rPr>
        <w:t>jtën periudhë të një viti më parë;</w:t>
      </w:r>
    </w:p>
    <w:p w14:paraId="0A510F9D" w14:textId="623C559D"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AKUM</w:t>
      </w:r>
      <w:r w:rsidR="00834282" w:rsidRPr="00506C95">
        <w:rPr>
          <w:rFonts w:ascii="Garamond" w:hAnsi="Garamond"/>
          <w:sz w:val="24"/>
          <w:szCs w:val="24"/>
          <w:lang w:val="sq-AL"/>
        </w:rPr>
        <w:t>-ja</w:t>
      </w:r>
      <w:r w:rsidR="003E78AD" w:rsidRPr="00506C95">
        <w:rPr>
          <w:rFonts w:ascii="Garamond" w:hAnsi="Garamond"/>
          <w:sz w:val="24"/>
          <w:szCs w:val="24"/>
          <w:lang w:val="sq-AL"/>
        </w:rPr>
        <w:t>,</w:t>
      </w:r>
      <w:r w:rsidRPr="00506C95">
        <w:rPr>
          <w:rFonts w:ascii="Garamond" w:hAnsi="Garamond"/>
          <w:sz w:val="24"/>
          <w:szCs w:val="24"/>
          <w:lang w:val="sq-AL"/>
        </w:rPr>
        <w:t xml:space="preserve"> në raste specifike, pas negociatave me bashkinë përkatëse, mund të bëjë korrektim të tyre.</w:t>
      </w:r>
    </w:p>
    <w:p w14:paraId="62D0A172" w14:textId="7E09F9C5"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5. </w:t>
      </w:r>
      <w:r w:rsidR="00AD438A" w:rsidRPr="00506C95">
        <w:rPr>
          <w:rFonts w:ascii="Garamond" w:hAnsi="Garamond"/>
          <w:sz w:val="24"/>
          <w:szCs w:val="24"/>
          <w:lang w:val="sq-AL"/>
        </w:rPr>
        <w:t>Nga mbështetja</w:t>
      </w:r>
      <w:r w:rsidR="003E78AD" w:rsidRPr="00506C95">
        <w:rPr>
          <w:rFonts w:ascii="Garamond" w:hAnsi="Garamond"/>
          <w:sz w:val="24"/>
          <w:szCs w:val="24"/>
          <w:lang w:val="sq-AL"/>
        </w:rPr>
        <w:t>,</w:t>
      </w:r>
      <w:r w:rsidR="00AD438A" w:rsidRPr="00506C95">
        <w:rPr>
          <w:rFonts w:ascii="Garamond" w:hAnsi="Garamond"/>
          <w:sz w:val="24"/>
          <w:szCs w:val="24"/>
          <w:lang w:val="sq-AL"/>
        </w:rPr>
        <w:t xml:space="preserve"> sipas pikës 3</w:t>
      </w:r>
      <w:r w:rsidR="003E78AD" w:rsidRPr="00506C95">
        <w:rPr>
          <w:rFonts w:ascii="Garamond" w:hAnsi="Garamond"/>
          <w:sz w:val="24"/>
          <w:szCs w:val="24"/>
          <w:lang w:val="sq-AL"/>
        </w:rPr>
        <w:t>(</w:t>
      </w:r>
      <w:r w:rsidR="00AD438A" w:rsidRPr="00506C95">
        <w:rPr>
          <w:rFonts w:ascii="Garamond" w:hAnsi="Garamond"/>
          <w:sz w:val="24"/>
          <w:szCs w:val="24"/>
          <w:lang w:val="sq-AL"/>
        </w:rPr>
        <w:t>a</w:t>
      </w:r>
      <w:r w:rsidR="003E78AD" w:rsidRPr="00506C95">
        <w:rPr>
          <w:rFonts w:ascii="Garamond" w:hAnsi="Garamond"/>
          <w:sz w:val="24"/>
          <w:szCs w:val="24"/>
          <w:lang w:val="sq-AL"/>
        </w:rPr>
        <w:t>)</w:t>
      </w:r>
      <w:r w:rsidR="00AD438A" w:rsidRPr="00506C95">
        <w:rPr>
          <w:rFonts w:ascii="Garamond" w:hAnsi="Garamond"/>
          <w:sz w:val="24"/>
          <w:szCs w:val="24"/>
          <w:lang w:val="sq-AL"/>
        </w:rPr>
        <w:t xml:space="preserve"> të kësaj metodologjie përfitojnë të gjitha shoqëritë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w:t>
      </w:r>
      <w:r w:rsidR="003E78AD" w:rsidRPr="00506C95">
        <w:rPr>
          <w:rFonts w:ascii="Garamond" w:hAnsi="Garamond"/>
          <w:sz w:val="24"/>
          <w:szCs w:val="24"/>
          <w:lang w:val="sq-AL"/>
        </w:rPr>
        <w:t>,</w:t>
      </w:r>
      <w:r w:rsidR="00AD438A" w:rsidRPr="00506C95">
        <w:rPr>
          <w:rFonts w:ascii="Garamond" w:hAnsi="Garamond"/>
          <w:sz w:val="24"/>
          <w:szCs w:val="24"/>
          <w:lang w:val="sq-AL"/>
        </w:rPr>
        <w:t xml:space="preserve"> që kanë nënshkruar një kontratë performance me AKUM</w:t>
      </w:r>
      <w:r w:rsidR="00834282" w:rsidRPr="00506C95">
        <w:rPr>
          <w:rFonts w:ascii="Garamond" w:hAnsi="Garamond"/>
          <w:sz w:val="24"/>
          <w:szCs w:val="24"/>
          <w:lang w:val="sq-AL"/>
        </w:rPr>
        <w:t>-në</w:t>
      </w:r>
      <w:r w:rsidR="00AD438A" w:rsidRPr="00506C95">
        <w:rPr>
          <w:rFonts w:ascii="Garamond" w:hAnsi="Garamond"/>
          <w:sz w:val="24"/>
          <w:szCs w:val="24"/>
          <w:lang w:val="sq-AL"/>
        </w:rPr>
        <w:t xml:space="preserve"> dhe që kanë arritur të përmbushin objektivat e parashikuar në kontratë, përveç rasteve si më poshtë:</w:t>
      </w:r>
    </w:p>
    <w:p w14:paraId="253AE756" w14:textId="06227EC0"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283AE4" w:rsidRPr="00506C95">
        <w:rPr>
          <w:rFonts w:ascii="Garamond" w:hAnsi="Garamond"/>
          <w:sz w:val="24"/>
          <w:szCs w:val="24"/>
          <w:lang w:val="sq-AL"/>
        </w:rPr>
        <w:t xml:space="preserve">të </w:t>
      </w:r>
      <w:r w:rsidR="00AD438A" w:rsidRPr="00506C95">
        <w:rPr>
          <w:rFonts w:ascii="Garamond" w:hAnsi="Garamond"/>
          <w:sz w:val="24"/>
          <w:szCs w:val="24"/>
          <w:lang w:val="sq-AL"/>
        </w:rPr>
        <w:t>gjitha shoqëritë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 të cilat gjatë vitit 2020 e kanë mbyllur bilancin me rezultat pozitiv;</w:t>
      </w:r>
    </w:p>
    <w:p w14:paraId="5FC98683" w14:textId="5D4B0A39" w:rsidR="00AD438A" w:rsidRPr="00506C95" w:rsidRDefault="000A4B94"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283AE4" w:rsidRPr="00506C95">
        <w:rPr>
          <w:rFonts w:ascii="Garamond" w:hAnsi="Garamond"/>
          <w:sz w:val="24"/>
          <w:szCs w:val="24"/>
          <w:lang w:val="sq-AL"/>
        </w:rPr>
        <w:t xml:space="preserve">të </w:t>
      </w:r>
      <w:r w:rsidR="00AD438A" w:rsidRPr="00506C95">
        <w:rPr>
          <w:rFonts w:ascii="Garamond" w:hAnsi="Garamond"/>
          <w:sz w:val="24"/>
          <w:szCs w:val="24"/>
          <w:lang w:val="sq-AL"/>
        </w:rPr>
        <w:t>gjitha shoqëritë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w:t>
      </w:r>
      <w:r w:rsidR="00283AE4" w:rsidRPr="00506C95">
        <w:rPr>
          <w:rFonts w:ascii="Garamond" w:hAnsi="Garamond"/>
          <w:sz w:val="24"/>
          <w:szCs w:val="24"/>
          <w:lang w:val="sq-AL"/>
        </w:rPr>
        <w:t xml:space="preserve">, </w:t>
      </w:r>
      <w:r w:rsidR="00AD438A" w:rsidRPr="00506C95">
        <w:rPr>
          <w:rFonts w:ascii="Garamond" w:hAnsi="Garamond"/>
          <w:sz w:val="24"/>
          <w:szCs w:val="24"/>
          <w:lang w:val="sq-AL"/>
        </w:rPr>
        <w:t xml:space="preserve">skemat e të cilave janë mbi 75% të volumit total të prodhuar </w:t>
      </w:r>
      <w:r w:rsidR="00283AE4" w:rsidRPr="00506C95">
        <w:rPr>
          <w:rFonts w:ascii="Garamond" w:hAnsi="Garamond"/>
          <w:sz w:val="24"/>
          <w:szCs w:val="24"/>
          <w:lang w:val="sq-AL"/>
        </w:rPr>
        <w:t>vjetor të ujit me rënie të lirë</w:t>
      </w:r>
      <w:r w:rsidR="00AD438A" w:rsidRPr="00506C95">
        <w:rPr>
          <w:rFonts w:ascii="Garamond" w:hAnsi="Garamond"/>
          <w:sz w:val="24"/>
          <w:szCs w:val="24"/>
          <w:lang w:val="sq-AL"/>
        </w:rPr>
        <w:t xml:space="preserve"> ose thënë ndryshe më pak se 25% me ngritje mekanike;</w:t>
      </w:r>
    </w:p>
    <w:p w14:paraId="41B2B758" w14:textId="7AA2E81E"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c) </w:t>
      </w:r>
      <w:r w:rsidR="00283AE4" w:rsidRPr="00506C95">
        <w:rPr>
          <w:rFonts w:ascii="Garamond" w:hAnsi="Garamond"/>
          <w:sz w:val="24"/>
          <w:szCs w:val="24"/>
          <w:lang w:val="sq-AL"/>
        </w:rPr>
        <w:t xml:space="preserve">të </w:t>
      </w:r>
      <w:r w:rsidR="00AD438A" w:rsidRPr="00506C95">
        <w:rPr>
          <w:rFonts w:ascii="Garamond" w:hAnsi="Garamond"/>
          <w:sz w:val="24"/>
          <w:szCs w:val="24"/>
          <w:lang w:val="sq-AL"/>
        </w:rPr>
        <w:t>gjitha shoqëritë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 të cilat referuar të dhënave të vitit 2019</w:t>
      </w:r>
      <w:r w:rsidR="00283AE4" w:rsidRPr="00506C95">
        <w:rPr>
          <w:rFonts w:ascii="Garamond" w:hAnsi="Garamond"/>
          <w:sz w:val="24"/>
          <w:szCs w:val="24"/>
          <w:lang w:val="sq-AL"/>
        </w:rPr>
        <w:t>,</w:t>
      </w:r>
      <w:r w:rsidR="00AD438A" w:rsidRPr="00506C95">
        <w:rPr>
          <w:rFonts w:ascii="Garamond" w:hAnsi="Garamond"/>
          <w:sz w:val="24"/>
          <w:szCs w:val="24"/>
          <w:lang w:val="sq-AL"/>
        </w:rPr>
        <w:t xml:space="preserve"> nëse do të rrisnin faturimet në masën 10%, të arketonin 95% të faturimeve dhe të reduktonin kostot me 10%, do të kishin një rezultat financiar pozitiv</w:t>
      </w:r>
      <w:r w:rsidR="00283AE4" w:rsidRPr="00506C95">
        <w:rPr>
          <w:rFonts w:ascii="Garamond" w:hAnsi="Garamond"/>
          <w:sz w:val="24"/>
          <w:szCs w:val="24"/>
          <w:lang w:val="sq-AL"/>
        </w:rPr>
        <w:t>.</w:t>
      </w:r>
    </w:p>
    <w:p w14:paraId="623E1588" w14:textId="49A32FA7"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6. </w:t>
      </w:r>
      <w:r w:rsidR="00AD438A" w:rsidRPr="00506C95">
        <w:rPr>
          <w:rFonts w:ascii="Garamond" w:hAnsi="Garamond"/>
          <w:sz w:val="24"/>
          <w:szCs w:val="24"/>
          <w:lang w:val="sq-AL"/>
        </w:rPr>
        <w:t xml:space="preserve">Metodologjia e </w:t>
      </w:r>
      <w:r w:rsidR="00E75DCD" w:rsidRPr="00506C95">
        <w:rPr>
          <w:rFonts w:ascii="Garamond" w:hAnsi="Garamond"/>
          <w:sz w:val="24"/>
          <w:szCs w:val="24"/>
          <w:lang w:val="sq-AL"/>
        </w:rPr>
        <w:t>shpërndarjes</w:t>
      </w:r>
      <w:r w:rsidR="00AD438A" w:rsidRPr="00506C95">
        <w:rPr>
          <w:rFonts w:ascii="Garamond" w:hAnsi="Garamond"/>
          <w:sz w:val="24"/>
          <w:szCs w:val="24"/>
          <w:lang w:val="sq-AL"/>
        </w:rPr>
        <w:t xml:space="preserve"> s</w:t>
      </w:r>
      <w:r w:rsidR="00E75DCD" w:rsidRPr="00506C95">
        <w:rPr>
          <w:rFonts w:ascii="Garamond" w:hAnsi="Garamond"/>
          <w:sz w:val="24"/>
          <w:szCs w:val="24"/>
          <w:lang w:val="sq-AL"/>
        </w:rPr>
        <w:t>ë</w:t>
      </w:r>
      <w:r w:rsidR="00AD438A" w:rsidRPr="00506C95">
        <w:rPr>
          <w:rFonts w:ascii="Garamond" w:hAnsi="Garamond"/>
          <w:sz w:val="24"/>
          <w:szCs w:val="24"/>
          <w:lang w:val="sq-AL"/>
        </w:rPr>
        <w:t xml:space="preserve"> fondit</w:t>
      </w:r>
      <w:r w:rsidR="00E75DCD" w:rsidRPr="00506C95">
        <w:rPr>
          <w:rFonts w:ascii="Garamond" w:hAnsi="Garamond"/>
          <w:sz w:val="24"/>
          <w:szCs w:val="24"/>
          <w:lang w:val="sq-AL"/>
        </w:rPr>
        <w:t>,</w:t>
      </w:r>
      <w:r w:rsidR="00AD438A" w:rsidRPr="00506C95">
        <w:rPr>
          <w:rFonts w:ascii="Garamond" w:hAnsi="Garamond"/>
          <w:sz w:val="24"/>
          <w:szCs w:val="24"/>
          <w:lang w:val="sq-AL"/>
        </w:rPr>
        <w:t xml:space="preserve"> sipas pikës 3</w:t>
      </w:r>
      <w:r w:rsidR="00E75DCD" w:rsidRPr="00506C95">
        <w:rPr>
          <w:rFonts w:ascii="Garamond" w:hAnsi="Garamond"/>
          <w:sz w:val="24"/>
          <w:szCs w:val="24"/>
          <w:lang w:val="sq-AL"/>
        </w:rPr>
        <w:t>(</w:t>
      </w:r>
      <w:r w:rsidR="00AD438A" w:rsidRPr="00506C95">
        <w:rPr>
          <w:rFonts w:ascii="Garamond" w:hAnsi="Garamond"/>
          <w:sz w:val="24"/>
          <w:szCs w:val="24"/>
          <w:lang w:val="sq-AL"/>
        </w:rPr>
        <w:t>a</w:t>
      </w:r>
      <w:r w:rsidR="00E75DCD" w:rsidRPr="00506C95">
        <w:rPr>
          <w:rFonts w:ascii="Garamond" w:hAnsi="Garamond"/>
          <w:sz w:val="24"/>
          <w:szCs w:val="24"/>
          <w:lang w:val="sq-AL"/>
        </w:rPr>
        <w:t>)</w:t>
      </w:r>
      <w:r w:rsidR="00AD438A" w:rsidRPr="00506C95">
        <w:rPr>
          <w:rFonts w:ascii="Garamond" w:hAnsi="Garamond"/>
          <w:sz w:val="24"/>
          <w:szCs w:val="24"/>
          <w:lang w:val="sq-AL"/>
        </w:rPr>
        <w:t>, do të jetë si më poshtë:</w:t>
      </w:r>
    </w:p>
    <w:p w14:paraId="09AE4B7D" w14:textId="068FF077"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Vlera maksimale e subvencionit (për ato shoqëri aksionare të ujësjellës</w:t>
      </w:r>
      <w:r w:rsidR="00C54609" w:rsidRPr="00506C95">
        <w:rPr>
          <w:rFonts w:ascii="Garamond" w:hAnsi="Garamond"/>
          <w:sz w:val="24"/>
          <w:szCs w:val="24"/>
          <w:lang w:val="sq-AL"/>
        </w:rPr>
        <w:t>-</w:t>
      </w:r>
      <w:r w:rsidRPr="00506C95">
        <w:rPr>
          <w:rFonts w:ascii="Garamond" w:hAnsi="Garamond"/>
          <w:sz w:val="24"/>
          <w:szCs w:val="24"/>
          <w:lang w:val="sq-AL"/>
        </w:rPr>
        <w:t xml:space="preserve">kanalizimeve, që kanë tarifën e aplikuar të barabartë ose më të lartë së mesatarja kombëtare) = </w:t>
      </w:r>
      <w:r w:rsidR="00E75DCD" w:rsidRPr="00506C95">
        <w:rPr>
          <w:rFonts w:ascii="Garamond" w:hAnsi="Garamond"/>
          <w:sz w:val="24"/>
          <w:szCs w:val="24"/>
          <w:lang w:val="sq-AL"/>
        </w:rPr>
        <w:t xml:space="preserve">detyrimet </w:t>
      </w:r>
      <w:r w:rsidRPr="00506C95">
        <w:rPr>
          <w:rFonts w:ascii="Garamond" w:hAnsi="Garamond"/>
          <w:sz w:val="24"/>
          <w:szCs w:val="24"/>
          <w:lang w:val="sq-AL"/>
        </w:rPr>
        <w:t xml:space="preserve">e pashlyera për energjinë elektrike 2020 – </w:t>
      </w:r>
      <w:r w:rsidR="00190A8F" w:rsidRPr="00506C95">
        <w:rPr>
          <w:rFonts w:ascii="Garamond" w:hAnsi="Garamond"/>
          <w:sz w:val="24"/>
          <w:szCs w:val="24"/>
          <w:lang w:val="sq-AL"/>
        </w:rPr>
        <w:t>r</w:t>
      </w:r>
      <w:r w:rsidRPr="00506C95">
        <w:rPr>
          <w:rFonts w:ascii="Garamond" w:hAnsi="Garamond"/>
          <w:sz w:val="24"/>
          <w:szCs w:val="24"/>
          <w:lang w:val="sq-AL"/>
        </w:rPr>
        <w:t>ritja krahasues</w:t>
      </w:r>
      <w:r w:rsidR="00E75DCD" w:rsidRPr="00506C95">
        <w:rPr>
          <w:rFonts w:ascii="Garamond" w:hAnsi="Garamond"/>
          <w:sz w:val="24"/>
          <w:szCs w:val="24"/>
          <w:lang w:val="sq-AL"/>
        </w:rPr>
        <w:t>e</w:t>
      </w:r>
      <w:r w:rsidRPr="00506C95">
        <w:rPr>
          <w:rFonts w:ascii="Garamond" w:hAnsi="Garamond"/>
          <w:sz w:val="24"/>
          <w:szCs w:val="24"/>
          <w:lang w:val="sq-AL"/>
        </w:rPr>
        <w:t xml:space="preserve"> potenciale.</w:t>
      </w:r>
    </w:p>
    <w:p w14:paraId="7E92BBBF" w14:textId="627592C0"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Rritja krahasuese potenciale = </w:t>
      </w:r>
      <w:r w:rsidR="00190A8F" w:rsidRPr="00506C95">
        <w:rPr>
          <w:rFonts w:ascii="Garamond" w:hAnsi="Garamond"/>
          <w:sz w:val="24"/>
          <w:szCs w:val="24"/>
          <w:lang w:val="sq-AL"/>
        </w:rPr>
        <w:t>b</w:t>
      </w:r>
      <w:r w:rsidRPr="00506C95">
        <w:rPr>
          <w:rFonts w:ascii="Garamond" w:hAnsi="Garamond"/>
          <w:sz w:val="24"/>
          <w:szCs w:val="24"/>
          <w:lang w:val="sq-AL"/>
        </w:rPr>
        <w:t xml:space="preserve">ilanci i një viti më parë – </w:t>
      </w:r>
      <w:r w:rsidR="00190A8F" w:rsidRPr="00506C95">
        <w:rPr>
          <w:rFonts w:ascii="Garamond" w:hAnsi="Garamond"/>
          <w:sz w:val="24"/>
          <w:szCs w:val="24"/>
          <w:lang w:val="sq-AL"/>
        </w:rPr>
        <w:t>p</w:t>
      </w:r>
      <w:r w:rsidRPr="00506C95">
        <w:rPr>
          <w:rFonts w:ascii="Garamond" w:hAnsi="Garamond"/>
          <w:sz w:val="24"/>
          <w:szCs w:val="24"/>
          <w:lang w:val="sq-AL"/>
        </w:rPr>
        <w:t>rojeksioni bilancit ekonomik që do të synohet nga shoqëritë aksionare të ujësjellës</w:t>
      </w:r>
      <w:r w:rsidR="00C54609" w:rsidRPr="00506C95">
        <w:rPr>
          <w:rFonts w:ascii="Garamond" w:hAnsi="Garamond"/>
          <w:sz w:val="24"/>
          <w:szCs w:val="24"/>
          <w:lang w:val="sq-AL"/>
        </w:rPr>
        <w:t>-</w:t>
      </w:r>
      <w:r w:rsidRPr="00506C95">
        <w:rPr>
          <w:rFonts w:ascii="Garamond" w:hAnsi="Garamond"/>
          <w:sz w:val="24"/>
          <w:szCs w:val="24"/>
          <w:lang w:val="sq-AL"/>
        </w:rPr>
        <w:t>kanalizimeve.</w:t>
      </w:r>
    </w:p>
    <w:p w14:paraId="5E398E34" w14:textId="3D965319" w:rsidR="00AD438A" w:rsidRPr="00506C95" w:rsidRDefault="00AD438A"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Projeksioni bilancit ekonomik që do të synohet nga shoqëri aksionare të ujësjellës</w:t>
      </w:r>
      <w:r w:rsidR="00C54609" w:rsidRPr="00506C95">
        <w:rPr>
          <w:rFonts w:ascii="Garamond" w:hAnsi="Garamond"/>
          <w:sz w:val="24"/>
          <w:szCs w:val="24"/>
          <w:lang w:val="sq-AL"/>
        </w:rPr>
        <w:t>-</w:t>
      </w:r>
      <w:r w:rsidRPr="00506C95">
        <w:rPr>
          <w:rFonts w:ascii="Garamond" w:hAnsi="Garamond"/>
          <w:sz w:val="24"/>
          <w:szCs w:val="24"/>
          <w:lang w:val="sq-AL"/>
        </w:rPr>
        <w:t xml:space="preserve">kanalizimeve = </w:t>
      </w:r>
      <w:r w:rsidR="00190A8F" w:rsidRPr="00506C95">
        <w:rPr>
          <w:rFonts w:ascii="Garamond" w:hAnsi="Garamond"/>
          <w:sz w:val="24"/>
          <w:szCs w:val="24"/>
          <w:lang w:val="sq-AL"/>
        </w:rPr>
        <w:t>f</w:t>
      </w:r>
      <w:r w:rsidRPr="00506C95">
        <w:rPr>
          <w:rFonts w:ascii="Garamond" w:hAnsi="Garamond"/>
          <w:sz w:val="24"/>
          <w:szCs w:val="24"/>
          <w:lang w:val="sq-AL"/>
        </w:rPr>
        <w:t>aturimet viti 2019 x 1.1 (pra rritja e faturimeve vjetore 2020 me 10%, krahasuar me 2019) x 0.95 (ark</w:t>
      </w:r>
      <w:r w:rsidR="00C54609" w:rsidRPr="00506C95">
        <w:rPr>
          <w:rFonts w:ascii="Garamond" w:hAnsi="Garamond"/>
          <w:sz w:val="24"/>
          <w:szCs w:val="24"/>
          <w:lang w:val="sq-AL"/>
        </w:rPr>
        <w:t>ë</w:t>
      </w:r>
      <w:r w:rsidRPr="00506C95">
        <w:rPr>
          <w:rFonts w:ascii="Garamond" w:hAnsi="Garamond"/>
          <w:sz w:val="24"/>
          <w:szCs w:val="24"/>
          <w:lang w:val="sq-AL"/>
        </w:rPr>
        <w:t xml:space="preserve">timet në masën 95% gjatë vitit të kontratës) – </w:t>
      </w:r>
      <w:r w:rsidR="00E75DCD" w:rsidRPr="00506C95">
        <w:rPr>
          <w:rFonts w:ascii="Garamond" w:hAnsi="Garamond"/>
          <w:sz w:val="24"/>
          <w:szCs w:val="24"/>
          <w:lang w:val="sq-AL"/>
        </w:rPr>
        <w:t xml:space="preserve">shpenzimet </w:t>
      </w:r>
      <w:r w:rsidRPr="00506C95">
        <w:rPr>
          <w:rFonts w:ascii="Garamond" w:hAnsi="Garamond"/>
          <w:sz w:val="24"/>
          <w:szCs w:val="24"/>
          <w:lang w:val="sq-AL"/>
        </w:rPr>
        <w:t>2019 x 0.9 (reduktimi i shpenzimeve totale</w:t>
      </w:r>
      <w:r w:rsidR="00E75DCD" w:rsidRPr="00506C95">
        <w:rPr>
          <w:rFonts w:ascii="Garamond" w:hAnsi="Garamond"/>
          <w:sz w:val="24"/>
          <w:szCs w:val="24"/>
          <w:lang w:val="sq-AL"/>
        </w:rPr>
        <w:t>,</w:t>
      </w:r>
      <w:r w:rsidRPr="00506C95">
        <w:rPr>
          <w:rFonts w:ascii="Garamond" w:hAnsi="Garamond"/>
          <w:sz w:val="24"/>
          <w:szCs w:val="24"/>
          <w:lang w:val="sq-AL"/>
        </w:rPr>
        <w:t xml:space="preserve"> në masën 10%</w:t>
      </w:r>
      <w:r w:rsidR="00E75DCD" w:rsidRPr="00506C95">
        <w:rPr>
          <w:rFonts w:ascii="Garamond" w:hAnsi="Garamond"/>
          <w:sz w:val="24"/>
          <w:szCs w:val="24"/>
          <w:lang w:val="sq-AL"/>
        </w:rPr>
        <w:t>,</w:t>
      </w:r>
      <w:r w:rsidRPr="00506C95">
        <w:rPr>
          <w:rFonts w:ascii="Garamond" w:hAnsi="Garamond"/>
          <w:sz w:val="24"/>
          <w:szCs w:val="24"/>
          <w:lang w:val="sq-AL"/>
        </w:rPr>
        <w:t xml:space="preserve"> në krahasim me vitin 2019) x 0.85 (duke qenë se ngjarja nuk mund të ndodh</w:t>
      </w:r>
      <w:r w:rsidR="00E75DCD" w:rsidRPr="00506C95">
        <w:rPr>
          <w:rFonts w:ascii="Garamond" w:hAnsi="Garamond"/>
          <w:sz w:val="24"/>
          <w:szCs w:val="24"/>
          <w:lang w:val="sq-AL"/>
        </w:rPr>
        <w:t>ë</w:t>
      </w:r>
      <w:r w:rsidRPr="00506C95">
        <w:rPr>
          <w:rFonts w:ascii="Garamond" w:hAnsi="Garamond"/>
          <w:sz w:val="24"/>
          <w:szCs w:val="24"/>
          <w:lang w:val="sq-AL"/>
        </w:rPr>
        <w:t xml:space="preserve"> menjëherë, por është proces).</w:t>
      </w:r>
    </w:p>
    <w:p w14:paraId="6FCFC988" w14:textId="2ACDD757"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7. </w:t>
      </w:r>
      <w:r w:rsidR="00AD438A" w:rsidRPr="00506C95">
        <w:rPr>
          <w:rFonts w:ascii="Garamond" w:hAnsi="Garamond"/>
          <w:sz w:val="24"/>
          <w:szCs w:val="24"/>
          <w:lang w:val="sq-AL"/>
        </w:rPr>
        <w:t>Masa e subvencionit do të varet dhe nga fondi total që do të vihet në dispozicion dhe do të miratohet në buxhetin e shtetit për këtë qëllim. Nëse buxheti për subvencionimin nuk do të jetë i mjaftueshëm për të mbuluar totalisht detyrimet</w:t>
      </w:r>
      <w:r w:rsidR="00E75DCD" w:rsidRPr="00506C95">
        <w:rPr>
          <w:rFonts w:ascii="Garamond" w:hAnsi="Garamond"/>
          <w:sz w:val="24"/>
          <w:szCs w:val="24"/>
          <w:lang w:val="sq-AL"/>
        </w:rPr>
        <w:t>,</w:t>
      </w:r>
      <w:r w:rsidR="00AD438A" w:rsidRPr="00506C95">
        <w:rPr>
          <w:rFonts w:ascii="Garamond" w:hAnsi="Garamond"/>
          <w:sz w:val="24"/>
          <w:szCs w:val="24"/>
          <w:lang w:val="sq-AL"/>
        </w:rPr>
        <w:t xml:space="preserve"> sikurse parashik</w:t>
      </w:r>
      <w:r w:rsidR="00506C95" w:rsidRPr="00506C95">
        <w:rPr>
          <w:rFonts w:ascii="Garamond" w:hAnsi="Garamond"/>
          <w:sz w:val="24"/>
          <w:szCs w:val="24"/>
          <w:lang w:val="sq-AL"/>
        </w:rPr>
        <w:t xml:space="preserve">ohet </w:t>
      </w:r>
      <w:r w:rsidR="00AD438A" w:rsidRPr="00506C95">
        <w:rPr>
          <w:rFonts w:ascii="Garamond" w:hAnsi="Garamond"/>
          <w:sz w:val="24"/>
          <w:szCs w:val="24"/>
          <w:lang w:val="sq-AL"/>
        </w:rPr>
        <w:t>në këtë metodologji, atëherë shpërndarja do të bëhet në proporcion përpjes</w:t>
      </w:r>
      <w:r w:rsidR="00190A8F" w:rsidRPr="00506C95">
        <w:rPr>
          <w:rFonts w:ascii="Garamond" w:hAnsi="Garamond"/>
          <w:sz w:val="24"/>
          <w:szCs w:val="24"/>
          <w:lang w:val="sq-AL"/>
        </w:rPr>
        <w:t>ë</w:t>
      </w:r>
      <w:r w:rsidR="00AD438A" w:rsidRPr="00506C95">
        <w:rPr>
          <w:rFonts w:ascii="Garamond" w:hAnsi="Garamond"/>
          <w:sz w:val="24"/>
          <w:szCs w:val="24"/>
          <w:lang w:val="sq-AL"/>
        </w:rPr>
        <w:t>timor të drejtë. Në asnjë rast, vlera e subvencionit nuk do të jetë më e lartë se 50% e detyrimeve të pashlyera për energjinë elektrike në vitin 2020.</w:t>
      </w:r>
    </w:p>
    <w:p w14:paraId="0F742B9E" w14:textId="4E93121A"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8. </w:t>
      </w:r>
      <w:r w:rsidR="00AD438A" w:rsidRPr="00506C95">
        <w:rPr>
          <w:rFonts w:ascii="Garamond" w:hAnsi="Garamond"/>
          <w:sz w:val="24"/>
          <w:szCs w:val="24"/>
          <w:lang w:val="sq-AL"/>
        </w:rPr>
        <w:t>Në rast se, pavarësisht arritjes së objektivit dhe përmbushjes së angazhimeve maksimale të kësaj kontrate, mbeten përsëri detyrime të pashlyera ndaj të tretëve nga 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 xml:space="preserve">kanalizimeve, diferenca do të mbulohet nga buxheti i </w:t>
      </w:r>
      <w:r w:rsidR="00506C95" w:rsidRPr="00506C95">
        <w:rPr>
          <w:rFonts w:ascii="Garamond" w:hAnsi="Garamond"/>
          <w:sz w:val="24"/>
          <w:szCs w:val="24"/>
          <w:lang w:val="sq-AL"/>
        </w:rPr>
        <w:t>bashkive</w:t>
      </w:r>
      <w:r w:rsidR="00AD438A" w:rsidRPr="00506C95">
        <w:rPr>
          <w:rFonts w:ascii="Garamond" w:hAnsi="Garamond"/>
          <w:sz w:val="24"/>
          <w:szCs w:val="24"/>
          <w:lang w:val="sq-AL"/>
        </w:rPr>
        <w:t>, sipas parashikimeve në ligjin nr.</w:t>
      </w:r>
      <w:r w:rsidR="00506C95" w:rsidRPr="00506C95">
        <w:rPr>
          <w:rFonts w:ascii="Garamond" w:hAnsi="Garamond"/>
          <w:sz w:val="24"/>
          <w:szCs w:val="24"/>
          <w:lang w:val="sq-AL"/>
        </w:rPr>
        <w:t xml:space="preserve"> </w:t>
      </w:r>
      <w:r w:rsidR="00AD438A" w:rsidRPr="00506C95">
        <w:rPr>
          <w:rFonts w:ascii="Garamond" w:hAnsi="Garamond"/>
          <w:sz w:val="24"/>
          <w:szCs w:val="24"/>
          <w:lang w:val="sq-AL"/>
        </w:rPr>
        <w:t>10340/2010</w:t>
      </w:r>
      <w:r w:rsidR="00506C95" w:rsidRPr="00506C95">
        <w:rPr>
          <w:rFonts w:ascii="Garamond" w:hAnsi="Garamond"/>
          <w:sz w:val="24"/>
          <w:szCs w:val="24"/>
          <w:lang w:val="sq-AL"/>
        </w:rPr>
        <w:t>,</w:t>
      </w:r>
      <w:r w:rsidR="00AD438A" w:rsidRPr="00506C95">
        <w:rPr>
          <w:rFonts w:ascii="Garamond" w:hAnsi="Garamond"/>
          <w:sz w:val="24"/>
          <w:szCs w:val="24"/>
          <w:lang w:val="sq-AL"/>
        </w:rPr>
        <w:t xml:space="preserve"> “Për pagesën e detyrimeve ndaj të tretëve të ndërmarrjeve dhe sh</w:t>
      </w:r>
      <w:r w:rsidR="00506C95">
        <w:rPr>
          <w:rFonts w:ascii="Garamond" w:hAnsi="Garamond"/>
          <w:sz w:val="24"/>
          <w:szCs w:val="24"/>
          <w:lang w:val="sq-AL"/>
        </w:rPr>
        <w:t>.</w:t>
      </w:r>
      <w:r w:rsidR="00AD438A" w:rsidRPr="00506C95">
        <w:rPr>
          <w:rFonts w:ascii="Garamond" w:hAnsi="Garamond"/>
          <w:sz w:val="24"/>
          <w:szCs w:val="24"/>
          <w:lang w:val="sq-AL"/>
        </w:rPr>
        <w:t>a</w:t>
      </w:r>
      <w:r w:rsidR="00506C95">
        <w:rPr>
          <w:rFonts w:ascii="Garamond" w:hAnsi="Garamond"/>
          <w:sz w:val="24"/>
          <w:szCs w:val="24"/>
          <w:lang w:val="sq-AL"/>
        </w:rPr>
        <w:t>.</w:t>
      </w:r>
      <w:r w:rsidR="00AD438A" w:rsidRPr="00506C95">
        <w:rPr>
          <w:rFonts w:ascii="Garamond" w:hAnsi="Garamond"/>
          <w:sz w:val="24"/>
          <w:szCs w:val="24"/>
          <w:lang w:val="sq-AL"/>
        </w:rPr>
        <w:t xml:space="preserve"> në pronësi të pushtetit vendor”</w:t>
      </w:r>
      <w:r w:rsidR="00506C95">
        <w:rPr>
          <w:rFonts w:ascii="Garamond" w:hAnsi="Garamond"/>
          <w:sz w:val="24"/>
          <w:szCs w:val="24"/>
          <w:lang w:val="sq-AL"/>
        </w:rPr>
        <w:t>.</w:t>
      </w:r>
    </w:p>
    <w:p w14:paraId="58E1E2D0" w14:textId="76CEA2B5"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9. </w:t>
      </w:r>
      <w:r w:rsidR="00AD438A" w:rsidRPr="00506C95">
        <w:rPr>
          <w:rFonts w:ascii="Garamond" w:hAnsi="Garamond"/>
          <w:sz w:val="24"/>
          <w:szCs w:val="24"/>
          <w:lang w:val="sq-AL"/>
        </w:rPr>
        <w:t>Përfitojnë në mënyrë të pjesshme</w:t>
      </w:r>
      <w:r w:rsidR="00200499">
        <w:rPr>
          <w:rFonts w:ascii="Garamond" w:hAnsi="Garamond"/>
          <w:sz w:val="24"/>
          <w:szCs w:val="24"/>
          <w:lang w:val="sq-AL"/>
        </w:rPr>
        <w:t>,</w:t>
      </w:r>
      <w:r w:rsidR="00AD438A" w:rsidRPr="00506C95">
        <w:rPr>
          <w:rFonts w:ascii="Garamond" w:hAnsi="Garamond"/>
          <w:sz w:val="24"/>
          <w:szCs w:val="24"/>
          <w:lang w:val="sq-AL"/>
        </w:rPr>
        <w:t xml:space="preserve"> sipas formulës së parashikuar në pikën 6 të kësaj metodologjie</w:t>
      </w:r>
      <w:r w:rsidR="00200499">
        <w:rPr>
          <w:rFonts w:ascii="Garamond" w:hAnsi="Garamond"/>
          <w:sz w:val="24"/>
          <w:szCs w:val="24"/>
          <w:lang w:val="sq-AL"/>
        </w:rPr>
        <w:t>,</w:t>
      </w:r>
      <w:r w:rsidR="00AD438A" w:rsidRPr="00506C95">
        <w:rPr>
          <w:rFonts w:ascii="Garamond" w:hAnsi="Garamond"/>
          <w:sz w:val="24"/>
          <w:szCs w:val="24"/>
          <w:lang w:val="sq-AL"/>
        </w:rPr>
        <w:t xml:space="preserve"> 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w:t>
      </w:r>
      <w:r w:rsidR="00200499">
        <w:rPr>
          <w:rFonts w:ascii="Garamond" w:hAnsi="Garamond"/>
          <w:sz w:val="24"/>
          <w:szCs w:val="24"/>
          <w:lang w:val="sq-AL"/>
        </w:rPr>
        <w:t>,</w:t>
      </w:r>
      <w:r w:rsidR="00AD438A" w:rsidRPr="00506C95">
        <w:rPr>
          <w:rFonts w:ascii="Garamond" w:hAnsi="Garamond"/>
          <w:sz w:val="24"/>
          <w:szCs w:val="24"/>
          <w:lang w:val="sq-AL"/>
        </w:rPr>
        <w:t xml:space="preserve"> si më poshtë:</w:t>
      </w:r>
    </w:p>
    <w:p w14:paraId="2FCCEFEB" w14:textId="74248CAF"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AD438A" w:rsidRPr="00506C95">
        <w:rPr>
          <w:rFonts w:ascii="Garamond" w:hAnsi="Garamond"/>
          <w:sz w:val="24"/>
          <w:szCs w:val="24"/>
          <w:lang w:val="sq-AL"/>
        </w:rPr>
        <w:t>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të cilat aplikojn</w:t>
      </w:r>
      <w:r w:rsidR="00190A8F" w:rsidRPr="00506C95">
        <w:rPr>
          <w:rFonts w:ascii="Garamond" w:hAnsi="Garamond"/>
          <w:sz w:val="24"/>
          <w:szCs w:val="24"/>
          <w:lang w:val="sq-AL"/>
        </w:rPr>
        <w:t>ë</w:t>
      </w:r>
      <w:r w:rsidR="00AD438A" w:rsidRPr="00506C95">
        <w:rPr>
          <w:rFonts w:ascii="Garamond" w:hAnsi="Garamond"/>
          <w:sz w:val="24"/>
          <w:szCs w:val="24"/>
          <w:lang w:val="sq-AL"/>
        </w:rPr>
        <w:t xml:space="preserve"> tarifa mbi 50% më të ul</w:t>
      </w:r>
      <w:r w:rsidR="00190A8F" w:rsidRPr="00506C95">
        <w:rPr>
          <w:rFonts w:ascii="Garamond" w:hAnsi="Garamond"/>
          <w:sz w:val="24"/>
          <w:szCs w:val="24"/>
          <w:lang w:val="sq-AL"/>
        </w:rPr>
        <w:t>ë</w:t>
      </w:r>
      <w:r w:rsidR="00AD438A" w:rsidRPr="00506C95">
        <w:rPr>
          <w:rFonts w:ascii="Garamond" w:hAnsi="Garamond"/>
          <w:sz w:val="24"/>
          <w:szCs w:val="24"/>
          <w:lang w:val="sq-AL"/>
        </w:rPr>
        <w:t>ta se tarifa mesatare kombëtare, subvencioni që do të marrin do të jetë sa 1/2 e vlerës së përllogaritur me formulën e mësipërme;</w:t>
      </w:r>
    </w:p>
    <w:p w14:paraId="3F04EFFC" w14:textId="66A7163C"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AD438A" w:rsidRPr="00506C95">
        <w:rPr>
          <w:rFonts w:ascii="Garamond" w:hAnsi="Garamond"/>
          <w:sz w:val="24"/>
          <w:szCs w:val="24"/>
          <w:lang w:val="sq-AL"/>
        </w:rPr>
        <w:t>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të cilat aplikojn</w:t>
      </w:r>
      <w:r w:rsidR="00190A8F" w:rsidRPr="00506C95">
        <w:rPr>
          <w:rFonts w:ascii="Garamond" w:hAnsi="Garamond"/>
          <w:sz w:val="24"/>
          <w:szCs w:val="24"/>
          <w:lang w:val="sq-AL"/>
        </w:rPr>
        <w:t>ë</w:t>
      </w:r>
      <w:r w:rsidR="00AD438A" w:rsidRPr="00506C95">
        <w:rPr>
          <w:rFonts w:ascii="Garamond" w:hAnsi="Garamond"/>
          <w:sz w:val="24"/>
          <w:szCs w:val="24"/>
          <w:lang w:val="sq-AL"/>
        </w:rPr>
        <w:t xml:space="preserve"> tarifa mbi 25% – 50% më të ul</w:t>
      </w:r>
      <w:r w:rsidR="00190A8F" w:rsidRPr="00506C95">
        <w:rPr>
          <w:rFonts w:ascii="Garamond" w:hAnsi="Garamond"/>
          <w:sz w:val="24"/>
          <w:szCs w:val="24"/>
          <w:lang w:val="sq-AL"/>
        </w:rPr>
        <w:t>ë</w:t>
      </w:r>
      <w:r w:rsidR="00AD438A" w:rsidRPr="00506C95">
        <w:rPr>
          <w:rFonts w:ascii="Garamond" w:hAnsi="Garamond"/>
          <w:sz w:val="24"/>
          <w:szCs w:val="24"/>
          <w:lang w:val="sq-AL"/>
        </w:rPr>
        <w:t>ta se tarifa mesatare kombëtare, subvencioni që do të marrin do të jetë sa 2/3 e vlerës së përllogaritur me formulën e mësipërme;</w:t>
      </w:r>
    </w:p>
    <w:p w14:paraId="70AF112B" w14:textId="13B0C33C"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c) </w:t>
      </w:r>
      <w:r w:rsidR="00AD438A" w:rsidRPr="00506C95">
        <w:rPr>
          <w:rFonts w:ascii="Garamond" w:hAnsi="Garamond"/>
          <w:sz w:val="24"/>
          <w:szCs w:val="24"/>
          <w:lang w:val="sq-AL"/>
        </w:rPr>
        <w:t>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të cilat aplikojn</w:t>
      </w:r>
      <w:r w:rsidR="00190A8F" w:rsidRPr="00506C95">
        <w:rPr>
          <w:rFonts w:ascii="Garamond" w:hAnsi="Garamond"/>
          <w:sz w:val="24"/>
          <w:szCs w:val="24"/>
          <w:lang w:val="sq-AL"/>
        </w:rPr>
        <w:t>ë</w:t>
      </w:r>
      <w:r w:rsidR="00AD438A" w:rsidRPr="00506C95">
        <w:rPr>
          <w:rFonts w:ascii="Garamond" w:hAnsi="Garamond"/>
          <w:sz w:val="24"/>
          <w:szCs w:val="24"/>
          <w:lang w:val="sq-AL"/>
        </w:rPr>
        <w:t xml:space="preserve"> tarifa mbi 1% – 25% më të ul</w:t>
      </w:r>
      <w:r w:rsidR="00190A8F" w:rsidRPr="00506C95">
        <w:rPr>
          <w:rFonts w:ascii="Garamond" w:hAnsi="Garamond"/>
          <w:sz w:val="24"/>
          <w:szCs w:val="24"/>
          <w:lang w:val="sq-AL"/>
        </w:rPr>
        <w:t>ë</w:t>
      </w:r>
      <w:r w:rsidR="00AD438A" w:rsidRPr="00506C95">
        <w:rPr>
          <w:rFonts w:ascii="Garamond" w:hAnsi="Garamond"/>
          <w:sz w:val="24"/>
          <w:szCs w:val="24"/>
          <w:lang w:val="sq-AL"/>
        </w:rPr>
        <w:t>ta se tarifa mesatare kombëtare, subvencioni që do të marrin do të jetë sa 3/4 e vlerës së përllogaritur me formulën e mësipërme;</w:t>
      </w:r>
    </w:p>
    <w:p w14:paraId="39D06FBF" w14:textId="3F34104B"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10. </w:t>
      </w:r>
      <w:r w:rsidR="00AD438A" w:rsidRPr="00506C95">
        <w:rPr>
          <w:rFonts w:ascii="Garamond" w:hAnsi="Garamond"/>
          <w:sz w:val="24"/>
          <w:szCs w:val="24"/>
          <w:lang w:val="sq-AL"/>
        </w:rPr>
        <w:t xml:space="preserve">Shuma e subvencionit, e përllogaritur si më sipër, do të korrektohet me koeficientin e arritjes së objektivit. Metodologjia që do të përdoret do të jetë shumëzimi i vlerës së përllogaritur me përqindjen e arritjes së </w:t>
      </w:r>
      <w:r w:rsidR="00190A8F" w:rsidRPr="00506C95">
        <w:rPr>
          <w:rFonts w:ascii="Garamond" w:hAnsi="Garamond"/>
          <w:sz w:val="24"/>
          <w:szCs w:val="24"/>
          <w:lang w:val="sq-AL"/>
        </w:rPr>
        <w:t>objektivit</w:t>
      </w:r>
      <w:r w:rsidR="00AD438A" w:rsidRPr="00506C95">
        <w:rPr>
          <w:rFonts w:ascii="Garamond" w:hAnsi="Garamond"/>
          <w:sz w:val="24"/>
          <w:szCs w:val="24"/>
          <w:lang w:val="sq-AL"/>
        </w:rPr>
        <w:t xml:space="preserve"> (maksimalisht 1).</w:t>
      </w:r>
    </w:p>
    <w:p w14:paraId="3A012FDF" w14:textId="49DEF262"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11. </w:t>
      </w:r>
      <w:r w:rsidR="00AD438A" w:rsidRPr="00506C95">
        <w:rPr>
          <w:rFonts w:ascii="Garamond" w:hAnsi="Garamond"/>
          <w:sz w:val="24"/>
          <w:szCs w:val="24"/>
          <w:lang w:val="sq-AL"/>
        </w:rPr>
        <w:t>Nga mbështetja</w:t>
      </w:r>
      <w:r w:rsidR="00200499">
        <w:rPr>
          <w:rFonts w:ascii="Garamond" w:hAnsi="Garamond"/>
          <w:sz w:val="24"/>
          <w:szCs w:val="24"/>
          <w:lang w:val="sq-AL"/>
        </w:rPr>
        <w:t>,</w:t>
      </w:r>
      <w:r w:rsidR="00AD438A" w:rsidRPr="00506C95">
        <w:rPr>
          <w:rFonts w:ascii="Garamond" w:hAnsi="Garamond"/>
          <w:sz w:val="24"/>
          <w:szCs w:val="24"/>
          <w:lang w:val="sq-AL"/>
        </w:rPr>
        <w:t xml:space="preserve"> sipas pikës 3</w:t>
      </w:r>
      <w:r w:rsidR="00200499">
        <w:rPr>
          <w:rFonts w:ascii="Garamond" w:hAnsi="Garamond"/>
          <w:sz w:val="24"/>
          <w:szCs w:val="24"/>
          <w:lang w:val="sq-AL"/>
        </w:rPr>
        <w:t>(</w:t>
      </w:r>
      <w:r w:rsidR="00AD438A" w:rsidRPr="00506C95">
        <w:rPr>
          <w:rFonts w:ascii="Garamond" w:hAnsi="Garamond"/>
          <w:sz w:val="24"/>
          <w:szCs w:val="24"/>
          <w:lang w:val="sq-AL"/>
        </w:rPr>
        <w:t>b</w:t>
      </w:r>
      <w:r w:rsidR="00200499">
        <w:rPr>
          <w:rFonts w:ascii="Garamond" w:hAnsi="Garamond"/>
          <w:sz w:val="24"/>
          <w:szCs w:val="24"/>
          <w:lang w:val="sq-AL"/>
        </w:rPr>
        <w:t>)</w:t>
      </w:r>
      <w:r w:rsidR="00AD438A" w:rsidRPr="00506C95">
        <w:rPr>
          <w:rFonts w:ascii="Garamond" w:hAnsi="Garamond"/>
          <w:sz w:val="24"/>
          <w:szCs w:val="24"/>
          <w:lang w:val="sq-AL"/>
        </w:rPr>
        <w:t xml:space="preserve"> të kësaj metodologjie përfitojnë të gjitha ato shoqëri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 të cilat nuk janë të përfshira në grupimin e shoqërive që mund të përfitojnë nga fondi</w:t>
      </w:r>
      <w:r w:rsidR="00BE430B">
        <w:rPr>
          <w:rFonts w:ascii="Garamond" w:hAnsi="Garamond"/>
          <w:sz w:val="24"/>
          <w:szCs w:val="24"/>
          <w:lang w:val="sq-AL"/>
        </w:rPr>
        <w:t>,</w:t>
      </w:r>
      <w:r w:rsidR="00AD438A" w:rsidRPr="00506C95">
        <w:rPr>
          <w:rFonts w:ascii="Garamond" w:hAnsi="Garamond"/>
          <w:sz w:val="24"/>
          <w:szCs w:val="24"/>
          <w:lang w:val="sq-AL"/>
        </w:rPr>
        <w:t xml:space="preserve"> sipas pikës 3</w:t>
      </w:r>
      <w:r w:rsidR="00200499">
        <w:rPr>
          <w:rFonts w:ascii="Garamond" w:hAnsi="Garamond"/>
          <w:sz w:val="24"/>
          <w:szCs w:val="24"/>
          <w:lang w:val="sq-AL"/>
        </w:rPr>
        <w:t>(</w:t>
      </w:r>
      <w:r w:rsidR="00AD438A" w:rsidRPr="00506C95">
        <w:rPr>
          <w:rFonts w:ascii="Garamond" w:hAnsi="Garamond"/>
          <w:sz w:val="24"/>
          <w:szCs w:val="24"/>
          <w:lang w:val="sq-AL"/>
        </w:rPr>
        <w:t>a</w:t>
      </w:r>
      <w:r w:rsidR="00200499">
        <w:rPr>
          <w:rFonts w:ascii="Garamond" w:hAnsi="Garamond"/>
          <w:sz w:val="24"/>
          <w:szCs w:val="24"/>
          <w:lang w:val="sq-AL"/>
        </w:rPr>
        <w:t>)</w:t>
      </w:r>
      <w:r w:rsidR="00AD438A" w:rsidRPr="00506C95">
        <w:rPr>
          <w:rFonts w:ascii="Garamond" w:hAnsi="Garamond"/>
          <w:sz w:val="24"/>
          <w:szCs w:val="24"/>
          <w:lang w:val="sq-AL"/>
        </w:rPr>
        <w:t xml:space="preserve"> të kësaj metodologjie.</w:t>
      </w:r>
    </w:p>
    <w:p w14:paraId="529B900D" w14:textId="33696DDC"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12. </w:t>
      </w:r>
      <w:r w:rsidR="00AD438A" w:rsidRPr="00506C95">
        <w:rPr>
          <w:rFonts w:ascii="Garamond" w:hAnsi="Garamond"/>
          <w:sz w:val="24"/>
          <w:szCs w:val="24"/>
          <w:lang w:val="sq-AL"/>
        </w:rPr>
        <w:t>Fondi</w:t>
      </w:r>
      <w:r w:rsidR="00BE430B">
        <w:rPr>
          <w:rFonts w:ascii="Garamond" w:hAnsi="Garamond"/>
          <w:sz w:val="24"/>
          <w:szCs w:val="24"/>
          <w:lang w:val="sq-AL"/>
        </w:rPr>
        <w:t>,</w:t>
      </w:r>
      <w:r w:rsidR="00AD438A" w:rsidRPr="00506C95">
        <w:rPr>
          <w:rFonts w:ascii="Garamond" w:hAnsi="Garamond"/>
          <w:sz w:val="24"/>
          <w:szCs w:val="24"/>
          <w:lang w:val="sq-AL"/>
        </w:rPr>
        <w:t xml:space="preserve"> sipas pikës 3.b të kësaj metodologjie</w:t>
      </w:r>
      <w:r w:rsidR="00BE430B">
        <w:rPr>
          <w:rFonts w:ascii="Garamond" w:hAnsi="Garamond"/>
          <w:sz w:val="24"/>
          <w:szCs w:val="24"/>
          <w:lang w:val="sq-AL"/>
        </w:rPr>
        <w:t>,</w:t>
      </w:r>
      <w:r w:rsidR="00AD438A" w:rsidRPr="00506C95">
        <w:rPr>
          <w:rFonts w:ascii="Garamond" w:hAnsi="Garamond"/>
          <w:sz w:val="24"/>
          <w:szCs w:val="24"/>
          <w:lang w:val="sq-AL"/>
        </w:rPr>
        <w:t xml:space="preserve"> do të përdoret nga shoqëritë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 me destinacion përmirësimin e m</w:t>
      </w:r>
      <w:r w:rsidR="00190A8F" w:rsidRPr="00506C95">
        <w:rPr>
          <w:rFonts w:ascii="Garamond" w:hAnsi="Garamond"/>
          <w:sz w:val="24"/>
          <w:szCs w:val="24"/>
          <w:lang w:val="sq-AL"/>
        </w:rPr>
        <w:t>e</w:t>
      </w:r>
      <w:r w:rsidR="00AD438A" w:rsidRPr="00506C95">
        <w:rPr>
          <w:rFonts w:ascii="Garamond" w:hAnsi="Garamond"/>
          <w:sz w:val="24"/>
          <w:szCs w:val="24"/>
          <w:lang w:val="sq-AL"/>
        </w:rPr>
        <w:t>naxhimit të të dhënave dhe të aseteve.</w:t>
      </w:r>
    </w:p>
    <w:p w14:paraId="47AEACF1" w14:textId="6FE115E7"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13. </w:t>
      </w:r>
      <w:r w:rsidR="00AD438A" w:rsidRPr="00506C95">
        <w:rPr>
          <w:rFonts w:ascii="Garamond" w:hAnsi="Garamond"/>
          <w:sz w:val="24"/>
          <w:szCs w:val="24"/>
          <w:lang w:val="sq-AL"/>
        </w:rPr>
        <w:t>Metodologjia për përcaktimin e objektivit të kontratës së performancës</w:t>
      </w:r>
      <w:r w:rsidR="00BE430B">
        <w:rPr>
          <w:rFonts w:ascii="Garamond" w:hAnsi="Garamond"/>
          <w:sz w:val="24"/>
          <w:szCs w:val="24"/>
          <w:lang w:val="sq-AL"/>
        </w:rPr>
        <w:t>,</w:t>
      </w:r>
      <w:r w:rsidR="00AD438A" w:rsidRPr="00506C95">
        <w:rPr>
          <w:rFonts w:ascii="Garamond" w:hAnsi="Garamond"/>
          <w:sz w:val="24"/>
          <w:szCs w:val="24"/>
          <w:lang w:val="sq-AL"/>
        </w:rPr>
        <w:t xml:space="preserve"> sipas pikës 3</w:t>
      </w:r>
      <w:r w:rsidR="00BE430B">
        <w:rPr>
          <w:rFonts w:ascii="Garamond" w:hAnsi="Garamond"/>
          <w:sz w:val="24"/>
          <w:szCs w:val="24"/>
          <w:lang w:val="sq-AL"/>
        </w:rPr>
        <w:t>(</w:t>
      </w:r>
      <w:r w:rsidR="00AD438A" w:rsidRPr="00506C95">
        <w:rPr>
          <w:rFonts w:ascii="Garamond" w:hAnsi="Garamond"/>
          <w:sz w:val="24"/>
          <w:szCs w:val="24"/>
          <w:lang w:val="sq-AL"/>
        </w:rPr>
        <w:t>b</w:t>
      </w:r>
      <w:r w:rsidR="00BE430B">
        <w:rPr>
          <w:rFonts w:ascii="Garamond" w:hAnsi="Garamond"/>
          <w:sz w:val="24"/>
          <w:szCs w:val="24"/>
          <w:lang w:val="sq-AL"/>
        </w:rPr>
        <w:t>)</w:t>
      </w:r>
      <w:r w:rsidR="00AD438A" w:rsidRPr="00506C95">
        <w:rPr>
          <w:rFonts w:ascii="Garamond" w:hAnsi="Garamond"/>
          <w:sz w:val="24"/>
          <w:szCs w:val="24"/>
          <w:lang w:val="sq-AL"/>
        </w:rPr>
        <w:t xml:space="preserve"> të kësaj metodologjie, për secilën shoqëri aksionare të ujësjellës</w:t>
      </w:r>
      <w:r w:rsidR="00190A8F" w:rsidRPr="00506C95">
        <w:rPr>
          <w:rFonts w:ascii="Garamond" w:hAnsi="Garamond"/>
          <w:sz w:val="24"/>
          <w:szCs w:val="24"/>
          <w:lang w:val="sq-AL"/>
        </w:rPr>
        <w:t>-</w:t>
      </w:r>
      <w:r w:rsidR="00AD438A" w:rsidRPr="00506C95">
        <w:rPr>
          <w:rFonts w:ascii="Garamond" w:hAnsi="Garamond"/>
          <w:sz w:val="24"/>
          <w:szCs w:val="24"/>
          <w:lang w:val="sq-AL"/>
        </w:rPr>
        <w:t>kanalizimeve do të mbështetet analizën dhe rezultatet e tabelave financiare në krahasim me vitin paraardhës:</w:t>
      </w:r>
    </w:p>
    <w:p w14:paraId="50888252" w14:textId="40A2F546"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a) </w:t>
      </w:r>
      <w:r w:rsidR="00190A8F" w:rsidRPr="00506C95">
        <w:rPr>
          <w:rFonts w:ascii="Garamond" w:hAnsi="Garamond"/>
          <w:sz w:val="24"/>
          <w:szCs w:val="24"/>
          <w:lang w:val="sq-AL"/>
        </w:rPr>
        <w:t>r</w:t>
      </w:r>
      <w:r w:rsidR="00AD438A" w:rsidRPr="00506C95">
        <w:rPr>
          <w:rFonts w:ascii="Garamond" w:hAnsi="Garamond"/>
          <w:sz w:val="24"/>
          <w:szCs w:val="24"/>
          <w:lang w:val="sq-AL"/>
        </w:rPr>
        <w:t>ritja e të ardhurave (pavarësisht instrument</w:t>
      </w:r>
      <w:r w:rsidR="00190A8F" w:rsidRPr="00506C95">
        <w:rPr>
          <w:rFonts w:ascii="Garamond" w:hAnsi="Garamond"/>
          <w:sz w:val="24"/>
          <w:szCs w:val="24"/>
          <w:lang w:val="sq-AL"/>
        </w:rPr>
        <w:t>e</w:t>
      </w:r>
      <w:r w:rsidR="00AD438A" w:rsidRPr="00506C95">
        <w:rPr>
          <w:rFonts w:ascii="Garamond" w:hAnsi="Garamond"/>
          <w:sz w:val="24"/>
          <w:szCs w:val="24"/>
          <w:lang w:val="sq-AL"/>
        </w:rPr>
        <w:t>ve të përdorur</w:t>
      </w:r>
      <w:r w:rsidR="00190A8F" w:rsidRPr="00506C95">
        <w:rPr>
          <w:rFonts w:ascii="Garamond" w:hAnsi="Garamond"/>
          <w:sz w:val="24"/>
          <w:szCs w:val="24"/>
          <w:lang w:val="sq-AL"/>
        </w:rPr>
        <w:t>a</w:t>
      </w:r>
      <w:r w:rsidR="00AD438A" w:rsidRPr="00506C95">
        <w:rPr>
          <w:rFonts w:ascii="Garamond" w:hAnsi="Garamond"/>
          <w:sz w:val="24"/>
          <w:szCs w:val="24"/>
          <w:lang w:val="sq-AL"/>
        </w:rPr>
        <w:t>);</w:t>
      </w:r>
    </w:p>
    <w:p w14:paraId="2FEE57AB" w14:textId="3BC19D5F"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b) </w:t>
      </w:r>
      <w:r w:rsidR="00190A8F" w:rsidRPr="00506C95">
        <w:rPr>
          <w:rFonts w:ascii="Garamond" w:hAnsi="Garamond"/>
          <w:sz w:val="24"/>
          <w:szCs w:val="24"/>
          <w:lang w:val="sq-AL"/>
        </w:rPr>
        <w:t>r</w:t>
      </w:r>
      <w:r w:rsidR="00AD438A" w:rsidRPr="00506C95">
        <w:rPr>
          <w:rFonts w:ascii="Garamond" w:hAnsi="Garamond"/>
          <w:sz w:val="24"/>
          <w:szCs w:val="24"/>
          <w:lang w:val="sq-AL"/>
        </w:rPr>
        <w:t>eduktimi i shpenzimeve  (pa marrë në konsideratë investimet dhe mirëmbajtjen)</w:t>
      </w:r>
      <w:r w:rsidR="00BE430B">
        <w:rPr>
          <w:rFonts w:ascii="Garamond" w:hAnsi="Garamond"/>
          <w:sz w:val="24"/>
          <w:szCs w:val="24"/>
          <w:lang w:val="sq-AL"/>
        </w:rPr>
        <w:t>.</w:t>
      </w:r>
    </w:p>
    <w:p w14:paraId="30004D38" w14:textId="0DBF1DEE"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14. </w:t>
      </w:r>
      <w:r w:rsidR="00AD438A" w:rsidRPr="00506C95">
        <w:rPr>
          <w:rFonts w:ascii="Garamond" w:hAnsi="Garamond"/>
          <w:sz w:val="24"/>
          <w:szCs w:val="24"/>
          <w:lang w:val="sq-AL"/>
        </w:rPr>
        <w:t>AKUM</w:t>
      </w:r>
      <w:r w:rsidR="00190A8F" w:rsidRPr="00506C95">
        <w:rPr>
          <w:rFonts w:ascii="Garamond" w:hAnsi="Garamond"/>
          <w:sz w:val="24"/>
          <w:szCs w:val="24"/>
          <w:lang w:val="sq-AL"/>
        </w:rPr>
        <w:t>-ja</w:t>
      </w:r>
      <w:r w:rsidR="00AD438A" w:rsidRPr="00506C95">
        <w:rPr>
          <w:rFonts w:ascii="Garamond" w:hAnsi="Garamond"/>
          <w:sz w:val="24"/>
          <w:szCs w:val="24"/>
          <w:lang w:val="sq-AL"/>
        </w:rPr>
        <w:t xml:space="preserve"> bën renditjen e shoqërive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 xml:space="preserve">kanalizimeve nga ato me performancën më pozitive nga pikëpamja e performancës financiare, deri tek ato me performancë më të dobët. Shuma e shpërblimit do të </w:t>
      </w:r>
      <w:r w:rsidR="00190A8F" w:rsidRPr="00506C95">
        <w:rPr>
          <w:rFonts w:ascii="Garamond" w:hAnsi="Garamond"/>
          <w:sz w:val="24"/>
          <w:szCs w:val="24"/>
          <w:lang w:val="sq-AL"/>
        </w:rPr>
        <w:t>shpërndahet</w:t>
      </w:r>
      <w:r w:rsidR="00AD438A" w:rsidRPr="00506C95">
        <w:rPr>
          <w:rFonts w:ascii="Garamond" w:hAnsi="Garamond"/>
          <w:sz w:val="24"/>
          <w:szCs w:val="24"/>
          <w:lang w:val="sq-AL"/>
        </w:rPr>
        <w:t xml:space="preserve"> për 10 shoqëritë aksionare të ujësjellës</w:t>
      </w:r>
      <w:r w:rsidR="00C54609" w:rsidRPr="00506C95">
        <w:rPr>
          <w:rFonts w:ascii="Garamond" w:hAnsi="Garamond"/>
          <w:sz w:val="24"/>
          <w:szCs w:val="24"/>
          <w:lang w:val="sq-AL"/>
        </w:rPr>
        <w:t>-</w:t>
      </w:r>
      <w:r w:rsidR="00AD438A" w:rsidRPr="00506C95">
        <w:rPr>
          <w:rFonts w:ascii="Garamond" w:hAnsi="Garamond"/>
          <w:sz w:val="24"/>
          <w:szCs w:val="24"/>
          <w:lang w:val="sq-AL"/>
        </w:rPr>
        <w:t>kanalizimeve, të renditura me performancë më pozitive dhe shpërndarja e tyre do të jetë e barabartë</w:t>
      </w:r>
      <w:r w:rsidR="00BE430B">
        <w:rPr>
          <w:rFonts w:ascii="Garamond" w:hAnsi="Garamond"/>
          <w:sz w:val="24"/>
          <w:szCs w:val="24"/>
          <w:lang w:val="sq-AL"/>
        </w:rPr>
        <w:t>,</w:t>
      </w:r>
      <w:r w:rsidR="00AD438A" w:rsidRPr="00506C95">
        <w:rPr>
          <w:rFonts w:ascii="Garamond" w:hAnsi="Garamond"/>
          <w:sz w:val="24"/>
          <w:szCs w:val="24"/>
          <w:lang w:val="sq-AL"/>
        </w:rPr>
        <w:t xml:space="preserve"> duke e korrektuar me numrin e abonentëve, të cilëve u shërben.</w:t>
      </w:r>
    </w:p>
    <w:p w14:paraId="75F7ED87" w14:textId="3BEB34A8" w:rsidR="00AD438A" w:rsidRPr="00506C95" w:rsidRDefault="00E45973" w:rsidP="00AD438A">
      <w:pPr>
        <w:spacing w:after="0" w:line="240" w:lineRule="auto"/>
        <w:ind w:firstLine="284"/>
        <w:jc w:val="both"/>
        <w:rPr>
          <w:rFonts w:ascii="Garamond" w:hAnsi="Garamond"/>
          <w:sz w:val="24"/>
          <w:szCs w:val="24"/>
          <w:lang w:val="sq-AL"/>
        </w:rPr>
      </w:pPr>
      <w:r w:rsidRPr="00506C95">
        <w:rPr>
          <w:rFonts w:ascii="Garamond" w:hAnsi="Garamond"/>
          <w:sz w:val="24"/>
          <w:szCs w:val="24"/>
          <w:lang w:val="sq-AL"/>
        </w:rPr>
        <w:t xml:space="preserve">15. </w:t>
      </w:r>
      <w:r w:rsidR="00AD438A" w:rsidRPr="00506C95">
        <w:rPr>
          <w:rFonts w:ascii="Garamond" w:hAnsi="Garamond"/>
          <w:sz w:val="24"/>
          <w:szCs w:val="24"/>
          <w:lang w:val="sq-AL"/>
        </w:rPr>
        <w:t>Vlera maksimale e shpërblimit për performancë do të jetë jo më e madhe se 2.500 (dy</w:t>
      </w:r>
      <w:r w:rsidR="00BE430B">
        <w:rPr>
          <w:rFonts w:ascii="Garamond" w:hAnsi="Garamond"/>
          <w:sz w:val="24"/>
          <w:szCs w:val="24"/>
          <w:lang w:val="sq-AL"/>
        </w:rPr>
        <w:t xml:space="preserve"> </w:t>
      </w:r>
      <w:r w:rsidR="00AD438A" w:rsidRPr="00506C95">
        <w:rPr>
          <w:rFonts w:ascii="Garamond" w:hAnsi="Garamond"/>
          <w:sz w:val="24"/>
          <w:szCs w:val="24"/>
          <w:lang w:val="sq-AL"/>
        </w:rPr>
        <w:t xml:space="preserve">mijë e pesëqind) lekë për konsumator. Nëse </w:t>
      </w:r>
      <w:r w:rsidR="00BE430B">
        <w:rPr>
          <w:rFonts w:ascii="Garamond" w:hAnsi="Garamond"/>
          <w:sz w:val="24"/>
          <w:szCs w:val="24"/>
          <w:lang w:val="sq-AL"/>
        </w:rPr>
        <w:t>pas llogaritjeve</w:t>
      </w:r>
      <w:r w:rsidR="00AD438A" w:rsidRPr="00506C95">
        <w:rPr>
          <w:rFonts w:ascii="Garamond" w:hAnsi="Garamond"/>
          <w:sz w:val="24"/>
          <w:szCs w:val="24"/>
          <w:lang w:val="sq-AL"/>
        </w:rPr>
        <w:t xml:space="preserve"> do të rezultojnë raste, në të cilat fondi i parashikuar do të jetë më i madh se maksimumi që mund të shpërndahet për shpërblim, atëherë ky fond i mbetur në dispozicion do të përdoret për zërin e subvencionimit.</w:t>
      </w:r>
    </w:p>
    <w:p w14:paraId="7388BFA9" w14:textId="77777777" w:rsidR="004A717D" w:rsidRPr="00506C95" w:rsidRDefault="004A717D" w:rsidP="00AD438A">
      <w:pPr>
        <w:spacing w:after="0" w:line="240" w:lineRule="auto"/>
        <w:jc w:val="both"/>
        <w:rPr>
          <w:rFonts w:ascii="Garamond" w:eastAsia="Times New Roman" w:hAnsi="Garamond" w:cs="Times New Roman"/>
          <w:sz w:val="24"/>
          <w:szCs w:val="24"/>
          <w:lang w:val="sq-AL"/>
        </w:rPr>
      </w:pPr>
    </w:p>
    <w:p w14:paraId="7388BFAA" w14:textId="77777777" w:rsidR="004A717D" w:rsidRPr="00506C95" w:rsidRDefault="004A717D" w:rsidP="00AD438A">
      <w:pPr>
        <w:pStyle w:val="ListParagraph"/>
        <w:spacing w:after="0" w:line="240" w:lineRule="auto"/>
        <w:jc w:val="both"/>
        <w:rPr>
          <w:rFonts w:ascii="Garamond" w:eastAsia="Times New Roman" w:hAnsi="Garamond" w:cs="Times New Roman"/>
          <w:sz w:val="24"/>
          <w:szCs w:val="24"/>
          <w:lang w:val="sq-AL"/>
        </w:rPr>
      </w:pPr>
    </w:p>
    <w:p w14:paraId="7388BFAB" w14:textId="77777777" w:rsidR="004A717D" w:rsidRPr="00506C95" w:rsidRDefault="004A717D" w:rsidP="00AD438A">
      <w:pPr>
        <w:spacing w:after="0" w:line="240" w:lineRule="auto"/>
        <w:jc w:val="both"/>
        <w:rPr>
          <w:rFonts w:ascii="Garamond" w:eastAsia="MS Mincho" w:hAnsi="Garamond" w:cs="Times New Roman"/>
          <w:b/>
          <w:sz w:val="24"/>
          <w:szCs w:val="24"/>
          <w:lang w:val="sq-AL"/>
        </w:rPr>
      </w:pPr>
    </w:p>
    <w:p w14:paraId="7388BFAC" w14:textId="77777777" w:rsidR="00DA7E13" w:rsidRPr="00506C95" w:rsidRDefault="00DA7E13" w:rsidP="00AD438A">
      <w:pPr>
        <w:spacing w:after="0" w:line="240" w:lineRule="auto"/>
        <w:jc w:val="both"/>
        <w:rPr>
          <w:rFonts w:ascii="Garamond" w:hAnsi="Garamond"/>
          <w:sz w:val="24"/>
          <w:szCs w:val="24"/>
          <w:lang w:val="sq-AL"/>
        </w:rPr>
      </w:pPr>
    </w:p>
    <w:sectPr w:rsidR="00DA7E13" w:rsidRPr="00506C95" w:rsidSect="004F1787">
      <w:footerReference w:type="default" r:id="rId13"/>
      <w:pgSz w:w="11906" w:h="16838"/>
      <w:pgMar w:top="1440" w:right="1800" w:bottom="1440" w:left="180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F9F76" w14:textId="77777777" w:rsidR="00F63415" w:rsidRDefault="00F63415" w:rsidP="00951A31">
      <w:pPr>
        <w:spacing w:after="0" w:line="240" w:lineRule="auto"/>
      </w:pPr>
      <w:r>
        <w:separator/>
      </w:r>
    </w:p>
  </w:endnote>
  <w:endnote w:type="continuationSeparator" w:id="0">
    <w:p w14:paraId="7E70900A" w14:textId="77777777" w:rsidR="00F63415" w:rsidRDefault="00F63415" w:rsidP="00951A31">
      <w:pPr>
        <w:spacing w:after="0" w:line="240" w:lineRule="auto"/>
      </w:pPr>
      <w:r>
        <w:continuationSeparator/>
      </w:r>
    </w:p>
  </w:endnote>
  <w:endnote w:type="continuationNotice" w:id="1">
    <w:p w14:paraId="658C270A" w14:textId="77777777" w:rsidR="00F63415" w:rsidRDefault="00F634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8BFB2" w14:textId="77777777" w:rsidR="00F63415" w:rsidRPr="00E76913" w:rsidRDefault="00F63415" w:rsidP="004F1787">
    <w:pPr>
      <w:pStyle w:val="Footer"/>
      <w:rPr>
        <w:szCs w:val="20"/>
      </w:rPr>
    </w:pPr>
  </w:p>
  <w:p w14:paraId="7388BFB3" w14:textId="77777777" w:rsidR="00F63415" w:rsidRDefault="00F6341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159FA" w14:textId="77777777" w:rsidR="00F63415" w:rsidRDefault="00F63415" w:rsidP="00951A31">
      <w:pPr>
        <w:spacing w:after="0" w:line="240" w:lineRule="auto"/>
      </w:pPr>
      <w:r>
        <w:separator/>
      </w:r>
    </w:p>
  </w:footnote>
  <w:footnote w:type="continuationSeparator" w:id="0">
    <w:p w14:paraId="5FCB96CA" w14:textId="77777777" w:rsidR="00F63415" w:rsidRDefault="00F63415" w:rsidP="00951A31">
      <w:pPr>
        <w:spacing w:after="0" w:line="240" w:lineRule="auto"/>
      </w:pPr>
      <w:r>
        <w:continuationSeparator/>
      </w:r>
    </w:p>
  </w:footnote>
  <w:footnote w:type="continuationNotice" w:id="1">
    <w:p w14:paraId="505D74F4" w14:textId="77777777" w:rsidR="00F63415" w:rsidRDefault="00F6341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2B27A3"/>
    <w:multiLevelType w:val="hybridMultilevel"/>
    <w:tmpl w:val="F6500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0E7281"/>
    <w:multiLevelType w:val="hybridMultilevel"/>
    <w:tmpl w:val="A4C22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comments="0" w:insDel="0"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50"/>
    <w:rsid w:val="00003667"/>
    <w:rsid w:val="00042197"/>
    <w:rsid w:val="0009269B"/>
    <w:rsid w:val="00096B9F"/>
    <w:rsid w:val="000A4B94"/>
    <w:rsid w:val="000D1389"/>
    <w:rsid w:val="001400E8"/>
    <w:rsid w:val="00190A8F"/>
    <w:rsid w:val="001E1818"/>
    <w:rsid w:val="00200499"/>
    <w:rsid w:val="00283AE4"/>
    <w:rsid w:val="002F0B86"/>
    <w:rsid w:val="0030134A"/>
    <w:rsid w:val="00326C9C"/>
    <w:rsid w:val="00334E7D"/>
    <w:rsid w:val="00383D0A"/>
    <w:rsid w:val="003B690D"/>
    <w:rsid w:val="003E78AD"/>
    <w:rsid w:val="003F77D4"/>
    <w:rsid w:val="00436212"/>
    <w:rsid w:val="00450C5B"/>
    <w:rsid w:val="004A717D"/>
    <w:rsid w:val="004E735C"/>
    <w:rsid w:val="004F1787"/>
    <w:rsid w:val="00506C95"/>
    <w:rsid w:val="0053617D"/>
    <w:rsid w:val="00591DDA"/>
    <w:rsid w:val="00655850"/>
    <w:rsid w:val="00694F6C"/>
    <w:rsid w:val="006C4B0D"/>
    <w:rsid w:val="007744C2"/>
    <w:rsid w:val="007A54E1"/>
    <w:rsid w:val="00801C0A"/>
    <w:rsid w:val="00813AC7"/>
    <w:rsid w:val="00834282"/>
    <w:rsid w:val="00864EBA"/>
    <w:rsid w:val="008E5008"/>
    <w:rsid w:val="009030D2"/>
    <w:rsid w:val="00943BA5"/>
    <w:rsid w:val="00951A31"/>
    <w:rsid w:val="0097587B"/>
    <w:rsid w:val="009A63FA"/>
    <w:rsid w:val="009D7803"/>
    <w:rsid w:val="00A40297"/>
    <w:rsid w:val="00A51706"/>
    <w:rsid w:val="00A622B0"/>
    <w:rsid w:val="00A63C0B"/>
    <w:rsid w:val="00AD438A"/>
    <w:rsid w:val="00B50C33"/>
    <w:rsid w:val="00B6298E"/>
    <w:rsid w:val="00BE430B"/>
    <w:rsid w:val="00C12885"/>
    <w:rsid w:val="00C54609"/>
    <w:rsid w:val="00C60762"/>
    <w:rsid w:val="00C652F2"/>
    <w:rsid w:val="00C943F8"/>
    <w:rsid w:val="00D447FB"/>
    <w:rsid w:val="00D64882"/>
    <w:rsid w:val="00DA7E13"/>
    <w:rsid w:val="00DB38CE"/>
    <w:rsid w:val="00DC355E"/>
    <w:rsid w:val="00E0083B"/>
    <w:rsid w:val="00E32A4F"/>
    <w:rsid w:val="00E45973"/>
    <w:rsid w:val="00E75DCD"/>
    <w:rsid w:val="00EC0AC1"/>
    <w:rsid w:val="00F04A24"/>
    <w:rsid w:val="00F60EFE"/>
    <w:rsid w:val="00F63415"/>
    <w:rsid w:val="00FA7417"/>
    <w:rsid w:val="00FC003F"/>
    <w:rsid w:val="00FC6B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BF85"/>
  <w15:docId w15:val="{11873CE0-54BA-4025-AD1F-666BDFA5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2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2B0"/>
  </w:style>
  <w:style w:type="paragraph" w:styleId="ListParagraph">
    <w:name w:val="List Paragraph"/>
    <w:basedOn w:val="Normal"/>
    <w:uiPriority w:val="34"/>
    <w:qFormat/>
    <w:rsid w:val="004A717D"/>
    <w:pPr>
      <w:spacing w:after="160" w:line="259" w:lineRule="auto"/>
      <w:ind w:left="720"/>
      <w:contextualSpacing/>
    </w:pPr>
    <w:rPr>
      <w:lang w:val="en-US"/>
    </w:rPr>
  </w:style>
  <w:style w:type="paragraph" w:styleId="Header">
    <w:name w:val="header"/>
    <w:basedOn w:val="Normal"/>
    <w:link w:val="HeaderChar"/>
    <w:uiPriority w:val="99"/>
    <w:unhideWhenUsed/>
    <w:rsid w:val="00951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A31"/>
  </w:style>
  <w:style w:type="paragraph" w:styleId="BalloonText">
    <w:name w:val="Balloon Text"/>
    <w:basedOn w:val="Normal"/>
    <w:link w:val="BalloonTextChar"/>
    <w:uiPriority w:val="99"/>
    <w:semiHidden/>
    <w:unhideWhenUsed/>
    <w:rsid w:val="002F0B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B86"/>
    <w:rPr>
      <w:rFonts w:ascii="Tahoma" w:hAnsi="Tahoma" w:cs="Tahoma"/>
      <w:sz w:val="16"/>
      <w:szCs w:val="16"/>
    </w:rPr>
  </w:style>
  <w:style w:type="paragraph" w:styleId="NoSpacing">
    <w:name w:val="No Spacing"/>
    <w:link w:val="NoSpacingChar"/>
    <w:uiPriority w:val="1"/>
    <w:qFormat/>
    <w:rsid w:val="00B50C33"/>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B50C33"/>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FF0C83ACD0F47DC9B08C70714F82D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2020-06-25T08:57:09Z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2020-06-24T22:00:00Z</Date_x0020_protokolli>
    <Titulli xmlns="0e656187-b300-4fb0-8bf4-3a50f872073c">Për miratimin e metodologjisë për kriteret dhe procedurat për shpërndarjen dhe përdorimin e subvencioneve shtetërore, për shoqëritë aksionare të Ujsjellës-Kanalizimeve për vitin buxhetor 2020-2021</Titulli>
    <Modifikuesi xmlns="0e656187-b300-4fb0-8bf4-3a50f872073c">alma.lisaku</Modifikuesi>
    <Nr_x002e__x0020_prot_x0020_QBZ xmlns="0e656187-b300-4fb0-8bf4-3a50f872073c">983</Nr_x002e__x0020_prot_x0020_QBZ>
    <Data_x0020_e_x0020_Modifikimit xmlns="0e656187-b300-4fb0-8bf4-3a50f872073c">2020-06-25T09:54:18Z</Data_x0020_e_x0020_Modifikimit>
    <Dekretuar xmlns="0e656187-b300-4fb0-8bf4-3a50f872073c">false</Dekretuar>
    <Data xmlns="0e656187-b300-4fb0-8bf4-3a50f872073c">2020-06-17T22:00:00Z</Data>
    <Nr_x002e__x0020_protokolli_x0020_i_x0020_aktit xmlns="0e656187-b300-4fb0-8bf4-3a50f872073c">2256/2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FF0C83ACD0F47DC9B08C70714F82D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B3F8C-40F8-4879-BD45-1DE27A5B5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7FFC90-B839-449E-B9C8-AD1F91711B6E}">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0e656187-b300-4fb0-8bf4-3a50f872073c"/>
    <ds:schemaRef ds:uri="http://purl.org/dc/dcmitype/"/>
    <ds:schemaRef ds:uri="http://purl.org/dc/elements/1.1/"/>
    <ds:schemaRef ds:uri="http://www.w3.org/XML/1998/namespace"/>
  </ds:schemaRefs>
</ds:datastoreItem>
</file>

<file path=customXml/itemProps3.xml><?xml version="1.0" encoding="utf-8"?>
<ds:datastoreItem xmlns:ds="http://schemas.openxmlformats.org/officeDocument/2006/customXml" ds:itemID="{5A5F40E6-A8D2-45CD-917E-20CB608B2BF3}">
  <ds:schemaRefs>
    <ds:schemaRef ds:uri="http://schemas.microsoft.com/sharepoint/v3/contenttype/forms"/>
  </ds:schemaRefs>
</ds:datastoreItem>
</file>

<file path=customXml/itemProps4.xml><?xml version="1.0" encoding="utf-8"?>
<ds:datastoreItem xmlns:ds="http://schemas.openxmlformats.org/officeDocument/2006/customXml" ds:itemID="{AD0955DE-2F0B-4CFC-99E6-97A0697D8E1F}">
  <ds:schemaRefs>
    <ds:schemaRef ds:uri="http://schemas.microsoft.com/sharepoint/v3/contenttype/forms"/>
  </ds:schemaRefs>
</ds:datastoreItem>
</file>

<file path=customXml/itemProps5.xml><?xml version="1.0" encoding="utf-8"?>
<ds:datastoreItem xmlns:ds="http://schemas.openxmlformats.org/officeDocument/2006/customXml" ds:itemID="{9A3B432D-2E2E-4899-A5B3-CB2C7280B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9A9C04-5C88-4E74-A1E3-F0BEFC62E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miratimin e metodologjisë për kriteret dhe procedurat për shpërndarjen dhe përdorimin e subvencioneve shtetërore, për shoqëritë aksionare të Ujsjellës-Kanalizimeve për vitin buxhetor 2020-2021</vt:lpstr>
    </vt:vector>
  </TitlesOfParts>
  <Company>Hewlett-Packard Company</Company>
  <LinksUpToDate>false</LinksUpToDate>
  <CharactersWithSpaces>14192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për kriteret dhe procedurat për shpërndarjen dhe përdorimin e subvencioneve shtetërore, për shoqëritë aksionare të Ujsjellës-Kanalizimeve për vitin buxhetor 2020-2021</dc:title>
  <dc:creator>Gerta Ismailaja</dc:creator>
  <cp:lastModifiedBy>Entela Suli</cp:lastModifiedBy>
  <cp:revision>35</cp:revision>
  <cp:lastPrinted>2020-06-12T09:08:00Z</cp:lastPrinted>
  <dcterms:created xsi:type="dcterms:W3CDTF">2020-06-25T08:23:00Z</dcterms:created>
  <dcterms:modified xsi:type="dcterms:W3CDTF">2020-06-25T10:07:00Z</dcterms:modified>
</cp:coreProperties>
</file>