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80576" w14:textId="77777777" w:rsidR="00AE11F1" w:rsidRPr="00DB5FE4" w:rsidRDefault="00AE11F1" w:rsidP="00DB5FE4">
      <w:pPr>
        <w:pStyle w:val="BodyText"/>
        <w:jc w:val="center"/>
        <w:rPr>
          <w:rFonts w:ascii="Garamond" w:eastAsiaTheme="minorHAnsi" w:hAnsi="Garamond"/>
          <w:b/>
        </w:rPr>
      </w:pPr>
      <w:bookmarkStart w:id="0" w:name="_GoBack"/>
      <w:bookmarkEnd w:id="0"/>
      <w:r w:rsidRPr="00DB5FE4">
        <w:rPr>
          <w:rFonts w:ascii="Garamond" w:eastAsiaTheme="minorHAnsi" w:hAnsi="Garamond"/>
          <w:b/>
        </w:rPr>
        <w:t>UDHËZIM</w:t>
      </w:r>
    </w:p>
    <w:p w14:paraId="04A6EE43" w14:textId="74B7E6C2" w:rsidR="00AE11F1" w:rsidRPr="00DB5FE4" w:rsidRDefault="00AE11F1" w:rsidP="000E5CE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</w:t>
      </w:r>
      <w:r w:rsidR="000E5CE2"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2</w:t>
      </w:r>
      <w:r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, datë </w:t>
      </w:r>
      <w:r w:rsidR="000E5CE2"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26.3</w:t>
      </w:r>
      <w:r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.2024</w:t>
      </w:r>
    </w:p>
    <w:p w14:paraId="130F36AA" w14:textId="77777777" w:rsidR="00AE11F1" w:rsidRPr="00DB5FE4" w:rsidRDefault="00AE11F1" w:rsidP="000E5CE2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49B0E5AF" w14:textId="77777777" w:rsidR="00AE11F1" w:rsidRPr="00DB5FE4" w:rsidRDefault="00AE11F1" w:rsidP="000E5CE2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PËR MIRATIMIN E METODOLOGJISË, PËR KRITERET DHE PROCEDURAT, PËR SHPËRNDARJEN DHE PËRDORIMIN E SUBVENCIONEVE SHTETËRORE, PËR OFRUESIT E SHËRBIMEVE NË SEKTORIN E UJËSJELLËS-KANALIZIMEVE, PËR VITIN BUXHETOR 2024</w:t>
      </w:r>
    </w:p>
    <w:p w14:paraId="226840D2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148B6E64" w14:textId="44811A8C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Në mbështetje të pikës 4, të nenit 102 të Kushtetutës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 xml:space="preserve">;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të pikës 1, të pjesës 1, të skedulit 1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ligjit nr. 25/2023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“Për ratifikimin e marrëveshjes së huas ndërmjet Republikës së Shqipërisë dhe Bankës Ndërkombëtare për Rindërtim dhe Zhvillim, për </w:t>
      </w:r>
      <w:r w:rsidR="006C4631" w:rsidRPr="00DB5FE4">
        <w:rPr>
          <w:rFonts w:ascii="Garamond" w:eastAsiaTheme="minorHAnsi" w:hAnsi="Garamond"/>
          <w:color w:val="000000"/>
          <w:sz w:val="24"/>
          <w:szCs w:val="24"/>
        </w:rPr>
        <w:t xml:space="preserve">Programin Kombëtar </w:t>
      </w:r>
      <w:r w:rsidR="00DB5FE4" w:rsidRPr="00DB5FE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6C4631" w:rsidRPr="00DB5FE4">
        <w:rPr>
          <w:rFonts w:ascii="Garamond" w:eastAsiaTheme="minorHAnsi" w:hAnsi="Garamond"/>
          <w:color w:val="000000"/>
          <w:sz w:val="24"/>
          <w:szCs w:val="24"/>
        </w:rPr>
        <w:t>Modernizimit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B5FE4" w:rsidRPr="00DB5FE4">
        <w:rPr>
          <w:rFonts w:ascii="Garamond" w:eastAsiaTheme="minorHAnsi" w:hAnsi="Garamond"/>
          <w:color w:val="000000"/>
          <w:sz w:val="24"/>
          <w:szCs w:val="24"/>
        </w:rPr>
        <w:t>të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6C4631" w:rsidRPr="00DB5FE4">
        <w:rPr>
          <w:rFonts w:ascii="Garamond" w:eastAsiaTheme="minorHAnsi" w:hAnsi="Garamond"/>
          <w:color w:val="000000"/>
          <w:sz w:val="24"/>
          <w:szCs w:val="24"/>
        </w:rPr>
        <w:t xml:space="preserve">Sektorit </w:t>
      </w:r>
      <w:r w:rsidR="00DB5FE4" w:rsidRPr="00DB5FE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6C4631" w:rsidRPr="00DB5FE4">
        <w:rPr>
          <w:rFonts w:ascii="Garamond" w:eastAsiaTheme="minorHAnsi" w:hAnsi="Garamond"/>
          <w:color w:val="000000"/>
          <w:sz w:val="24"/>
          <w:szCs w:val="24"/>
        </w:rPr>
        <w:t>Ujësjellës</w:t>
      </w:r>
      <w:r w:rsidR="00DB5FE4" w:rsidRPr="00DB5FE4">
        <w:rPr>
          <w:rFonts w:ascii="Garamond" w:eastAsiaTheme="minorHAnsi" w:hAnsi="Garamond"/>
          <w:color w:val="000000"/>
          <w:sz w:val="24"/>
          <w:szCs w:val="24"/>
        </w:rPr>
        <w:t>-</w:t>
      </w:r>
      <w:r w:rsidR="006C4631" w:rsidRPr="00DB5FE4">
        <w:rPr>
          <w:rFonts w:ascii="Garamond" w:eastAsiaTheme="minorHAnsi" w:hAnsi="Garamond"/>
          <w:color w:val="000000"/>
          <w:sz w:val="24"/>
          <w:szCs w:val="24"/>
        </w:rPr>
        <w:t xml:space="preserve">Kanalizimeve </w:t>
      </w:r>
      <w:r w:rsidR="00DB5FE4" w:rsidRPr="00DB5FE4">
        <w:rPr>
          <w:rFonts w:ascii="Garamond" w:eastAsiaTheme="minorHAnsi" w:hAnsi="Garamond"/>
          <w:color w:val="000000"/>
          <w:sz w:val="24"/>
          <w:szCs w:val="24"/>
        </w:rPr>
        <w:t>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ë Shqipëri”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nr.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9000,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30.1.2003, “Për organizimin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dhe funksionimin e Këshillit të Ministrave”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ligjit nr. 97/2023, “Për buxhetin e vitit 2024”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ligjit nr. 9374, datë 21.4.2005, “Për ndihmën shtetërore”, të ndryshuar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VKM-së nr. 431, datë 11.7.2018, “Për krijimin e Agjencisë Kombëtare të Ujësjellës-Kanalizimeve” të ndryshuar, si dhe të udhëzimit nr. 9, datë 20.7.2018, “Për procedurat standarde të zbatimit të </w:t>
      </w:r>
      <w:r w:rsidR="00DB5FE4">
        <w:rPr>
          <w:rFonts w:ascii="Garamond" w:eastAsiaTheme="minorHAnsi" w:hAnsi="Garamond"/>
          <w:color w:val="000000"/>
          <w:sz w:val="24"/>
          <w:szCs w:val="24"/>
        </w:rPr>
        <w:t>b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uxhetit”, të ndryshuar,</w:t>
      </w:r>
    </w:p>
    <w:p w14:paraId="4416AB59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4B857F0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Cs/>
          <w:color w:val="000000"/>
          <w:sz w:val="24"/>
          <w:szCs w:val="24"/>
        </w:rPr>
        <w:t>UDHËZOJ:</w:t>
      </w:r>
    </w:p>
    <w:p w14:paraId="1F126D87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210097A1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1. Zbatimin e metodologjisë “Për kriteret dhe procedurat për shpërndarjen dhe përdorimin e subvencioneve shtetërore, për ofruesit e shërbimeve në sektorin e ujësjellës-kanalizimeve, për vitin buxhetor 2024”, sipas lidhjes nr. 1, bashkëlidhur këtij udhëzimi dhe pjesë përbërëse e tij.</w:t>
      </w:r>
    </w:p>
    <w:p w14:paraId="2EC5CF2F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2. Ngarkohen për zbatimin e këtij udhëzimi Agjencia Kombëtare e Ujësjellës-Kanalizimeve, njësitë e qeverisjes vendore dhe shoqëritë aksionare të ujësjellës-kanalizimeve.</w:t>
      </w:r>
    </w:p>
    <w:p w14:paraId="75AA13CA" w14:textId="3F0A0908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3. Udhëzimi nr. 12, datë 26.9.2023, “Për miratimin e metodologjisë për kriteret dhe procedurat për shpërndarjen dhe përdorimin e subvencioneve shtetërore për shoqëritë aksionare të ujësjellës-kanalizimeve, për vitin buxhetor 2023”, shfuqizohet.</w:t>
      </w:r>
    </w:p>
    <w:p w14:paraId="18C624CC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Ky udhëzim hyn në fuqi pas botimit në Fletoren Zyrtare.</w:t>
      </w:r>
    </w:p>
    <w:p w14:paraId="047E55B1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DAA27E3" w14:textId="77777777" w:rsidR="00AE11F1" w:rsidRPr="00DB5FE4" w:rsidRDefault="00AE11F1" w:rsidP="000E5CE2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Cs/>
          <w:color w:val="000000"/>
          <w:sz w:val="24"/>
          <w:szCs w:val="24"/>
        </w:rPr>
        <w:t>ZËVENDËSKRYEMINISTËR</w:t>
      </w:r>
    </w:p>
    <w:p w14:paraId="2C964F5B" w14:textId="77777777" w:rsidR="00DB5FE4" w:rsidRDefault="00AE11F1" w:rsidP="00DB5FE4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Cs/>
          <w:color w:val="000000"/>
          <w:sz w:val="24"/>
          <w:szCs w:val="24"/>
        </w:rPr>
        <w:t xml:space="preserve">DHE MINISTËR </w:t>
      </w:r>
      <w:r w:rsidR="000E5CE2" w:rsidRPr="00DB5FE4">
        <w:rPr>
          <w:rFonts w:ascii="Garamond" w:eastAsiaTheme="minorHAnsi" w:hAnsi="Garamond"/>
          <w:bCs/>
          <w:color w:val="000000"/>
          <w:sz w:val="24"/>
          <w:szCs w:val="24"/>
        </w:rPr>
        <w:t xml:space="preserve">I INFRASTRUKTURËS </w:t>
      </w:r>
    </w:p>
    <w:p w14:paraId="55C3E10F" w14:textId="203F0457" w:rsidR="00AE11F1" w:rsidRPr="00DB5FE4" w:rsidRDefault="000E5CE2" w:rsidP="00DB5FE4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Cs/>
          <w:color w:val="000000"/>
          <w:sz w:val="24"/>
          <w:szCs w:val="24"/>
        </w:rPr>
        <w:t>DHE ENERGJISË</w:t>
      </w:r>
    </w:p>
    <w:p w14:paraId="0393DFA2" w14:textId="7B6DAA37" w:rsidR="00AE11F1" w:rsidRPr="00DB5FE4" w:rsidRDefault="00EF55BE" w:rsidP="000E5CE2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AE11F1"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Belinda Balluku</w:t>
      </w:r>
    </w:p>
    <w:p w14:paraId="5AF6F010" w14:textId="77777777" w:rsidR="00AE11F1" w:rsidRPr="00DB5FE4" w:rsidRDefault="00AE11F1" w:rsidP="000E5CE2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33103F7" w14:textId="77777777" w:rsidR="00AE11F1" w:rsidRPr="00DB5FE4" w:rsidRDefault="00AE11F1" w:rsidP="00AE11F1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A720052" w14:textId="0FA95FE4" w:rsidR="00AE11F1" w:rsidRPr="00B40516" w:rsidRDefault="00B40516" w:rsidP="00AE11F1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40516">
        <w:rPr>
          <w:rFonts w:ascii="Garamond" w:eastAsiaTheme="minorHAnsi" w:hAnsi="Garamond"/>
          <w:bCs/>
          <w:color w:val="000000"/>
          <w:sz w:val="24"/>
          <w:szCs w:val="24"/>
        </w:rPr>
        <w:t>LIDHJA NR. 1</w:t>
      </w:r>
    </w:p>
    <w:p w14:paraId="32834665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1306D26" w14:textId="77777777" w:rsidR="00AE11F1" w:rsidRPr="00DB5FE4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b/>
          <w:bCs/>
          <w:color w:val="000000"/>
          <w:sz w:val="24"/>
          <w:szCs w:val="24"/>
        </w:rPr>
        <w:t>METODOLOGJI</w:t>
      </w:r>
    </w:p>
    <w:p w14:paraId="69D8508D" w14:textId="6DEA13FF" w:rsidR="00AE11F1" w:rsidRPr="00B40516" w:rsidRDefault="00AE11F1" w:rsidP="00AE11F1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40516">
        <w:rPr>
          <w:rFonts w:ascii="Garamond" w:eastAsiaTheme="minorHAnsi" w:hAnsi="Garamond"/>
          <w:bCs/>
          <w:color w:val="000000"/>
          <w:sz w:val="24"/>
          <w:szCs w:val="24"/>
        </w:rPr>
        <w:t>PËR KRITERET DHE PROCEDURAT PËR SHPËRNDARJEN DHE PËRDORIMIN E SUBVENCIONEVE SHTETËRORE, PËR OFRUESIT E SHËRBIMEVE NË SEKTORIN E UJËSJELLËS-KANALIZIMEVE, PËR VITIN BUXHETOR 2024</w:t>
      </w:r>
    </w:p>
    <w:p w14:paraId="2A9713E8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00E3673A" w14:textId="3CE34A58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Kjo metodologji është hartuar në mbështetje të pikës 13, shkronja “j”, të vendimit të Këshillit të Ministrave nr. 431, datë 11.7.2018, “Për krijimin e Agjencisë Kombëtare të Ujësjellës-Kanalizimeve”; Objektivit specifik 4.2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Strategjisë Kombëtare të Sektorit të Furnizimit me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 xml:space="preserve">Ujë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dhe Kanalizimeve, të miratuar me vendimin e Këshillit të Ministrave nr. 448, datë 23.7.2023, të pikës 4.5.2.1.e të Kodit të Ujit, të miratuar me vendimin e Këshillit të Ministrave 1304/2009, të vendimit të Këshillit të Ministrave nr. 302, datë 11.5.2022, “Politikat kombëtare për riorganizimin e sektorit të furnizimit me ujë dhe të largimit, trajtimit dhe përpunimit të ujërave të ndotura”, të ligjit nr. 97/2023, “Për buxhetin e vitit 2024”.</w:t>
      </w:r>
    </w:p>
    <w:p w14:paraId="0F21EAD8" w14:textId="7777777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Detajimi i fondit të subvencionit dhe përdorimi i tij do të bëhet si më poshtë:</w:t>
      </w:r>
    </w:p>
    <w:p w14:paraId="2D0D05ED" w14:textId="6A4BDCE4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Subvencioni do të shpërndahet nga Agjencia Kombëtare e Ujësjellës-Kanalizimeve (në vijim AKUK) në masën e planifikuar në ligjin vjetor të buxhetit, në përputhje me zërin buxhetor subvencione, me llogari ekonomike (603) dhe të gjithë shtesave të tjera të bëra me vendim të Këshillit të Ministrave.</w:t>
      </w:r>
    </w:p>
    <w:p w14:paraId="67A92D40" w14:textId="5A9471D0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2.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Subvencioni sipas pikës 1 të kësaj </w:t>
      </w:r>
      <w:r w:rsidR="0077715C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etodologjie do të shpërndahet për të subvencionuar konsumin e parashikuar në pikën 4 të kësaj </w:t>
      </w:r>
      <w:r w:rsidR="0077715C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për kategoritë në nevojë.</w:t>
      </w:r>
    </w:p>
    <w:p w14:paraId="6039D1C4" w14:textId="36F3BD45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lastRenderedPageBreak/>
        <w:t>3.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Kategoritë në nevojë që përfitojnë nga kompensimi për konsumin e sasisë minimale jetike të ujit të pijshëm, janë subjektet e parashikuara në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nenin 7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ligjit nr. 57/2019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“Për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 xml:space="preserve">asistencën sociale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në Republikën e Shqipërisë”.</w:t>
      </w:r>
    </w:p>
    <w:p w14:paraId="253148BC" w14:textId="095E793F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4.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Kategoritë e përcaktuara në pikën 3 të kësaj </w:t>
      </w:r>
      <w:r w:rsidR="0077715C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etodologjie, do të kompensohen në masën 100% për vlerën e faturuar deri në sasinë 5 m³/muaj (pesë metër kub në muaj) ujë të pijshëm për kontratë, për të përmbushur nivelin minimal jetik. Për këto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k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ategori do të subvencionohet edhe tarifa fikse, tarifa e kanalizimeve dhe trajtimit të ujërave të ndotur urban. Zbritja për kategoritë e përcaktuara në pikën 3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etodologjie bëhet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automatikisht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në faturën mujore të gjeneruar nga shoqëria përkatëse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ujësjellës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kanalizime.</w:t>
      </w:r>
    </w:p>
    <w:p w14:paraId="6EC029CA" w14:textId="528ABCF7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5.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Kompensimi jepet vetëm një herë për një familje, pavarësisht nëse ato mund të kenë në përbërje persona që përfshihen në më shumë se një nga grupimet e pikës 3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apo kanë në përbërje më shumë se një anëtar që i lind e drejta e përfitimit.</w:t>
      </w:r>
    </w:p>
    <w:p w14:paraId="5D100DE3" w14:textId="64938304" w:rsidR="00AE11F1" w:rsidRPr="00DB5FE4" w:rsidRDefault="00AE11F1" w:rsidP="00AE11F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6.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Prioriteti për përdorimin e fondit nga shoqëritë aksionere të ujësjellës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kanalizimeve (rajonale ose jo) është si më poshtë:</w:t>
      </w:r>
    </w:p>
    <w:p w14:paraId="4BF19FB2" w14:textId="0C718EB5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a)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Shoqëritë e përdorin fondin për të akorduar çdo muaj, përmes një zbritjeje 100% në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shërbimin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e furnizimit me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ujë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dhe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kanalizimeve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kategorive të përcaktuara në pikën 3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deri në masën 5 m³/muaj;</w:t>
      </w:r>
    </w:p>
    <w:p w14:paraId="0F884E87" w14:textId="4B6979EA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b)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Pjesa e mbetur e fondit të subvencionit, nëse do të jetë rasti, do të përdoret nga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>shoqëritë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UK për mbulimin e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k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ostos së energjisë elektrike, me kusht që shoqëritë të kenë mbi 75% të volumit të prodhimit t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ujit me ngritje mekanike.</w:t>
      </w:r>
    </w:p>
    <w:p w14:paraId="7B3942DE" w14:textId="45D5831F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7.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Janë të ligjshme për të përfituar nga subvencioni sipas pikës 1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vetëm shoqëritë UK që kanë në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shkruar kontratën e performancës me AKUK</w:t>
      </w:r>
      <w:r w:rsidR="00DC039E">
        <w:rPr>
          <w:rFonts w:ascii="Garamond" w:eastAsiaTheme="minorHAnsi" w:hAnsi="Garamond"/>
          <w:color w:val="000000"/>
          <w:sz w:val="24"/>
          <w:szCs w:val="24"/>
        </w:rPr>
        <w:t>-në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5EC736D5" w14:textId="1A796D1B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8.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Shoqëritë që nuk kanë në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shkruar marrëveshjen e performancës me AKUK</w:t>
      </w:r>
      <w:r w:rsidR="00DC039E">
        <w:rPr>
          <w:rFonts w:ascii="Garamond" w:eastAsiaTheme="minorHAnsi" w:hAnsi="Garamond"/>
          <w:color w:val="000000"/>
          <w:sz w:val="24"/>
          <w:szCs w:val="24"/>
        </w:rPr>
        <w:t>-në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nuk do të rimbursohen për zbritjet e aplikuara sipas pikës 6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etodologjie.</w:t>
      </w:r>
    </w:p>
    <w:p w14:paraId="1B8F70B5" w14:textId="53D49982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9.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Zbritja e parashikuar në pikën 6, shkronja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a”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 është e detyrueshme edhe për shoqëri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t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ë që nuk kanë nënshkruar kontratën e performancës. Kostoja e shoqërive UK që nuk kanë në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shkruar kontratën e performan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c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ës do të mbulohet nga fondet e vetë shoqërisë UK, dhe vetëm pas në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n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shkrimit të kontratës së performancës, këto shoqëri janë të ligjshme të përfitojnë nga subvencioni sipas pikës 1,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etodologjie.</w:t>
      </w:r>
    </w:p>
    <w:p w14:paraId="68E395BC" w14:textId="138D1B3F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202124"/>
          <w:sz w:val="24"/>
          <w:szCs w:val="24"/>
        </w:rPr>
        <w:t>10.</w:t>
      </w:r>
      <w:r w:rsidR="000E5CE2" w:rsidRPr="00DB5FE4">
        <w:rPr>
          <w:rFonts w:ascii="Garamond" w:eastAsiaTheme="minorHAnsi" w:hAnsi="Garamond"/>
          <w:color w:val="202124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202124"/>
          <w:sz w:val="24"/>
          <w:szCs w:val="24"/>
        </w:rPr>
        <w:t xml:space="preserve">Shoqëritë UK pajisen nga njësitë e vetëqeverisjes vendore brenda juridiksionit territorial të tyre,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në formë shkresore dhe elektronike, si dhe nëpërmjet Regjistrit Elektronik Kombëtar, nëse sistemet mund të komunikojnë automatikisht ndërmjet tyre, me listën e plotë të familjeve/individëve në nevojë nën juridiksionin e bashkisë, subjekt i trajtimit me ndihmë ekonomike, brenda datës 10 të çdo muaji, sipas formatit në shtojcës nr. 1, që i bashkëlidhet këtij udhëzimi, i cili shoqërohet edhe nga vendimi i Drejtorisë Rajonale të Shërbimit Social Shtetëror.</w:t>
      </w:r>
    </w:p>
    <w:p w14:paraId="7DF44029" w14:textId="0250EAB7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11.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Vlerësimi i nevojave për fondin e dhënë sipas pikës 6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si dhe detajimi dhe shpërndarja nga AKUK</w:t>
      </w:r>
      <w:r w:rsidR="00DC039E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në përputhje me këtë udhëzim, do të bazohet në të dhënat e raportuara nga shoqëritë UK pranë 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-së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, në përputhje me kërkesat, formatin sipas shtojcës nr. 1 dhe afatet e përcaktuara prej tij.</w:t>
      </w:r>
    </w:p>
    <w:p w14:paraId="1E4E5032" w14:textId="4DD4463D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12.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vlerëson dokumentacionin/të dhënat e paraqitur/a dhe bën shpërndarjen e subvencionit, për shoqëritë UK brenda muajve </w:t>
      </w:r>
      <w:r w:rsidR="00B40516" w:rsidRPr="00DB5FE4">
        <w:rPr>
          <w:rFonts w:ascii="Garamond" w:eastAsiaTheme="minorHAnsi" w:hAnsi="Garamond"/>
          <w:color w:val="000000"/>
          <w:sz w:val="24"/>
          <w:szCs w:val="24"/>
        </w:rPr>
        <w:t xml:space="preserve">qershor dhe dhjetor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2024.</w:t>
      </w:r>
    </w:p>
    <w:p w14:paraId="3D6745D6" w14:textId="3BE27E71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13.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llogarit vlerën e subvencionit sipas pikës 6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që do të përfitojë secila shoqëri UK dhe njofton shoqëritë si më poshtë:</w:t>
      </w:r>
    </w:p>
    <w:p w14:paraId="3DEEFB02" w14:textId="2AE070ED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a)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Në lidhje me subvencionin sipas pikës 6, shkronja “a”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llogaritja e 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-së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bazohet në informacionin e paraqitur nga shoqëria UK sipas shtojcës nr. 2, bashkëlidhur këtij udhëzimi;</w:t>
      </w:r>
    </w:p>
    <w:p w14:paraId="14205485" w14:textId="7EA820C3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b)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Në lidhje me subvencionin sipas pikës 6, shkronja “b”, të kësaj 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m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etodologjie, llogaritja e 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-së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bazohet në të dhënat e administruara nga shoqëritë UK sipas formateve të raportimit të miratuara nga 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37572F29" w14:textId="00145A67" w:rsidR="00AE11F1" w:rsidRPr="00DB5FE4" w:rsidRDefault="00AE11F1" w:rsidP="00AE11F1">
      <w:pPr>
        <w:widowControl/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5FE4">
        <w:rPr>
          <w:rFonts w:ascii="Garamond" w:eastAsiaTheme="minorHAnsi" w:hAnsi="Garamond"/>
          <w:color w:val="000000"/>
          <w:sz w:val="24"/>
          <w:szCs w:val="24"/>
        </w:rPr>
        <w:t>14.</w:t>
      </w:r>
      <w:r w:rsidR="000E5CE2" w:rsidRPr="00DB5FE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AKUK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-së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, në zbatim të vendimit të shkronjës “k”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nenit 13</w:t>
      </w:r>
      <w:r w:rsidR="00B40516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 xml:space="preserve"> të vendimit të Këshillit të Ministrave nr. 431, datë 11.7.2018, “Për krijimin, organizimin dhe funksionimin e Agjencisë</w:t>
      </w:r>
      <w:r w:rsidR="00EF5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B5FE4">
        <w:rPr>
          <w:rFonts w:ascii="Garamond" w:eastAsiaTheme="minorHAnsi" w:hAnsi="Garamond"/>
          <w:color w:val="000000"/>
          <w:sz w:val="24"/>
          <w:szCs w:val="24"/>
        </w:rPr>
        <w:t>Kombëtare të Ujësjellës-Kanalizimeve” të ndryshuar, ka të drejtë të ushtrojë kontrolle nëpërmjet njësisë së posaçme të ngritur për këtë qëllim, për të vlerësuar mënyrën e përdorimit të fondit të akorduar për çdo shoqëri, që ka përfituar nga fondi i subvencionit.</w:t>
      </w:r>
    </w:p>
    <w:p w14:paraId="13336C35" w14:textId="77777777" w:rsidR="00441FFB" w:rsidRPr="00DB5FE4" w:rsidRDefault="00441FFB" w:rsidP="00AE11F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0B1BDA" w14:textId="77777777" w:rsidR="007C5602" w:rsidRPr="00DB5FE4" w:rsidRDefault="007C5602" w:rsidP="00AE11F1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72476B93" w14:textId="77777777" w:rsidR="007C5602" w:rsidRPr="00DB5FE4" w:rsidRDefault="007C5602" w:rsidP="00AE11F1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6CAF9E8" w14:textId="0E797ACD" w:rsidR="00441FFB" w:rsidRPr="00663C9D" w:rsidRDefault="00663C9D" w:rsidP="00AE11F1">
      <w:pPr>
        <w:ind w:firstLine="284"/>
        <w:contextualSpacing/>
        <w:jc w:val="right"/>
        <w:rPr>
          <w:rFonts w:ascii="Garamond" w:hAnsi="Garamond"/>
          <w:bCs/>
          <w:sz w:val="24"/>
          <w:szCs w:val="24"/>
        </w:rPr>
      </w:pPr>
      <w:r w:rsidRPr="00663C9D">
        <w:rPr>
          <w:rFonts w:ascii="Garamond" w:hAnsi="Garamond"/>
          <w:bCs/>
          <w:sz w:val="24"/>
          <w:szCs w:val="24"/>
        </w:rPr>
        <w:t>SHTOJCA NR. 1</w:t>
      </w:r>
    </w:p>
    <w:p w14:paraId="23E20C27" w14:textId="77777777" w:rsidR="00441FFB" w:rsidRPr="00663C9D" w:rsidRDefault="00441FFB" w:rsidP="00AE11F1">
      <w:pPr>
        <w:shd w:val="clear" w:color="auto" w:fill="FFFFFF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663C9D">
        <w:rPr>
          <w:rFonts w:ascii="Garamond" w:hAnsi="Garamond"/>
          <w:b/>
          <w:sz w:val="24"/>
          <w:szCs w:val="24"/>
        </w:rPr>
        <w:t>Logo e Bashkisë</w:t>
      </w:r>
    </w:p>
    <w:p w14:paraId="31F909F6" w14:textId="77777777" w:rsidR="00441FFB" w:rsidRPr="00DB5FE4" w:rsidRDefault="00441FFB" w:rsidP="00AE11F1">
      <w:pPr>
        <w:shd w:val="clear" w:color="auto" w:fill="FFFFFF"/>
        <w:ind w:firstLine="284"/>
        <w:rPr>
          <w:rFonts w:ascii="Garamond" w:hAnsi="Garamond"/>
          <w:sz w:val="24"/>
          <w:szCs w:val="24"/>
        </w:rPr>
      </w:pPr>
    </w:p>
    <w:p w14:paraId="39FFFB62" w14:textId="77777777" w:rsidR="00441FFB" w:rsidRPr="00663C9D" w:rsidRDefault="00441FFB" w:rsidP="00AE11F1">
      <w:pPr>
        <w:shd w:val="clear" w:color="auto" w:fill="FFFFFF"/>
        <w:ind w:firstLine="284"/>
        <w:rPr>
          <w:rFonts w:ascii="Garamond" w:hAnsi="Garamond"/>
          <w:b/>
          <w:sz w:val="24"/>
          <w:szCs w:val="24"/>
        </w:rPr>
      </w:pPr>
      <w:r w:rsidRPr="00663C9D">
        <w:rPr>
          <w:rFonts w:ascii="Garamond" w:hAnsi="Garamond"/>
          <w:b/>
          <w:sz w:val="24"/>
          <w:szCs w:val="24"/>
        </w:rPr>
        <w:t>Prefektura __________________</w:t>
      </w:r>
    </w:p>
    <w:p w14:paraId="2C5BB05A" w14:textId="77777777" w:rsidR="00441FFB" w:rsidRPr="00663C9D" w:rsidRDefault="00441FFB" w:rsidP="00AE11F1">
      <w:pPr>
        <w:shd w:val="clear" w:color="auto" w:fill="FFFFFF"/>
        <w:ind w:firstLine="284"/>
        <w:rPr>
          <w:rFonts w:ascii="Garamond" w:hAnsi="Garamond"/>
          <w:b/>
          <w:sz w:val="24"/>
          <w:szCs w:val="24"/>
        </w:rPr>
      </w:pPr>
      <w:r w:rsidRPr="00663C9D">
        <w:rPr>
          <w:rFonts w:ascii="Garamond" w:hAnsi="Garamond"/>
          <w:b/>
          <w:sz w:val="24"/>
          <w:szCs w:val="24"/>
        </w:rPr>
        <w:t>Bashkia _____________________</w:t>
      </w:r>
    </w:p>
    <w:p w14:paraId="6CA46235" w14:textId="77777777" w:rsidR="007C5602" w:rsidRPr="00DB5FE4" w:rsidRDefault="007C5602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</w:p>
    <w:p w14:paraId="2C9E1E68" w14:textId="7F659846" w:rsidR="00441FFB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LISTË</w:t>
      </w:r>
    </w:p>
    <w:p w14:paraId="778FA0F3" w14:textId="77777777" w:rsidR="00663C9D" w:rsidRPr="00663C9D" w:rsidRDefault="00663C9D" w:rsidP="00AE11F1">
      <w:pPr>
        <w:shd w:val="clear" w:color="auto" w:fill="FFFFFF"/>
        <w:ind w:firstLine="284"/>
        <w:jc w:val="center"/>
        <w:rPr>
          <w:rFonts w:ascii="Garamond" w:hAnsi="Garamond"/>
          <w:sz w:val="14"/>
          <w:szCs w:val="24"/>
        </w:rPr>
      </w:pPr>
    </w:p>
    <w:p w14:paraId="490147E8" w14:textId="6568C54A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Nr. ____</w:t>
      </w:r>
      <w:r w:rsidR="00663C9D">
        <w:rPr>
          <w:rFonts w:ascii="Garamond" w:hAnsi="Garamond"/>
          <w:sz w:val="24"/>
          <w:szCs w:val="24"/>
        </w:rPr>
        <w:t>,</w:t>
      </w:r>
      <w:r w:rsidRPr="00DB5FE4">
        <w:rPr>
          <w:rFonts w:ascii="Garamond" w:hAnsi="Garamond"/>
          <w:sz w:val="24"/>
          <w:szCs w:val="24"/>
        </w:rPr>
        <w:t xml:space="preserve"> datë________</w:t>
      </w:r>
    </w:p>
    <w:p w14:paraId="6812BA02" w14:textId="77777777" w:rsidR="000E5CE2" w:rsidRPr="00DB5FE4" w:rsidRDefault="000E5CE2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</w:p>
    <w:p w14:paraId="51307E19" w14:textId="423E47D6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E FAMILJEVE/INDIVIDËVE NË NEVOJË PËR TRAJTIM ME NDIHMË</w:t>
      </w:r>
    </w:p>
    <w:p w14:paraId="4C6277B9" w14:textId="77777777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EKONOMIKE PËR PERIUDHËN ___________</w:t>
      </w:r>
    </w:p>
    <w:p w14:paraId="7897CA99" w14:textId="77777777" w:rsidR="00441FFB" w:rsidRPr="00DB5FE4" w:rsidRDefault="00441FFB" w:rsidP="00AE11F1">
      <w:pPr>
        <w:shd w:val="clear" w:color="auto" w:fill="FFFFFF"/>
        <w:ind w:firstLine="284"/>
        <w:rPr>
          <w:rFonts w:ascii="Garamond" w:hAnsi="Garamond"/>
          <w:sz w:val="24"/>
          <w:szCs w:val="24"/>
        </w:rPr>
      </w:pPr>
    </w:p>
    <w:p w14:paraId="724439FA" w14:textId="632F763B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Mbështetur në </w:t>
      </w:r>
      <w:r w:rsidR="00663C9D">
        <w:rPr>
          <w:rFonts w:ascii="Garamond" w:hAnsi="Garamond"/>
          <w:sz w:val="24"/>
          <w:szCs w:val="24"/>
        </w:rPr>
        <w:t>l</w:t>
      </w:r>
      <w:r w:rsidRPr="00DB5FE4">
        <w:rPr>
          <w:rFonts w:ascii="Garamond" w:hAnsi="Garamond"/>
          <w:sz w:val="24"/>
          <w:szCs w:val="24"/>
        </w:rPr>
        <w:t>igjin nr. 57, datë 18.7.2019</w:t>
      </w:r>
      <w:r w:rsidR="00663C9D">
        <w:rPr>
          <w:rFonts w:ascii="Garamond" w:hAnsi="Garamond"/>
          <w:sz w:val="24"/>
          <w:szCs w:val="24"/>
        </w:rPr>
        <w:t>,</w:t>
      </w:r>
      <w:r w:rsidRPr="00DB5FE4">
        <w:rPr>
          <w:rFonts w:ascii="Garamond" w:hAnsi="Garamond"/>
          <w:sz w:val="24"/>
          <w:szCs w:val="24"/>
        </w:rPr>
        <w:t xml:space="preserve"> “Për asistencën sociale në R</w:t>
      </w:r>
      <w:r w:rsidR="00F65DEB" w:rsidRPr="00DB5FE4">
        <w:rPr>
          <w:rFonts w:ascii="Garamond" w:hAnsi="Garamond"/>
          <w:sz w:val="24"/>
          <w:szCs w:val="24"/>
        </w:rPr>
        <w:t xml:space="preserve">epublikën e </w:t>
      </w:r>
      <w:r w:rsidRPr="00DB5FE4">
        <w:rPr>
          <w:rFonts w:ascii="Garamond" w:hAnsi="Garamond"/>
          <w:sz w:val="24"/>
          <w:szCs w:val="24"/>
        </w:rPr>
        <w:t>S</w:t>
      </w:r>
      <w:r w:rsidR="00F65DEB" w:rsidRPr="00DB5FE4">
        <w:rPr>
          <w:rFonts w:ascii="Garamond" w:hAnsi="Garamond"/>
          <w:sz w:val="24"/>
          <w:szCs w:val="24"/>
        </w:rPr>
        <w:t>hqipërisë</w:t>
      </w:r>
      <w:r w:rsidRPr="00DB5FE4">
        <w:rPr>
          <w:rFonts w:ascii="Garamond" w:hAnsi="Garamond"/>
          <w:sz w:val="24"/>
          <w:szCs w:val="24"/>
        </w:rPr>
        <w:t>”</w:t>
      </w:r>
      <w:r w:rsidR="00F65DEB" w:rsidRPr="00DB5FE4">
        <w:rPr>
          <w:rFonts w:ascii="Garamond" w:hAnsi="Garamond"/>
          <w:sz w:val="24"/>
          <w:szCs w:val="24"/>
        </w:rPr>
        <w:t>, të ndryshuar</w:t>
      </w:r>
      <w:r w:rsidR="00663C9D">
        <w:rPr>
          <w:rFonts w:ascii="Garamond" w:hAnsi="Garamond"/>
          <w:sz w:val="24"/>
          <w:szCs w:val="24"/>
        </w:rPr>
        <w:t>;</w:t>
      </w:r>
      <w:r w:rsidRPr="00DB5FE4">
        <w:rPr>
          <w:rFonts w:ascii="Garamond" w:hAnsi="Garamond"/>
          <w:sz w:val="24"/>
          <w:szCs w:val="24"/>
        </w:rPr>
        <w:t xml:space="preserve"> </w:t>
      </w:r>
      <w:r w:rsidR="00663C9D">
        <w:rPr>
          <w:rFonts w:ascii="Garamond" w:hAnsi="Garamond"/>
          <w:sz w:val="24"/>
          <w:szCs w:val="24"/>
        </w:rPr>
        <w:t>v</w:t>
      </w:r>
      <w:r w:rsidRPr="00DB5FE4">
        <w:rPr>
          <w:rFonts w:ascii="Garamond" w:hAnsi="Garamond"/>
          <w:sz w:val="24"/>
          <w:szCs w:val="24"/>
        </w:rPr>
        <w:t>endimin e Drejtorisë Rajonale të Shërbimit Social Shtetëror n</w:t>
      </w:r>
      <w:r w:rsidR="007C5602" w:rsidRPr="00DB5FE4">
        <w:rPr>
          <w:rFonts w:ascii="Garamond" w:hAnsi="Garamond"/>
          <w:sz w:val="24"/>
          <w:szCs w:val="24"/>
        </w:rPr>
        <w:t>r.</w:t>
      </w:r>
      <w:r w:rsidR="00663C9D">
        <w:rPr>
          <w:rFonts w:ascii="Garamond" w:hAnsi="Garamond"/>
          <w:sz w:val="24"/>
          <w:szCs w:val="24"/>
        </w:rPr>
        <w:t xml:space="preserve"> </w:t>
      </w:r>
      <w:r w:rsidR="007C5602" w:rsidRPr="00DB5FE4">
        <w:rPr>
          <w:rFonts w:ascii="Garamond" w:hAnsi="Garamond"/>
          <w:sz w:val="24"/>
          <w:szCs w:val="24"/>
        </w:rPr>
        <w:t>____</w:t>
      </w:r>
      <w:r w:rsidRPr="00DB5FE4">
        <w:rPr>
          <w:rFonts w:ascii="Garamond" w:hAnsi="Garamond"/>
          <w:sz w:val="24"/>
          <w:szCs w:val="24"/>
        </w:rPr>
        <w:t>, dat</w:t>
      </w:r>
      <w:r w:rsidR="007C5602" w:rsidRPr="00DB5FE4">
        <w:rPr>
          <w:rFonts w:ascii="Garamond" w:hAnsi="Garamond"/>
          <w:sz w:val="24"/>
          <w:szCs w:val="24"/>
        </w:rPr>
        <w:t>ë</w:t>
      </w:r>
      <w:r w:rsidR="00663C9D">
        <w:rPr>
          <w:rFonts w:ascii="Garamond" w:hAnsi="Garamond"/>
          <w:sz w:val="24"/>
          <w:szCs w:val="24"/>
        </w:rPr>
        <w:t xml:space="preserve"> </w:t>
      </w:r>
      <w:r w:rsidR="007C5602" w:rsidRPr="00DB5FE4">
        <w:rPr>
          <w:rFonts w:ascii="Garamond" w:hAnsi="Garamond"/>
          <w:sz w:val="24"/>
          <w:szCs w:val="24"/>
        </w:rPr>
        <w:t>________</w:t>
      </w:r>
      <w:r w:rsidRPr="00DB5FE4">
        <w:rPr>
          <w:rFonts w:ascii="Garamond" w:hAnsi="Garamond"/>
          <w:sz w:val="24"/>
          <w:szCs w:val="24"/>
        </w:rPr>
        <w:t xml:space="preserve">, në </w:t>
      </w:r>
      <w:r w:rsidR="00663C9D" w:rsidRPr="00DB5FE4">
        <w:rPr>
          <w:rFonts w:ascii="Garamond" w:hAnsi="Garamond"/>
          <w:sz w:val="24"/>
          <w:szCs w:val="24"/>
        </w:rPr>
        <w:t xml:space="preserve">udhëzimin e ministrit </w:t>
      </w:r>
      <w:r w:rsidRPr="00DB5FE4">
        <w:rPr>
          <w:rFonts w:ascii="Garamond" w:hAnsi="Garamond"/>
          <w:sz w:val="24"/>
          <w:szCs w:val="24"/>
        </w:rPr>
        <w:t>të Infrastrukturës dhe Energjisë n</w:t>
      </w:r>
      <w:r w:rsidR="007C5602" w:rsidRPr="00DB5FE4">
        <w:rPr>
          <w:rFonts w:ascii="Garamond" w:hAnsi="Garamond"/>
          <w:sz w:val="24"/>
          <w:szCs w:val="24"/>
        </w:rPr>
        <w:t>r.</w:t>
      </w:r>
      <w:r w:rsidR="00663C9D">
        <w:rPr>
          <w:rFonts w:ascii="Garamond" w:hAnsi="Garamond"/>
          <w:sz w:val="24"/>
          <w:szCs w:val="24"/>
        </w:rPr>
        <w:t xml:space="preserve"> </w:t>
      </w:r>
      <w:r w:rsidR="007C5602" w:rsidRPr="00DB5FE4">
        <w:rPr>
          <w:rFonts w:ascii="Garamond" w:hAnsi="Garamond"/>
          <w:sz w:val="24"/>
          <w:szCs w:val="24"/>
        </w:rPr>
        <w:t>_____</w:t>
      </w:r>
      <w:r w:rsidRPr="00DB5FE4">
        <w:rPr>
          <w:rFonts w:ascii="Garamond" w:hAnsi="Garamond"/>
          <w:sz w:val="24"/>
          <w:szCs w:val="24"/>
        </w:rPr>
        <w:t>, datë</w:t>
      </w:r>
      <w:r w:rsidR="00663C9D">
        <w:rPr>
          <w:rFonts w:ascii="Garamond" w:hAnsi="Garamond"/>
          <w:sz w:val="24"/>
          <w:szCs w:val="24"/>
        </w:rPr>
        <w:t xml:space="preserve"> </w:t>
      </w:r>
      <w:r w:rsidR="007C5602" w:rsidRPr="00DB5FE4">
        <w:rPr>
          <w:rFonts w:ascii="Garamond" w:hAnsi="Garamond"/>
          <w:sz w:val="24"/>
          <w:szCs w:val="24"/>
        </w:rPr>
        <w:t>_____</w:t>
      </w:r>
      <w:r w:rsidR="00663C9D">
        <w:rPr>
          <w:rFonts w:ascii="Garamond" w:hAnsi="Garamond"/>
          <w:sz w:val="24"/>
          <w:szCs w:val="24"/>
        </w:rPr>
        <w:t xml:space="preserve">, </w:t>
      </w:r>
      <w:r w:rsidRPr="00DB5FE4">
        <w:rPr>
          <w:rFonts w:ascii="Garamond" w:hAnsi="Garamond"/>
          <w:sz w:val="24"/>
          <w:szCs w:val="24"/>
        </w:rPr>
        <w:t>“Për miratimin e metodologjisë për kriteret dhe procedurat për shpërndarjen dhe përdorimin e subvencioneve shtetërore për shoqëritë aksionare të ujësjellës-kanalizimeve, për vitin buxhetor 2024”,</w:t>
      </w:r>
      <w:r w:rsidR="007C5602" w:rsidRPr="00DB5FE4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 xml:space="preserve">struktura përgjegjëse për shërbimet sociale në </w:t>
      </w:r>
      <w:r w:rsidR="00663C9D">
        <w:rPr>
          <w:rFonts w:ascii="Garamond" w:hAnsi="Garamond"/>
          <w:sz w:val="24"/>
          <w:szCs w:val="24"/>
        </w:rPr>
        <w:t>b</w:t>
      </w:r>
      <w:r w:rsidRPr="00DB5FE4">
        <w:rPr>
          <w:rFonts w:ascii="Garamond" w:hAnsi="Garamond"/>
          <w:sz w:val="24"/>
          <w:szCs w:val="24"/>
        </w:rPr>
        <w:t>ashki i dërgon shoqërisë UK ___________ listën e plotë të familjeve/individëve në nevojë të cilët janë përfitues të sta</w:t>
      </w:r>
      <w:r w:rsidR="00663C9D">
        <w:rPr>
          <w:rFonts w:ascii="Garamond" w:hAnsi="Garamond"/>
          <w:sz w:val="24"/>
          <w:szCs w:val="24"/>
        </w:rPr>
        <w:t>t</w:t>
      </w:r>
      <w:r w:rsidRPr="00DB5FE4">
        <w:rPr>
          <w:rFonts w:ascii="Garamond" w:hAnsi="Garamond"/>
          <w:sz w:val="24"/>
          <w:szCs w:val="24"/>
        </w:rPr>
        <w:t>usit për trajtim me ndihmë ekonomike.</w:t>
      </w:r>
    </w:p>
    <w:p w14:paraId="164B3896" w14:textId="0A19CC61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Nga dokumentacioni i paraqitur, si dhe nga vendimi i Drejtorisë Rajonale të Shërbimit Social Shtetëror nr. </w:t>
      </w:r>
      <w:r w:rsidR="00663C9D" w:rsidRPr="00DB5FE4">
        <w:rPr>
          <w:rFonts w:ascii="Garamond" w:hAnsi="Garamond"/>
          <w:sz w:val="24"/>
          <w:szCs w:val="24"/>
        </w:rPr>
        <w:t>___</w:t>
      </w:r>
      <w:r w:rsidR="00663C9D">
        <w:rPr>
          <w:rFonts w:ascii="Garamond" w:hAnsi="Garamond"/>
          <w:sz w:val="24"/>
          <w:szCs w:val="24"/>
        </w:rPr>
        <w:t xml:space="preserve">, </w:t>
      </w:r>
      <w:r w:rsidRPr="00DB5FE4">
        <w:rPr>
          <w:rFonts w:ascii="Garamond" w:hAnsi="Garamond"/>
          <w:sz w:val="24"/>
          <w:szCs w:val="24"/>
        </w:rPr>
        <w:t>datë</w:t>
      </w:r>
      <w:r w:rsidR="00663C9D">
        <w:rPr>
          <w:rFonts w:ascii="Garamond" w:hAnsi="Garamond"/>
          <w:sz w:val="24"/>
          <w:szCs w:val="24"/>
        </w:rPr>
        <w:t xml:space="preserve"> </w:t>
      </w:r>
      <w:r w:rsidR="007C5602" w:rsidRPr="00DB5FE4">
        <w:rPr>
          <w:rFonts w:ascii="Garamond" w:hAnsi="Garamond"/>
          <w:sz w:val="24"/>
          <w:szCs w:val="24"/>
        </w:rPr>
        <w:t>________</w:t>
      </w:r>
      <w:r w:rsidRPr="00DB5FE4">
        <w:rPr>
          <w:rFonts w:ascii="Garamond" w:hAnsi="Garamond"/>
          <w:sz w:val="24"/>
          <w:szCs w:val="24"/>
        </w:rPr>
        <w:t>, bashkëngjitur, ju informojmë se:</w:t>
      </w:r>
    </w:p>
    <w:p w14:paraId="0144EA50" w14:textId="786356BA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1. </w:t>
      </w:r>
      <w:r w:rsidR="007C5602" w:rsidRPr="00DB5FE4">
        <w:rPr>
          <w:rFonts w:ascii="Garamond" w:hAnsi="Garamond"/>
          <w:sz w:val="24"/>
          <w:szCs w:val="24"/>
        </w:rPr>
        <w:t>J</w:t>
      </w:r>
      <w:r w:rsidRPr="00DB5FE4">
        <w:rPr>
          <w:rFonts w:ascii="Garamond" w:hAnsi="Garamond"/>
          <w:sz w:val="24"/>
          <w:szCs w:val="24"/>
        </w:rPr>
        <w:t>anë miratuar si të ligjshëm për përfitues të ndihmës ekonomike ________ familje, lista bashkëlidhur.</w:t>
      </w:r>
    </w:p>
    <w:p w14:paraId="4BDDB084" w14:textId="61459E3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2. Individë me statusin e </w:t>
      </w:r>
      <w:r w:rsidR="00663C9D">
        <w:rPr>
          <w:rFonts w:ascii="Garamond" w:hAnsi="Garamond"/>
          <w:sz w:val="24"/>
          <w:szCs w:val="24"/>
        </w:rPr>
        <w:t>j</w:t>
      </w:r>
      <w:r w:rsidRPr="00DB5FE4">
        <w:rPr>
          <w:rFonts w:ascii="Garamond" w:hAnsi="Garamond"/>
          <w:sz w:val="24"/>
          <w:szCs w:val="24"/>
        </w:rPr>
        <w:t>etimit _______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persona, lista bashkëlidhur</w:t>
      </w:r>
      <w:r w:rsidR="00663C9D">
        <w:rPr>
          <w:rFonts w:ascii="Garamond" w:hAnsi="Garamond"/>
          <w:sz w:val="24"/>
          <w:szCs w:val="24"/>
        </w:rPr>
        <w:t>.</w:t>
      </w:r>
    </w:p>
    <w:p w14:paraId="12C98D4D" w14:textId="3C7D1CB8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3. Individë viktima të trafikimit _________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persona, lista bashkëlidhur</w:t>
      </w:r>
      <w:r w:rsidR="00663C9D">
        <w:rPr>
          <w:rFonts w:ascii="Garamond" w:hAnsi="Garamond"/>
          <w:sz w:val="24"/>
          <w:szCs w:val="24"/>
        </w:rPr>
        <w:t>.</w:t>
      </w:r>
    </w:p>
    <w:p w14:paraId="593E7DA4" w14:textId="35F6A394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4. Individë viktima të dhunës në familje ____, lista bashkëlidhur</w:t>
      </w:r>
      <w:r w:rsidR="00663C9D">
        <w:rPr>
          <w:rFonts w:ascii="Garamond" w:hAnsi="Garamond"/>
          <w:sz w:val="24"/>
          <w:szCs w:val="24"/>
        </w:rPr>
        <w:t>.</w:t>
      </w:r>
    </w:p>
    <w:p w14:paraId="4D66DF09" w14:textId="7777777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5. Prindërit me më shumë se dy fëmijë të lindur njëherësh:</w:t>
      </w:r>
    </w:p>
    <w:p w14:paraId="7E8729AB" w14:textId="754AD5FC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a) Trinjakë _____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familje, lista bashkëlidhur</w:t>
      </w:r>
      <w:r w:rsidR="00663C9D">
        <w:rPr>
          <w:rFonts w:ascii="Garamond" w:hAnsi="Garamond"/>
          <w:sz w:val="24"/>
          <w:szCs w:val="24"/>
        </w:rPr>
        <w:t>;</w:t>
      </w:r>
    </w:p>
    <w:p w14:paraId="22567750" w14:textId="665247DC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b) Kat</w:t>
      </w:r>
      <w:r w:rsidR="00663C9D">
        <w:rPr>
          <w:rFonts w:ascii="Garamond" w:hAnsi="Garamond"/>
          <w:sz w:val="24"/>
          <w:szCs w:val="24"/>
        </w:rPr>
        <w:t>ë</w:t>
      </w:r>
      <w:r w:rsidRPr="00DB5FE4">
        <w:rPr>
          <w:rFonts w:ascii="Garamond" w:hAnsi="Garamond"/>
          <w:sz w:val="24"/>
          <w:szCs w:val="24"/>
        </w:rPr>
        <w:t>rnjakë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______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familje, lista bashkëlidhur</w:t>
      </w:r>
      <w:r w:rsidR="00663C9D">
        <w:rPr>
          <w:rFonts w:ascii="Garamond" w:hAnsi="Garamond"/>
          <w:sz w:val="24"/>
          <w:szCs w:val="24"/>
        </w:rPr>
        <w:t>;</w:t>
      </w:r>
    </w:p>
    <w:p w14:paraId="6A2C0B02" w14:textId="1A15BB41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c) Pesënjak</w:t>
      </w:r>
      <w:r w:rsidR="00663C9D">
        <w:rPr>
          <w:rFonts w:ascii="Garamond" w:hAnsi="Garamond"/>
          <w:sz w:val="24"/>
          <w:szCs w:val="24"/>
        </w:rPr>
        <w:t>ë</w:t>
      </w:r>
      <w:r w:rsidRPr="00DB5FE4">
        <w:rPr>
          <w:rFonts w:ascii="Garamond" w:hAnsi="Garamond"/>
          <w:sz w:val="24"/>
          <w:szCs w:val="24"/>
        </w:rPr>
        <w:t xml:space="preserve"> e më shumë njëherësh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______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familje, lista bashkëlidhur</w:t>
      </w:r>
      <w:r w:rsidR="00DC039E">
        <w:rPr>
          <w:rFonts w:ascii="Garamond" w:hAnsi="Garamond"/>
          <w:sz w:val="24"/>
          <w:szCs w:val="24"/>
        </w:rPr>
        <w:t>.</w:t>
      </w:r>
    </w:p>
    <w:p w14:paraId="36AF287D" w14:textId="6D391834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6. Fëmijë të vendosur në familje kujdestare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1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________, lista bashkëlidhur</w:t>
      </w:r>
      <w:r w:rsidR="00663C9D">
        <w:rPr>
          <w:rFonts w:ascii="Garamond" w:hAnsi="Garamond"/>
          <w:sz w:val="24"/>
          <w:szCs w:val="24"/>
        </w:rPr>
        <w:t>.</w:t>
      </w:r>
    </w:p>
    <w:p w14:paraId="78B1184D" w14:textId="31E19E3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7. Fëmijë me aftësi të kufizuar</w:t>
      </w:r>
      <w:r w:rsidR="00663C9D">
        <w:rPr>
          <w:rFonts w:ascii="Garamond" w:hAnsi="Garamond"/>
          <w:sz w:val="24"/>
          <w:szCs w:val="24"/>
        </w:rPr>
        <w:t>a</w:t>
      </w:r>
      <w:r w:rsidRPr="00DB5FE4">
        <w:rPr>
          <w:rFonts w:ascii="Garamond" w:hAnsi="Garamond"/>
          <w:sz w:val="24"/>
          <w:szCs w:val="24"/>
        </w:rPr>
        <w:t xml:space="preserve"> të vendosur në familje kujdestare 2</w:t>
      </w:r>
      <w:r w:rsidR="00663C9D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________, lista bashkëlidhur</w:t>
      </w:r>
      <w:r w:rsidR="00663C9D">
        <w:rPr>
          <w:rFonts w:ascii="Garamond" w:hAnsi="Garamond"/>
          <w:sz w:val="24"/>
          <w:szCs w:val="24"/>
        </w:rPr>
        <w:t>.</w:t>
      </w:r>
    </w:p>
    <w:p w14:paraId="00157758" w14:textId="77777777" w:rsidR="00441FFB" w:rsidRPr="00DB5FE4" w:rsidRDefault="00441FFB" w:rsidP="00AE11F1">
      <w:pPr>
        <w:shd w:val="clear" w:color="auto" w:fill="FFFFFF"/>
        <w:ind w:firstLine="284"/>
        <w:rPr>
          <w:rFonts w:ascii="Garamond" w:hAnsi="Garamond"/>
          <w:sz w:val="24"/>
          <w:szCs w:val="24"/>
          <w:lang w:eastAsia="en-GB"/>
        </w:rPr>
      </w:pPr>
      <w:r w:rsidRPr="00DB5FE4">
        <w:rPr>
          <w:rFonts w:ascii="Garamond" w:hAnsi="Garamond"/>
          <w:sz w:val="24"/>
          <w:szCs w:val="24"/>
          <w:lang w:eastAsia="en-GB"/>
        </w:rPr>
        <w:t>Lista e plotë e familjeve të propozuara në skemën e ndihmës ekonomike për periudhën e akorduar.</w:t>
      </w:r>
    </w:p>
    <w:p w14:paraId="52902077" w14:textId="77777777" w:rsidR="00441FFB" w:rsidRPr="00DB5FE4" w:rsidRDefault="00441FFB" w:rsidP="00AE11F1">
      <w:pPr>
        <w:shd w:val="clear" w:color="auto" w:fill="FFFFFF"/>
        <w:ind w:firstLine="284"/>
        <w:rPr>
          <w:rFonts w:ascii="Garamond" w:hAnsi="Garamond"/>
          <w:sz w:val="24"/>
          <w:szCs w:val="24"/>
          <w:lang w:eastAsia="en-GB"/>
        </w:rPr>
      </w:pPr>
    </w:p>
    <w:tbl>
      <w:tblPr>
        <w:tblStyle w:val="TableGrid"/>
        <w:tblW w:w="9522" w:type="dxa"/>
        <w:tblLook w:val="04A0" w:firstRow="1" w:lastRow="0" w:firstColumn="1" w:lastColumn="0" w:noHBand="0" w:noVBand="1"/>
      </w:tblPr>
      <w:tblGrid>
        <w:gridCol w:w="572"/>
        <w:gridCol w:w="2663"/>
        <w:gridCol w:w="1242"/>
        <w:gridCol w:w="1879"/>
        <w:gridCol w:w="1446"/>
        <w:gridCol w:w="1720"/>
      </w:tblGrid>
      <w:tr w:rsidR="00441FFB" w:rsidRPr="00DB5FE4" w14:paraId="04C45765" w14:textId="77777777" w:rsidTr="00663C9D">
        <w:trPr>
          <w:trHeight w:val="453"/>
        </w:trPr>
        <w:tc>
          <w:tcPr>
            <w:tcW w:w="572" w:type="dxa"/>
            <w:vAlign w:val="center"/>
          </w:tcPr>
          <w:p w14:paraId="7E3A6998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2663" w:type="dxa"/>
            <w:vAlign w:val="center"/>
          </w:tcPr>
          <w:p w14:paraId="21F1D712" w14:textId="69B202C4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Emri</w:t>
            </w:r>
            <w:r w:rsidR="00663C9D">
              <w:rPr>
                <w:rFonts w:ascii="Garamond" w:hAnsi="Garamond"/>
                <w:b/>
                <w:sz w:val="20"/>
                <w:szCs w:val="20"/>
              </w:rPr>
              <w:t>,</w:t>
            </w:r>
            <w:r w:rsidRPr="00663C9D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663C9D" w:rsidRPr="00663C9D">
              <w:rPr>
                <w:rFonts w:ascii="Garamond" w:hAnsi="Garamond"/>
                <w:b/>
                <w:sz w:val="20"/>
                <w:szCs w:val="20"/>
              </w:rPr>
              <w:t>atësia</w:t>
            </w:r>
            <w:r w:rsidR="00663C9D">
              <w:rPr>
                <w:rFonts w:ascii="Garamond" w:hAnsi="Garamond"/>
                <w:b/>
                <w:sz w:val="20"/>
                <w:szCs w:val="20"/>
              </w:rPr>
              <w:t>,</w:t>
            </w:r>
            <w:r w:rsidR="00663C9D" w:rsidRPr="00663C9D">
              <w:rPr>
                <w:rFonts w:ascii="Garamond" w:hAnsi="Garamond"/>
                <w:b/>
                <w:sz w:val="20"/>
                <w:szCs w:val="20"/>
              </w:rPr>
              <w:t xml:space="preserve"> mbiemri</w:t>
            </w:r>
          </w:p>
        </w:tc>
        <w:tc>
          <w:tcPr>
            <w:tcW w:w="1242" w:type="dxa"/>
            <w:vAlign w:val="center"/>
          </w:tcPr>
          <w:p w14:paraId="55D481EA" w14:textId="71119EAC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 xml:space="preserve">Nr. i </w:t>
            </w:r>
            <w:r w:rsidR="00663C9D">
              <w:rPr>
                <w:rFonts w:ascii="Garamond" w:hAnsi="Garamond"/>
                <w:b/>
                <w:sz w:val="20"/>
                <w:szCs w:val="20"/>
              </w:rPr>
              <w:t>d</w:t>
            </w:r>
            <w:r w:rsidRPr="00663C9D">
              <w:rPr>
                <w:rFonts w:ascii="Garamond" w:hAnsi="Garamond"/>
                <w:b/>
                <w:sz w:val="20"/>
                <w:szCs w:val="20"/>
              </w:rPr>
              <w:t>osjes</w:t>
            </w:r>
          </w:p>
        </w:tc>
        <w:tc>
          <w:tcPr>
            <w:tcW w:w="1879" w:type="dxa"/>
            <w:vAlign w:val="center"/>
          </w:tcPr>
          <w:p w14:paraId="5488C692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Nr. i anëtarëve</w:t>
            </w:r>
          </w:p>
        </w:tc>
        <w:tc>
          <w:tcPr>
            <w:tcW w:w="1446" w:type="dxa"/>
            <w:vAlign w:val="center"/>
          </w:tcPr>
          <w:p w14:paraId="1E36C3B4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Lloji i ndihmës</w:t>
            </w:r>
          </w:p>
        </w:tc>
        <w:tc>
          <w:tcPr>
            <w:tcW w:w="1720" w:type="dxa"/>
            <w:vAlign w:val="center"/>
          </w:tcPr>
          <w:p w14:paraId="35FEA31D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Nr. i kontratës UK</w:t>
            </w:r>
          </w:p>
        </w:tc>
      </w:tr>
      <w:tr w:rsidR="00441FFB" w:rsidRPr="00DB5FE4" w14:paraId="12802C1C" w14:textId="77777777" w:rsidTr="00663C9D">
        <w:trPr>
          <w:trHeight w:val="223"/>
        </w:trPr>
        <w:tc>
          <w:tcPr>
            <w:tcW w:w="572" w:type="dxa"/>
          </w:tcPr>
          <w:p w14:paraId="7B597895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63" w:type="dxa"/>
          </w:tcPr>
          <w:p w14:paraId="3273E37E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42" w:type="dxa"/>
          </w:tcPr>
          <w:p w14:paraId="22EB19E3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79" w:type="dxa"/>
          </w:tcPr>
          <w:p w14:paraId="304CED63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46" w:type="dxa"/>
          </w:tcPr>
          <w:p w14:paraId="123BB33A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20" w:type="dxa"/>
          </w:tcPr>
          <w:p w14:paraId="17577DC2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441FFB" w:rsidRPr="00DB5FE4" w14:paraId="4B7CB2A4" w14:textId="77777777" w:rsidTr="00663C9D">
        <w:trPr>
          <w:trHeight w:val="223"/>
        </w:trPr>
        <w:tc>
          <w:tcPr>
            <w:tcW w:w="572" w:type="dxa"/>
          </w:tcPr>
          <w:p w14:paraId="5A28DD3A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63" w:type="dxa"/>
          </w:tcPr>
          <w:p w14:paraId="6CBBD69B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42" w:type="dxa"/>
          </w:tcPr>
          <w:p w14:paraId="7D24DEA8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79" w:type="dxa"/>
          </w:tcPr>
          <w:p w14:paraId="0A7ED808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446" w:type="dxa"/>
          </w:tcPr>
          <w:p w14:paraId="3F326E44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20" w:type="dxa"/>
          </w:tcPr>
          <w:p w14:paraId="0CBD0BDC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9DE0E81" w14:textId="7777777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</w:p>
    <w:p w14:paraId="26DF24EF" w14:textId="77777777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STRUKTURA PËRGJEGJËSE</w:t>
      </w:r>
    </w:p>
    <w:p w14:paraId="16D1A429" w14:textId="77777777" w:rsidR="000E5CE2" w:rsidRPr="00DB5FE4" w:rsidRDefault="000E5CE2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5"/>
      </w:tblGrid>
      <w:tr w:rsidR="000E5CE2" w:rsidRPr="00DB5FE4" w14:paraId="1CBF8878" w14:textId="77777777" w:rsidTr="000E5CE2">
        <w:trPr>
          <w:jc w:val="center"/>
        </w:trPr>
        <w:tc>
          <w:tcPr>
            <w:tcW w:w="4765" w:type="dxa"/>
          </w:tcPr>
          <w:p w14:paraId="58F19A8D" w14:textId="4FA730B8" w:rsidR="000E5CE2" w:rsidRPr="00DB5FE4" w:rsidRDefault="000E5CE2" w:rsidP="000E5CE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5FE4">
              <w:rPr>
                <w:rFonts w:ascii="Garamond" w:hAnsi="Garamond"/>
                <w:sz w:val="24"/>
                <w:szCs w:val="24"/>
              </w:rPr>
              <w:t>Personi përgjegjës për ndihmën ekonomike</w:t>
            </w:r>
            <w:r w:rsidR="00EF55BE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4765" w:type="dxa"/>
          </w:tcPr>
          <w:p w14:paraId="47C2F1B5" w14:textId="57E91089" w:rsidR="000E5CE2" w:rsidRPr="00DB5FE4" w:rsidRDefault="000E5CE2" w:rsidP="000E5CE2">
            <w:pPr>
              <w:shd w:val="clear" w:color="auto" w:fill="FFFFFF"/>
              <w:ind w:firstLine="284"/>
              <w:jc w:val="right"/>
              <w:rPr>
                <w:rFonts w:ascii="Garamond" w:hAnsi="Garamond"/>
                <w:sz w:val="24"/>
                <w:szCs w:val="24"/>
              </w:rPr>
            </w:pPr>
            <w:r w:rsidRPr="00DB5FE4">
              <w:rPr>
                <w:rFonts w:ascii="Garamond" w:hAnsi="Garamond"/>
                <w:sz w:val="24"/>
                <w:szCs w:val="24"/>
              </w:rPr>
              <w:t>Titullari/</w:t>
            </w:r>
            <w:r w:rsidR="00663C9D">
              <w:rPr>
                <w:rFonts w:ascii="Garamond" w:hAnsi="Garamond"/>
                <w:sz w:val="24"/>
                <w:szCs w:val="24"/>
              </w:rPr>
              <w:t>p</w:t>
            </w:r>
            <w:r w:rsidRPr="00DB5FE4">
              <w:rPr>
                <w:rFonts w:ascii="Garamond" w:hAnsi="Garamond"/>
                <w:sz w:val="24"/>
                <w:szCs w:val="24"/>
              </w:rPr>
              <w:t>ersoni i autorizuar</w:t>
            </w:r>
          </w:p>
        </w:tc>
      </w:tr>
      <w:tr w:rsidR="000E5CE2" w:rsidRPr="00DB5FE4" w14:paraId="68CD71C9" w14:textId="77777777" w:rsidTr="000E5CE2">
        <w:trPr>
          <w:jc w:val="center"/>
        </w:trPr>
        <w:tc>
          <w:tcPr>
            <w:tcW w:w="4765" w:type="dxa"/>
          </w:tcPr>
          <w:p w14:paraId="7AE323A7" w14:textId="3E07285E" w:rsidR="000E5CE2" w:rsidRPr="00DB5FE4" w:rsidRDefault="000E5CE2" w:rsidP="000E5CE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5FE4">
              <w:rPr>
                <w:rFonts w:ascii="Garamond" w:hAnsi="Garamond"/>
                <w:sz w:val="24"/>
                <w:szCs w:val="24"/>
              </w:rPr>
              <w:t xml:space="preserve">Emri, </w:t>
            </w:r>
            <w:r w:rsidR="00663C9D">
              <w:rPr>
                <w:rFonts w:ascii="Garamond" w:hAnsi="Garamond"/>
                <w:sz w:val="24"/>
                <w:szCs w:val="24"/>
              </w:rPr>
              <w:t>m</w:t>
            </w:r>
            <w:r w:rsidRPr="00DB5FE4">
              <w:rPr>
                <w:rFonts w:ascii="Garamond" w:hAnsi="Garamond"/>
                <w:sz w:val="24"/>
                <w:szCs w:val="24"/>
              </w:rPr>
              <w:t>biemri firma</w:t>
            </w:r>
          </w:p>
        </w:tc>
        <w:tc>
          <w:tcPr>
            <w:tcW w:w="4765" w:type="dxa"/>
          </w:tcPr>
          <w:p w14:paraId="76DBC97B" w14:textId="7377A852" w:rsidR="000E5CE2" w:rsidRPr="00DB5FE4" w:rsidRDefault="000E5CE2" w:rsidP="000E5CE2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B5FE4">
              <w:rPr>
                <w:rFonts w:ascii="Garamond" w:hAnsi="Garamond"/>
                <w:sz w:val="24"/>
                <w:szCs w:val="24"/>
              </w:rPr>
              <w:t xml:space="preserve">Emri, </w:t>
            </w:r>
            <w:r w:rsidR="00663C9D">
              <w:rPr>
                <w:rFonts w:ascii="Garamond" w:hAnsi="Garamond"/>
                <w:sz w:val="24"/>
                <w:szCs w:val="24"/>
              </w:rPr>
              <w:t>m</w:t>
            </w:r>
            <w:r w:rsidRPr="00DB5FE4">
              <w:rPr>
                <w:rFonts w:ascii="Garamond" w:hAnsi="Garamond"/>
                <w:sz w:val="24"/>
                <w:szCs w:val="24"/>
              </w:rPr>
              <w:t>biemri firma</w:t>
            </w:r>
          </w:p>
        </w:tc>
      </w:tr>
    </w:tbl>
    <w:p w14:paraId="4B1E59C2" w14:textId="77777777" w:rsidR="000E5CE2" w:rsidRPr="00DB5FE4" w:rsidRDefault="000E5CE2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</w:p>
    <w:p w14:paraId="075B1D33" w14:textId="7777777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Prefektura __________________</w:t>
      </w:r>
    </w:p>
    <w:p w14:paraId="4D7BEF50" w14:textId="77777777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Bashkia ____________________</w:t>
      </w:r>
    </w:p>
    <w:p w14:paraId="65BDA434" w14:textId="77777777" w:rsidR="007C5602" w:rsidRPr="00DB5FE4" w:rsidRDefault="007C5602" w:rsidP="00AE11F1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2698BC56" w14:textId="616676E2" w:rsidR="00441FFB" w:rsidRPr="00663C9D" w:rsidRDefault="00663C9D" w:rsidP="00AE11F1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663C9D">
        <w:rPr>
          <w:rFonts w:ascii="Garamond" w:hAnsi="Garamond"/>
          <w:bCs/>
          <w:sz w:val="24"/>
          <w:szCs w:val="24"/>
        </w:rPr>
        <w:t>SHTOJCA NR. 2</w:t>
      </w:r>
    </w:p>
    <w:p w14:paraId="17243F5A" w14:textId="24562AE3" w:rsidR="00441FFB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Logo e UK</w:t>
      </w:r>
    </w:p>
    <w:p w14:paraId="18B7F945" w14:textId="77777777" w:rsidR="004152DD" w:rsidRPr="00DB5FE4" w:rsidRDefault="004152DD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</w:p>
    <w:p w14:paraId="649F16FE" w14:textId="77777777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LISTË</w:t>
      </w:r>
    </w:p>
    <w:p w14:paraId="4641EA0F" w14:textId="0622081D" w:rsidR="00441FFB" w:rsidRPr="00DB5FE4" w:rsidRDefault="00441FFB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Nr. ___</w:t>
      </w:r>
      <w:r w:rsidR="00663C9D">
        <w:rPr>
          <w:rFonts w:ascii="Garamond" w:hAnsi="Garamond"/>
          <w:sz w:val="24"/>
          <w:szCs w:val="24"/>
        </w:rPr>
        <w:t>,</w:t>
      </w:r>
      <w:r w:rsidRPr="00DB5FE4">
        <w:rPr>
          <w:rFonts w:ascii="Garamond" w:hAnsi="Garamond"/>
          <w:sz w:val="24"/>
          <w:szCs w:val="24"/>
        </w:rPr>
        <w:t xml:space="preserve"> datë_______</w:t>
      </w:r>
    </w:p>
    <w:p w14:paraId="630D6AB1" w14:textId="77777777" w:rsidR="005B1E82" w:rsidRPr="00DB5FE4" w:rsidRDefault="005B1E82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</w:p>
    <w:p w14:paraId="19BAF5CE" w14:textId="14C41AA1" w:rsidR="00441FFB" w:rsidRPr="00DB5FE4" w:rsidRDefault="005B1E82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PËR </w:t>
      </w:r>
      <w:r w:rsidR="00441FFB" w:rsidRPr="00DB5FE4">
        <w:rPr>
          <w:rFonts w:ascii="Garamond" w:hAnsi="Garamond"/>
          <w:sz w:val="24"/>
          <w:szCs w:val="24"/>
        </w:rPr>
        <w:t>LLOGARITJE</w:t>
      </w:r>
      <w:r w:rsidRPr="00DB5FE4">
        <w:rPr>
          <w:rFonts w:ascii="Garamond" w:hAnsi="Garamond"/>
          <w:sz w:val="24"/>
          <w:szCs w:val="24"/>
        </w:rPr>
        <w:t>N</w:t>
      </w:r>
      <w:r w:rsidR="00441FFB" w:rsidRPr="00DB5FE4">
        <w:rPr>
          <w:rFonts w:ascii="Garamond" w:hAnsi="Garamond"/>
          <w:sz w:val="24"/>
          <w:szCs w:val="24"/>
        </w:rPr>
        <w:t xml:space="preserve"> </w:t>
      </w:r>
      <w:r w:rsidRPr="00DB5FE4">
        <w:rPr>
          <w:rFonts w:ascii="Garamond" w:hAnsi="Garamond"/>
          <w:sz w:val="24"/>
          <w:szCs w:val="24"/>
        </w:rPr>
        <w:t>E</w:t>
      </w:r>
      <w:r w:rsidR="00441FFB" w:rsidRPr="00DB5FE4">
        <w:rPr>
          <w:rFonts w:ascii="Garamond" w:hAnsi="Garamond"/>
          <w:sz w:val="24"/>
          <w:szCs w:val="24"/>
        </w:rPr>
        <w:t xml:space="preserve"> VLERËS SË SUBVENCIONIT PËR FAMILJET/INDIVIDËT NË</w:t>
      </w:r>
      <w:r w:rsidR="007C5602" w:rsidRPr="00DB5FE4">
        <w:rPr>
          <w:rFonts w:ascii="Garamond" w:hAnsi="Garamond"/>
          <w:sz w:val="24"/>
          <w:szCs w:val="24"/>
        </w:rPr>
        <w:t xml:space="preserve"> </w:t>
      </w:r>
      <w:r w:rsidR="00441FFB" w:rsidRPr="00DB5FE4">
        <w:rPr>
          <w:rFonts w:ascii="Garamond" w:hAnsi="Garamond"/>
          <w:sz w:val="24"/>
          <w:szCs w:val="24"/>
        </w:rPr>
        <w:t>NEVOJË</w:t>
      </w:r>
      <w:r w:rsidRPr="00DB5FE4">
        <w:rPr>
          <w:rFonts w:ascii="Garamond" w:hAnsi="Garamond"/>
          <w:sz w:val="24"/>
          <w:szCs w:val="24"/>
        </w:rPr>
        <w:t>,</w:t>
      </w:r>
      <w:r w:rsidR="00441FFB" w:rsidRPr="00DB5FE4">
        <w:rPr>
          <w:rFonts w:ascii="Garamond" w:hAnsi="Garamond"/>
          <w:sz w:val="24"/>
          <w:szCs w:val="24"/>
        </w:rPr>
        <w:t xml:space="preserve"> PËR TRAJTIM ME NDIHMË</w:t>
      </w:r>
      <w:r w:rsidR="007C5602" w:rsidRPr="00DB5FE4">
        <w:rPr>
          <w:rFonts w:ascii="Garamond" w:hAnsi="Garamond"/>
          <w:sz w:val="24"/>
          <w:szCs w:val="24"/>
        </w:rPr>
        <w:t xml:space="preserve"> </w:t>
      </w:r>
      <w:r w:rsidR="00441FFB" w:rsidRPr="00DB5FE4">
        <w:rPr>
          <w:rFonts w:ascii="Garamond" w:hAnsi="Garamond"/>
          <w:sz w:val="24"/>
          <w:szCs w:val="24"/>
        </w:rPr>
        <w:t>EKONOMIKE PËR PERIUDHËN ___________</w:t>
      </w:r>
    </w:p>
    <w:p w14:paraId="34749171" w14:textId="77777777" w:rsidR="00441FFB" w:rsidRPr="00DB5FE4" w:rsidRDefault="00441FFB" w:rsidP="00AE11F1">
      <w:pPr>
        <w:shd w:val="clear" w:color="auto" w:fill="FFFFFF"/>
        <w:ind w:firstLine="284"/>
        <w:rPr>
          <w:rFonts w:ascii="Garamond" w:hAnsi="Garamond"/>
          <w:sz w:val="24"/>
          <w:szCs w:val="24"/>
        </w:rPr>
      </w:pPr>
    </w:p>
    <w:p w14:paraId="76FC58F7" w14:textId="516F31CC" w:rsidR="00441FFB" w:rsidRPr="00DB5FE4" w:rsidRDefault="00441FFB" w:rsidP="00AE11F1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Mbështetur në </w:t>
      </w:r>
      <w:r w:rsidR="00663C9D" w:rsidRPr="00DB5FE4">
        <w:rPr>
          <w:rFonts w:ascii="Garamond" w:hAnsi="Garamond"/>
          <w:sz w:val="24"/>
          <w:szCs w:val="24"/>
        </w:rPr>
        <w:t xml:space="preserve">udhëzimin e ministrit </w:t>
      </w:r>
      <w:r w:rsidRPr="00DB5FE4">
        <w:rPr>
          <w:rFonts w:ascii="Garamond" w:hAnsi="Garamond"/>
          <w:sz w:val="24"/>
          <w:szCs w:val="24"/>
        </w:rPr>
        <w:t>të Infrastrukturës dhe Energjisë n</w:t>
      </w:r>
      <w:r w:rsidR="00663C9D">
        <w:rPr>
          <w:rFonts w:ascii="Garamond" w:hAnsi="Garamond"/>
          <w:sz w:val="24"/>
          <w:szCs w:val="24"/>
        </w:rPr>
        <w:t xml:space="preserve">r. </w:t>
      </w:r>
      <w:r w:rsidR="00663C9D" w:rsidRPr="00DB5FE4">
        <w:rPr>
          <w:rFonts w:ascii="Garamond" w:hAnsi="Garamond"/>
          <w:sz w:val="24"/>
          <w:szCs w:val="24"/>
        </w:rPr>
        <w:t>__</w:t>
      </w:r>
      <w:r w:rsidRPr="00DB5FE4">
        <w:rPr>
          <w:rFonts w:ascii="Garamond" w:hAnsi="Garamond"/>
          <w:sz w:val="24"/>
          <w:szCs w:val="24"/>
        </w:rPr>
        <w:t xml:space="preserve">, datë </w:t>
      </w:r>
      <w:r w:rsidR="00663C9D" w:rsidRPr="00DB5FE4">
        <w:rPr>
          <w:rFonts w:ascii="Garamond" w:hAnsi="Garamond"/>
          <w:sz w:val="24"/>
          <w:szCs w:val="24"/>
        </w:rPr>
        <w:t>_____</w:t>
      </w:r>
      <w:r w:rsidR="00663C9D">
        <w:rPr>
          <w:rFonts w:ascii="Garamond" w:hAnsi="Garamond"/>
          <w:sz w:val="24"/>
          <w:szCs w:val="24"/>
        </w:rPr>
        <w:t>,</w:t>
      </w:r>
      <w:r w:rsidRPr="00DB5FE4">
        <w:rPr>
          <w:rFonts w:ascii="Garamond" w:hAnsi="Garamond"/>
          <w:sz w:val="24"/>
          <w:szCs w:val="24"/>
        </w:rPr>
        <w:t xml:space="preserve"> “Për miratimin e metodologjisë për kriteret dhe procedurat për shpërndarjen dhe përdorimin e subvencioneve shtetërore për shoqëritë aksionare të ujësjellës-kanalizimeve, për vitin buxhetor 2024, shoqëria UK ___________ dërgon listën e plotë të familjeve/individëve në nevojë të cilët janë përfitues të subvencionit sipas udhëzimit nr</w:t>
      </w:r>
      <w:r w:rsidR="00663C9D">
        <w:rPr>
          <w:rFonts w:ascii="Garamond" w:hAnsi="Garamond"/>
          <w:sz w:val="24"/>
          <w:szCs w:val="24"/>
        </w:rPr>
        <w:t xml:space="preserve">. </w:t>
      </w:r>
      <w:r w:rsidR="00D8794C" w:rsidRPr="00DB5FE4">
        <w:rPr>
          <w:rFonts w:ascii="Garamond" w:hAnsi="Garamond"/>
          <w:sz w:val="24"/>
          <w:szCs w:val="24"/>
        </w:rPr>
        <w:t>__</w:t>
      </w:r>
      <w:r w:rsidR="00663C9D">
        <w:rPr>
          <w:rFonts w:ascii="Garamond" w:hAnsi="Garamond"/>
          <w:sz w:val="24"/>
          <w:szCs w:val="24"/>
        </w:rPr>
        <w:t xml:space="preserve">, </w:t>
      </w:r>
      <w:r w:rsidRPr="00DB5FE4">
        <w:rPr>
          <w:rFonts w:ascii="Garamond" w:hAnsi="Garamond"/>
          <w:sz w:val="24"/>
          <w:szCs w:val="24"/>
        </w:rPr>
        <w:t>datë</w:t>
      </w:r>
      <w:r w:rsidR="00D8794C" w:rsidRPr="00DB5FE4">
        <w:rPr>
          <w:rFonts w:ascii="Garamond" w:hAnsi="Garamond"/>
          <w:sz w:val="24"/>
          <w:szCs w:val="24"/>
        </w:rPr>
        <w:t xml:space="preserve"> __.__.____</w:t>
      </w:r>
      <w:r w:rsidRPr="00DB5FE4">
        <w:rPr>
          <w:rFonts w:ascii="Garamond" w:hAnsi="Garamond"/>
          <w:sz w:val="24"/>
          <w:szCs w:val="24"/>
        </w:rPr>
        <w:t xml:space="preserve"> dhe që </w:t>
      </w:r>
      <w:r w:rsidR="00663C9D" w:rsidRPr="00DB5FE4">
        <w:rPr>
          <w:rFonts w:ascii="Garamond" w:hAnsi="Garamond"/>
          <w:sz w:val="24"/>
          <w:szCs w:val="24"/>
        </w:rPr>
        <w:t>gëzojnë</w:t>
      </w:r>
      <w:r w:rsidRPr="00DB5FE4">
        <w:rPr>
          <w:rFonts w:ascii="Garamond" w:hAnsi="Garamond"/>
          <w:sz w:val="24"/>
          <w:szCs w:val="24"/>
        </w:rPr>
        <w:t xml:space="preserve"> sta</w:t>
      </w:r>
      <w:r w:rsidR="00663C9D">
        <w:rPr>
          <w:rFonts w:ascii="Garamond" w:hAnsi="Garamond"/>
          <w:sz w:val="24"/>
          <w:szCs w:val="24"/>
        </w:rPr>
        <w:t>t</w:t>
      </w:r>
      <w:r w:rsidRPr="00DB5FE4">
        <w:rPr>
          <w:rFonts w:ascii="Garamond" w:hAnsi="Garamond"/>
          <w:sz w:val="24"/>
          <w:szCs w:val="24"/>
        </w:rPr>
        <w:t>usin për trajtim me ndihmë ekonomike.</w:t>
      </w:r>
    </w:p>
    <w:p w14:paraId="4806C718" w14:textId="77777777" w:rsidR="00441FFB" w:rsidRPr="00DB5FE4" w:rsidRDefault="00441FFB" w:rsidP="00AE11F1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10002" w:type="dxa"/>
        <w:tblLook w:val="04A0" w:firstRow="1" w:lastRow="0" w:firstColumn="1" w:lastColumn="0" w:noHBand="0" w:noVBand="1"/>
      </w:tblPr>
      <w:tblGrid>
        <w:gridCol w:w="506"/>
        <w:gridCol w:w="1217"/>
        <w:gridCol w:w="1269"/>
        <w:gridCol w:w="1153"/>
        <w:gridCol w:w="1149"/>
        <w:gridCol w:w="889"/>
        <w:gridCol w:w="1244"/>
        <w:gridCol w:w="831"/>
        <w:gridCol w:w="787"/>
        <w:gridCol w:w="957"/>
      </w:tblGrid>
      <w:tr w:rsidR="00441FFB" w:rsidRPr="00DB5FE4" w14:paraId="01EBEA57" w14:textId="77777777" w:rsidTr="00663C9D">
        <w:trPr>
          <w:trHeight w:val="1027"/>
        </w:trPr>
        <w:tc>
          <w:tcPr>
            <w:tcW w:w="471" w:type="dxa"/>
            <w:vAlign w:val="center"/>
          </w:tcPr>
          <w:p w14:paraId="4710BAC9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1225" w:type="dxa"/>
            <w:vAlign w:val="center"/>
          </w:tcPr>
          <w:p w14:paraId="67DA8D67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Emri Atësia Mbiemri</w:t>
            </w:r>
          </w:p>
        </w:tc>
        <w:tc>
          <w:tcPr>
            <w:tcW w:w="1276" w:type="dxa"/>
            <w:vAlign w:val="center"/>
          </w:tcPr>
          <w:p w14:paraId="466FA732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Nr. i kontratës UK</w:t>
            </w:r>
          </w:p>
        </w:tc>
        <w:tc>
          <w:tcPr>
            <w:tcW w:w="1161" w:type="dxa"/>
            <w:vAlign w:val="center"/>
          </w:tcPr>
          <w:p w14:paraId="446E0FE4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Vlera e faturës mujore</w:t>
            </w:r>
          </w:p>
        </w:tc>
        <w:tc>
          <w:tcPr>
            <w:tcW w:w="1149" w:type="dxa"/>
            <w:vAlign w:val="center"/>
          </w:tcPr>
          <w:p w14:paraId="4D6478CA" w14:textId="2EC2B690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Sasia ujë dhe kanalizime m</w:t>
            </w:r>
            <w:r w:rsidRPr="00663C9D">
              <w:rPr>
                <w:rFonts w:ascii="Garamond" w:hAnsi="Garamond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93" w:type="dxa"/>
            <w:vAlign w:val="center"/>
          </w:tcPr>
          <w:p w14:paraId="227ACADB" w14:textId="73A29AE9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663C9D">
              <w:rPr>
                <w:rFonts w:ascii="Garamond" w:hAnsi="Garamond"/>
                <w:b/>
                <w:sz w:val="20"/>
                <w:szCs w:val="20"/>
              </w:rPr>
              <w:t>u</w:t>
            </w:r>
            <w:r w:rsidRPr="00663C9D">
              <w:rPr>
                <w:rFonts w:ascii="Garamond" w:hAnsi="Garamond"/>
                <w:b/>
                <w:sz w:val="20"/>
                <w:szCs w:val="20"/>
              </w:rPr>
              <w:t>jë</w:t>
            </w:r>
          </w:p>
        </w:tc>
        <w:tc>
          <w:tcPr>
            <w:tcW w:w="1246" w:type="dxa"/>
            <w:vAlign w:val="center"/>
          </w:tcPr>
          <w:p w14:paraId="5BC4F57E" w14:textId="5363B160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663C9D">
              <w:rPr>
                <w:rFonts w:ascii="Garamond" w:hAnsi="Garamond"/>
                <w:b/>
                <w:sz w:val="20"/>
                <w:szCs w:val="20"/>
              </w:rPr>
              <w:t>k</w:t>
            </w:r>
            <w:r w:rsidRPr="00663C9D">
              <w:rPr>
                <w:rFonts w:ascii="Garamond" w:hAnsi="Garamond"/>
                <w:b/>
                <w:sz w:val="20"/>
                <w:szCs w:val="20"/>
              </w:rPr>
              <w:t>analizime</w:t>
            </w:r>
          </w:p>
        </w:tc>
        <w:tc>
          <w:tcPr>
            <w:tcW w:w="833" w:type="dxa"/>
            <w:vAlign w:val="center"/>
          </w:tcPr>
          <w:p w14:paraId="2E0ADCFC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Tarifa fikse</w:t>
            </w:r>
          </w:p>
        </w:tc>
        <w:tc>
          <w:tcPr>
            <w:tcW w:w="787" w:type="dxa"/>
            <w:vAlign w:val="center"/>
          </w:tcPr>
          <w:p w14:paraId="71CC6CD6" w14:textId="7EE271A0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  <w:vertAlign w:val="superscript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Sasia e zbritur</w:t>
            </w:r>
          </w:p>
        </w:tc>
        <w:tc>
          <w:tcPr>
            <w:tcW w:w="961" w:type="dxa"/>
            <w:vAlign w:val="center"/>
          </w:tcPr>
          <w:p w14:paraId="4A783DE9" w14:textId="77777777" w:rsidR="00441FFB" w:rsidRPr="00663C9D" w:rsidRDefault="00441FFB" w:rsidP="00663C9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63C9D">
              <w:rPr>
                <w:rFonts w:ascii="Garamond" w:hAnsi="Garamond"/>
                <w:b/>
                <w:sz w:val="20"/>
                <w:szCs w:val="20"/>
              </w:rPr>
              <w:t>Vlera e zbritur</w:t>
            </w:r>
          </w:p>
        </w:tc>
      </w:tr>
      <w:tr w:rsidR="00441FFB" w:rsidRPr="00DB5FE4" w14:paraId="2CDAD510" w14:textId="77777777" w:rsidTr="00DB5FE4">
        <w:trPr>
          <w:trHeight w:val="305"/>
        </w:trPr>
        <w:tc>
          <w:tcPr>
            <w:tcW w:w="471" w:type="dxa"/>
          </w:tcPr>
          <w:p w14:paraId="5289C526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25" w:type="dxa"/>
          </w:tcPr>
          <w:p w14:paraId="0A5D2FD5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0AD83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61" w:type="dxa"/>
          </w:tcPr>
          <w:p w14:paraId="190D37BC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49" w:type="dxa"/>
          </w:tcPr>
          <w:p w14:paraId="2B1FE32B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93" w:type="dxa"/>
          </w:tcPr>
          <w:p w14:paraId="015AA11F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CE3D418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33" w:type="dxa"/>
          </w:tcPr>
          <w:p w14:paraId="1B4C482E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87" w:type="dxa"/>
          </w:tcPr>
          <w:p w14:paraId="5879D92D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61" w:type="dxa"/>
          </w:tcPr>
          <w:p w14:paraId="558D67FA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441FFB" w:rsidRPr="00DB5FE4" w14:paraId="5980AC88" w14:textId="77777777" w:rsidTr="00DB5FE4">
        <w:trPr>
          <w:trHeight w:val="305"/>
        </w:trPr>
        <w:tc>
          <w:tcPr>
            <w:tcW w:w="471" w:type="dxa"/>
          </w:tcPr>
          <w:p w14:paraId="622C8839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25" w:type="dxa"/>
          </w:tcPr>
          <w:p w14:paraId="6172E280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6822A4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61" w:type="dxa"/>
          </w:tcPr>
          <w:p w14:paraId="2905B4C3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49" w:type="dxa"/>
          </w:tcPr>
          <w:p w14:paraId="5AF465BE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93" w:type="dxa"/>
          </w:tcPr>
          <w:p w14:paraId="6CF0201C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30CB633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33" w:type="dxa"/>
          </w:tcPr>
          <w:p w14:paraId="29B6AF40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87" w:type="dxa"/>
          </w:tcPr>
          <w:p w14:paraId="606DF33A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61" w:type="dxa"/>
          </w:tcPr>
          <w:p w14:paraId="7518F51F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441FFB" w:rsidRPr="00DB5FE4" w14:paraId="065ADA0A" w14:textId="77777777" w:rsidTr="00DB5FE4">
        <w:trPr>
          <w:trHeight w:val="314"/>
        </w:trPr>
        <w:tc>
          <w:tcPr>
            <w:tcW w:w="471" w:type="dxa"/>
          </w:tcPr>
          <w:p w14:paraId="3867CA6D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25" w:type="dxa"/>
          </w:tcPr>
          <w:p w14:paraId="00CD9C75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F7D459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61" w:type="dxa"/>
          </w:tcPr>
          <w:p w14:paraId="409A3BBE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49" w:type="dxa"/>
          </w:tcPr>
          <w:p w14:paraId="77F2AC21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93" w:type="dxa"/>
          </w:tcPr>
          <w:p w14:paraId="33C27276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5ADF81A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33" w:type="dxa"/>
          </w:tcPr>
          <w:p w14:paraId="3E13D21D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87" w:type="dxa"/>
          </w:tcPr>
          <w:p w14:paraId="1970861E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61" w:type="dxa"/>
          </w:tcPr>
          <w:p w14:paraId="0CD5EFBD" w14:textId="77777777" w:rsidR="00441FFB" w:rsidRPr="00DB5FE4" w:rsidRDefault="00441FFB" w:rsidP="000E5CE2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D9D8C15" w14:textId="77777777" w:rsidR="007C5602" w:rsidRPr="00DB5FE4" w:rsidRDefault="007C5602" w:rsidP="00AE11F1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</w:p>
    <w:p w14:paraId="40E1D70B" w14:textId="5F4FA5EE" w:rsidR="00441FFB" w:rsidRPr="00DB5FE4" w:rsidRDefault="00441FFB" w:rsidP="000E5CE2">
      <w:pPr>
        <w:shd w:val="clear" w:color="auto" w:fill="FFFFFF"/>
        <w:ind w:firstLine="284"/>
        <w:jc w:val="right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Titullar</w:t>
      </w:r>
    </w:p>
    <w:p w14:paraId="330393B8" w14:textId="77777777" w:rsidR="00441FFB" w:rsidRPr="00DB5FE4" w:rsidRDefault="00441FFB" w:rsidP="000E5CE2">
      <w:pPr>
        <w:shd w:val="clear" w:color="auto" w:fill="FFFFFF"/>
        <w:ind w:firstLine="284"/>
        <w:jc w:val="right"/>
        <w:rPr>
          <w:rFonts w:ascii="Garamond" w:hAnsi="Garamond"/>
          <w:sz w:val="24"/>
          <w:szCs w:val="24"/>
        </w:rPr>
      </w:pPr>
    </w:p>
    <w:p w14:paraId="6AD3ED9E" w14:textId="0DE7F534" w:rsidR="007C5602" w:rsidRPr="00DB5FE4" w:rsidRDefault="00441FFB" w:rsidP="000E5CE2">
      <w:pPr>
        <w:ind w:firstLine="284"/>
        <w:jc w:val="right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 xml:space="preserve">Emri, </w:t>
      </w:r>
      <w:r w:rsidR="00663C9D">
        <w:rPr>
          <w:rFonts w:ascii="Garamond" w:hAnsi="Garamond"/>
          <w:sz w:val="24"/>
          <w:szCs w:val="24"/>
        </w:rPr>
        <w:t>m</w:t>
      </w:r>
      <w:r w:rsidRPr="00DB5FE4">
        <w:rPr>
          <w:rFonts w:ascii="Garamond" w:hAnsi="Garamond"/>
          <w:sz w:val="24"/>
          <w:szCs w:val="24"/>
        </w:rPr>
        <w:t xml:space="preserve">biemri </w:t>
      </w:r>
    </w:p>
    <w:p w14:paraId="2B46C1B4" w14:textId="05CED527" w:rsidR="00441FFB" w:rsidRPr="00DB5FE4" w:rsidRDefault="00441FFB" w:rsidP="000E5CE2">
      <w:pPr>
        <w:ind w:firstLine="284"/>
        <w:jc w:val="right"/>
        <w:rPr>
          <w:rFonts w:ascii="Garamond" w:hAnsi="Garamond"/>
          <w:sz w:val="24"/>
          <w:szCs w:val="24"/>
        </w:rPr>
      </w:pPr>
      <w:r w:rsidRPr="00DB5FE4">
        <w:rPr>
          <w:rFonts w:ascii="Garamond" w:hAnsi="Garamond"/>
          <w:sz w:val="24"/>
          <w:szCs w:val="24"/>
        </w:rPr>
        <w:t>firma</w:t>
      </w:r>
    </w:p>
    <w:p w14:paraId="07710B1E" w14:textId="5ACB8FF8" w:rsidR="0051505F" w:rsidRPr="00DB5FE4" w:rsidRDefault="0051505F" w:rsidP="00AE11F1">
      <w:pPr>
        <w:pStyle w:val="Heading1"/>
        <w:ind w:left="0" w:firstLine="284"/>
        <w:jc w:val="left"/>
        <w:rPr>
          <w:rFonts w:ascii="Garamond" w:hAnsi="Garamond"/>
          <w:color w:val="000000"/>
        </w:rPr>
      </w:pPr>
    </w:p>
    <w:sectPr w:rsidR="0051505F" w:rsidRPr="00DB5FE4" w:rsidSect="00D6599E">
      <w:footerReference w:type="default" r:id="rId13"/>
      <w:pgSz w:w="11910" w:h="16850"/>
      <w:pgMar w:top="760" w:right="1200" w:bottom="810" w:left="1170" w:header="0" w:footer="6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A37FA" w14:textId="77777777" w:rsidR="00E46590" w:rsidRDefault="00E46590">
      <w:r>
        <w:separator/>
      </w:r>
    </w:p>
  </w:endnote>
  <w:endnote w:type="continuationSeparator" w:id="0">
    <w:p w14:paraId="17208001" w14:textId="77777777" w:rsidR="00E46590" w:rsidRDefault="00E46590">
      <w:r>
        <w:continuationSeparator/>
      </w:r>
    </w:p>
  </w:endnote>
  <w:endnote w:type="continuationNotice" w:id="1">
    <w:p w14:paraId="7F31D1D7" w14:textId="77777777" w:rsidR="00E46590" w:rsidRDefault="00E465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AFF6E" w14:textId="227FA149" w:rsidR="00DB5FE4" w:rsidRDefault="00DB5FE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8EF42" w14:textId="77777777" w:rsidR="00E46590" w:rsidRDefault="00E46590">
      <w:r>
        <w:separator/>
      </w:r>
    </w:p>
  </w:footnote>
  <w:footnote w:type="continuationSeparator" w:id="0">
    <w:p w14:paraId="4A866A2C" w14:textId="77777777" w:rsidR="00E46590" w:rsidRDefault="00E46590">
      <w:r>
        <w:continuationSeparator/>
      </w:r>
    </w:p>
  </w:footnote>
  <w:footnote w:type="continuationNotice" w:id="1">
    <w:p w14:paraId="2BA5221E" w14:textId="77777777" w:rsidR="00E46590" w:rsidRDefault="00E465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77AB"/>
    <w:multiLevelType w:val="multilevel"/>
    <w:tmpl w:val="6AE8D304"/>
    <w:lvl w:ilvl="0">
      <w:start w:val="1"/>
      <w:numFmt w:val="lowerRoman"/>
      <w:lvlText w:val="%1"/>
      <w:lvlJc w:val="left"/>
      <w:pPr>
        <w:ind w:left="34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02" w:hanging="360"/>
      </w:pPr>
    </w:lvl>
    <w:lvl w:ilvl="2">
      <w:start w:val="1"/>
      <w:numFmt w:val="lowerRoman"/>
      <w:lvlText w:val="%3)"/>
      <w:lvlJc w:val="left"/>
      <w:pPr>
        <w:ind w:left="1062" w:hanging="360"/>
      </w:pPr>
    </w:lvl>
    <w:lvl w:ilvl="3">
      <w:start w:val="1"/>
      <w:numFmt w:val="decimal"/>
      <w:lvlText w:val="(%4)"/>
      <w:lvlJc w:val="left"/>
      <w:pPr>
        <w:ind w:left="1422" w:hanging="360"/>
      </w:pPr>
    </w:lvl>
    <w:lvl w:ilvl="4">
      <w:start w:val="1"/>
      <w:numFmt w:val="lowerLetter"/>
      <w:lvlText w:val="(%5)"/>
      <w:lvlJc w:val="left"/>
      <w:pPr>
        <w:ind w:left="1782" w:hanging="360"/>
      </w:pPr>
    </w:lvl>
    <w:lvl w:ilvl="5">
      <w:start w:val="1"/>
      <w:numFmt w:val="lowerRoman"/>
      <w:lvlText w:val="(%6)"/>
      <w:lvlJc w:val="left"/>
      <w:pPr>
        <w:ind w:left="2142" w:hanging="360"/>
      </w:pPr>
    </w:lvl>
    <w:lvl w:ilvl="6">
      <w:start w:val="1"/>
      <w:numFmt w:val="decimal"/>
      <w:lvlText w:val="%7."/>
      <w:lvlJc w:val="left"/>
      <w:pPr>
        <w:ind w:left="2502" w:hanging="360"/>
      </w:pPr>
    </w:lvl>
    <w:lvl w:ilvl="7">
      <w:start w:val="1"/>
      <w:numFmt w:val="lowerLetter"/>
      <w:lvlText w:val="%8."/>
      <w:lvlJc w:val="left"/>
      <w:pPr>
        <w:ind w:left="2862" w:hanging="360"/>
      </w:pPr>
    </w:lvl>
    <w:lvl w:ilvl="8">
      <w:start w:val="1"/>
      <w:numFmt w:val="lowerRoman"/>
      <w:lvlText w:val="%9."/>
      <w:lvlJc w:val="left"/>
      <w:pPr>
        <w:ind w:left="3222" w:hanging="360"/>
      </w:pPr>
    </w:lvl>
  </w:abstractNum>
  <w:abstractNum w:abstractNumId="1" w15:restartNumberingAfterBreak="0">
    <w:nsid w:val="01D16F8D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577BE6"/>
    <w:multiLevelType w:val="multilevel"/>
    <w:tmpl w:val="ECB0CD4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F464E6"/>
    <w:multiLevelType w:val="hybridMultilevel"/>
    <w:tmpl w:val="4D484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178AC"/>
    <w:multiLevelType w:val="multilevel"/>
    <w:tmpl w:val="4A483A9E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AA5EE7"/>
    <w:multiLevelType w:val="multilevel"/>
    <w:tmpl w:val="0C0EE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BDE6702"/>
    <w:multiLevelType w:val="hybridMultilevel"/>
    <w:tmpl w:val="1B9A3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D3B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0E01014"/>
    <w:multiLevelType w:val="hybridMultilevel"/>
    <w:tmpl w:val="018CD0B2"/>
    <w:lvl w:ilvl="0" w:tplc="04090017">
      <w:start w:val="1"/>
      <w:numFmt w:val="lowerLetter"/>
      <w:lvlText w:val="%1)"/>
      <w:lvlJc w:val="left"/>
      <w:pPr>
        <w:ind w:left="58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9" w15:restartNumberingAfterBreak="0">
    <w:nsid w:val="111911BB"/>
    <w:multiLevelType w:val="hybridMultilevel"/>
    <w:tmpl w:val="46708C38"/>
    <w:lvl w:ilvl="0" w:tplc="F7B8E80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0" w15:restartNumberingAfterBreak="0">
    <w:nsid w:val="150F0752"/>
    <w:multiLevelType w:val="hybridMultilevel"/>
    <w:tmpl w:val="26F4C66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1E5A"/>
    <w:multiLevelType w:val="hybridMultilevel"/>
    <w:tmpl w:val="BBC60AB0"/>
    <w:lvl w:ilvl="0" w:tplc="5BB0C7C8">
      <w:start w:val="1"/>
      <w:numFmt w:val="decimal"/>
      <w:lvlText w:val="%1.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2" w15:restartNumberingAfterBreak="0">
    <w:nsid w:val="1CB2090B"/>
    <w:multiLevelType w:val="hybridMultilevel"/>
    <w:tmpl w:val="1898D3CA"/>
    <w:lvl w:ilvl="0" w:tplc="04090019">
      <w:start w:val="1"/>
      <w:numFmt w:val="lowerLetter"/>
      <w:lvlText w:val="%1.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3" w15:restartNumberingAfterBreak="0">
    <w:nsid w:val="1DAE586D"/>
    <w:multiLevelType w:val="hybridMultilevel"/>
    <w:tmpl w:val="198EA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2B0CB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22881"/>
    <w:multiLevelType w:val="hybridMultilevel"/>
    <w:tmpl w:val="F894D5D2"/>
    <w:lvl w:ilvl="0" w:tplc="60E81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98595A"/>
    <w:multiLevelType w:val="hybridMultilevel"/>
    <w:tmpl w:val="57DC01FE"/>
    <w:lvl w:ilvl="0" w:tplc="2F1CB7D8">
      <w:start w:val="1"/>
      <w:numFmt w:val="low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E37D4"/>
    <w:multiLevelType w:val="hybridMultilevel"/>
    <w:tmpl w:val="4BFA1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75CAB"/>
    <w:multiLevelType w:val="hybridMultilevel"/>
    <w:tmpl w:val="9D14942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B6A4A"/>
    <w:multiLevelType w:val="hybridMultilevel"/>
    <w:tmpl w:val="928204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909E3"/>
    <w:multiLevelType w:val="hybridMultilevel"/>
    <w:tmpl w:val="F0BE2B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257D5"/>
    <w:multiLevelType w:val="hybridMultilevel"/>
    <w:tmpl w:val="8C1C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F1CB7D8">
      <w:start w:val="1"/>
      <w:numFmt w:val="lowerRoman"/>
      <w:lvlText w:val="%2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8348D"/>
    <w:multiLevelType w:val="hybridMultilevel"/>
    <w:tmpl w:val="344E06A8"/>
    <w:lvl w:ilvl="0" w:tplc="A2B0CB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0F2B4F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6454AB"/>
    <w:multiLevelType w:val="hybridMultilevel"/>
    <w:tmpl w:val="D12ADC10"/>
    <w:lvl w:ilvl="0" w:tplc="A2B0CB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3B4484"/>
    <w:multiLevelType w:val="hybridMultilevel"/>
    <w:tmpl w:val="9E0A866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361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352746"/>
    <w:multiLevelType w:val="hybridMultilevel"/>
    <w:tmpl w:val="DE8418B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564C8"/>
    <w:multiLevelType w:val="hybridMultilevel"/>
    <w:tmpl w:val="33C8E29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D5013"/>
    <w:multiLevelType w:val="multilevel"/>
    <w:tmpl w:val="3FC83F0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D8357E2"/>
    <w:multiLevelType w:val="multilevel"/>
    <w:tmpl w:val="56AC8B8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7BC11E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AD23C4"/>
    <w:multiLevelType w:val="multilevel"/>
    <w:tmpl w:val="6AE8D304"/>
    <w:lvl w:ilvl="0">
      <w:start w:val="1"/>
      <w:numFmt w:val="lowerRoman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B476DE9"/>
    <w:multiLevelType w:val="hybridMultilevel"/>
    <w:tmpl w:val="09CE64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5912F0"/>
    <w:multiLevelType w:val="hybridMultilevel"/>
    <w:tmpl w:val="68842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9650B"/>
    <w:multiLevelType w:val="hybridMultilevel"/>
    <w:tmpl w:val="93BE72C6"/>
    <w:lvl w:ilvl="0" w:tplc="E9B46288">
      <w:start w:val="1"/>
      <w:numFmt w:val="lowerLetter"/>
      <w:lvlText w:val="%1)"/>
      <w:lvlJc w:val="left"/>
      <w:pPr>
        <w:ind w:left="582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5" w15:restartNumberingAfterBreak="0">
    <w:nsid w:val="69263646"/>
    <w:multiLevelType w:val="hybridMultilevel"/>
    <w:tmpl w:val="2F728B16"/>
    <w:lvl w:ilvl="0" w:tplc="A214766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614581"/>
    <w:multiLevelType w:val="hybridMultilevel"/>
    <w:tmpl w:val="051A2C9E"/>
    <w:lvl w:ilvl="0" w:tplc="24040368">
      <w:start w:val="1"/>
      <w:numFmt w:val="lowerLetter"/>
      <w:lvlText w:val="%1)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7" w15:restartNumberingAfterBreak="0">
    <w:nsid w:val="72AC706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3056A7B"/>
    <w:multiLevelType w:val="hybridMultilevel"/>
    <w:tmpl w:val="E34A2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93832"/>
    <w:multiLevelType w:val="hybridMultilevel"/>
    <w:tmpl w:val="608C3A2E"/>
    <w:lvl w:ilvl="0" w:tplc="513CF2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733305"/>
    <w:multiLevelType w:val="hybridMultilevel"/>
    <w:tmpl w:val="FC084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A4C2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7"/>
  </w:num>
  <w:num w:numId="3">
    <w:abstractNumId w:val="24"/>
  </w:num>
  <w:num w:numId="4">
    <w:abstractNumId w:val="10"/>
  </w:num>
  <w:num w:numId="5">
    <w:abstractNumId w:val="17"/>
  </w:num>
  <w:num w:numId="6">
    <w:abstractNumId w:val="38"/>
  </w:num>
  <w:num w:numId="7">
    <w:abstractNumId w:val="34"/>
  </w:num>
  <w:num w:numId="8">
    <w:abstractNumId w:val="39"/>
  </w:num>
  <w:num w:numId="9">
    <w:abstractNumId w:val="35"/>
  </w:num>
  <w:num w:numId="10">
    <w:abstractNumId w:val="21"/>
  </w:num>
  <w:num w:numId="11">
    <w:abstractNumId w:val="14"/>
  </w:num>
  <w:num w:numId="12">
    <w:abstractNumId w:val="11"/>
  </w:num>
  <w:num w:numId="13">
    <w:abstractNumId w:val="36"/>
  </w:num>
  <w:num w:numId="14">
    <w:abstractNumId w:val="2"/>
  </w:num>
  <w:num w:numId="15">
    <w:abstractNumId w:val="9"/>
  </w:num>
  <w:num w:numId="16">
    <w:abstractNumId w:val="4"/>
  </w:num>
  <w:num w:numId="17">
    <w:abstractNumId w:val="3"/>
  </w:num>
  <w:num w:numId="18">
    <w:abstractNumId w:val="15"/>
  </w:num>
  <w:num w:numId="19">
    <w:abstractNumId w:val="40"/>
  </w:num>
  <w:num w:numId="20">
    <w:abstractNumId w:val="6"/>
  </w:num>
  <w:num w:numId="21">
    <w:abstractNumId w:val="8"/>
  </w:num>
  <w:num w:numId="22">
    <w:abstractNumId w:val="41"/>
  </w:num>
  <w:num w:numId="23">
    <w:abstractNumId w:val="37"/>
  </w:num>
  <w:num w:numId="24">
    <w:abstractNumId w:val="0"/>
  </w:num>
  <w:num w:numId="25">
    <w:abstractNumId w:val="33"/>
  </w:num>
  <w:num w:numId="26">
    <w:abstractNumId w:val="7"/>
  </w:num>
  <w:num w:numId="27">
    <w:abstractNumId w:val="30"/>
  </w:num>
  <w:num w:numId="28">
    <w:abstractNumId w:val="31"/>
  </w:num>
  <w:num w:numId="29">
    <w:abstractNumId w:val="25"/>
  </w:num>
  <w:num w:numId="30">
    <w:abstractNumId w:val="1"/>
  </w:num>
  <w:num w:numId="31">
    <w:abstractNumId w:val="5"/>
  </w:num>
  <w:num w:numId="32">
    <w:abstractNumId w:val="28"/>
  </w:num>
  <w:num w:numId="33">
    <w:abstractNumId w:val="29"/>
  </w:num>
  <w:num w:numId="34">
    <w:abstractNumId w:val="12"/>
  </w:num>
  <w:num w:numId="35">
    <w:abstractNumId w:val="22"/>
  </w:num>
  <w:num w:numId="36">
    <w:abstractNumId w:val="26"/>
  </w:num>
  <w:num w:numId="37">
    <w:abstractNumId w:val="23"/>
  </w:num>
  <w:num w:numId="38">
    <w:abstractNumId w:val="13"/>
  </w:num>
  <w:num w:numId="39">
    <w:abstractNumId w:val="20"/>
  </w:num>
  <w:num w:numId="40">
    <w:abstractNumId w:val="18"/>
  </w:num>
  <w:num w:numId="41">
    <w:abstractNumId w:val="32"/>
  </w:num>
  <w:num w:numId="42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55"/>
    <w:rsid w:val="0000480E"/>
    <w:rsid w:val="00022448"/>
    <w:rsid w:val="000343DF"/>
    <w:rsid w:val="00035238"/>
    <w:rsid w:val="000451E5"/>
    <w:rsid w:val="0005190D"/>
    <w:rsid w:val="00055275"/>
    <w:rsid w:val="00064DD5"/>
    <w:rsid w:val="00065B41"/>
    <w:rsid w:val="0006777A"/>
    <w:rsid w:val="00070556"/>
    <w:rsid w:val="000754FC"/>
    <w:rsid w:val="0008004C"/>
    <w:rsid w:val="00087C89"/>
    <w:rsid w:val="00092476"/>
    <w:rsid w:val="0009281A"/>
    <w:rsid w:val="00095F27"/>
    <w:rsid w:val="000A28DF"/>
    <w:rsid w:val="000A2E07"/>
    <w:rsid w:val="000A3954"/>
    <w:rsid w:val="000B378D"/>
    <w:rsid w:val="000B7D31"/>
    <w:rsid w:val="000C344B"/>
    <w:rsid w:val="000E4248"/>
    <w:rsid w:val="000E5CE2"/>
    <w:rsid w:val="00100838"/>
    <w:rsid w:val="001121EE"/>
    <w:rsid w:val="00120C96"/>
    <w:rsid w:val="001324E1"/>
    <w:rsid w:val="00135E44"/>
    <w:rsid w:val="00136EC8"/>
    <w:rsid w:val="00137BA2"/>
    <w:rsid w:val="001446AB"/>
    <w:rsid w:val="00150BE0"/>
    <w:rsid w:val="0015252D"/>
    <w:rsid w:val="00161FBF"/>
    <w:rsid w:val="001745BE"/>
    <w:rsid w:val="00174DE2"/>
    <w:rsid w:val="00180156"/>
    <w:rsid w:val="00182DC7"/>
    <w:rsid w:val="00184EEB"/>
    <w:rsid w:val="00185745"/>
    <w:rsid w:val="0018623E"/>
    <w:rsid w:val="001A4156"/>
    <w:rsid w:val="001A555F"/>
    <w:rsid w:val="001A635E"/>
    <w:rsid w:val="001B06D1"/>
    <w:rsid w:val="001B7A31"/>
    <w:rsid w:val="001D0AB1"/>
    <w:rsid w:val="001D481A"/>
    <w:rsid w:val="001D5C5D"/>
    <w:rsid w:val="001E15F3"/>
    <w:rsid w:val="001E2CC1"/>
    <w:rsid w:val="001F754F"/>
    <w:rsid w:val="002032EE"/>
    <w:rsid w:val="00203574"/>
    <w:rsid w:val="00210DCC"/>
    <w:rsid w:val="002314BB"/>
    <w:rsid w:val="00240B5A"/>
    <w:rsid w:val="00240BE4"/>
    <w:rsid w:val="00250C37"/>
    <w:rsid w:val="00251313"/>
    <w:rsid w:val="00256956"/>
    <w:rsid w:val="002571A1"/>
    <w:rsid w:val="00263DDA"/>
    <w:rsid w:val="0027211D"/>
    <w:rsid w:val="002747FD"/>
    <w:rsid w:val="002851A6"/>
    <w:rsid w:val="00286D11"/>
    <w:rsid w:val="0029773E"/>
    <w:rsid w:val="00297E96"/>
    <w:rsid w:val="002A07BE"/>
    <w:rsid w:val="002A395B"/>
    <w:rsid w:val="002A4E16"/>
    <w:rsid w:val="002D1573"/>
    <w:rsid w:val="002E0724"/>
    <w:rsid w:val="002E0E7C"/>
    <w:rsid w:val="00300D29"/>
    <w:rsid w:val="00316290"/>
    <w:rsid w:val="00321A95"/>
    <w:rsid w:val="00322769"/>
    <w:rsid w:val="00326078"/>
    <w:rsid w:val="003340C6"/>
    <w:rsid w:val="003443E1"/>
    <w:rsid w:val="00346AEF"/>
    <w:rsid w:val="003579CD"/>
    <w:rsid w:val="00360321"/>
    <w:rsid w:val="003636CF"/>
    <w:rsid w:val="00364D4A"/>
    <w:rsid w:val="0036591B"/>
    <w:rsid w:val="00371D24"/>
    <w:rsid w:val="00375D05"/>
    <w:rsid w:val="0037620F"/>
    <w:rsid w:val="00394500"/>
    <w:rsid w:val="00394F71"/>
    <w:rsid w:val="003954B0"/>
    <w:rsid w:val="003B4D2A"/>
    <w:rsid w:val="003B6344"/>
    <w:rsid w:val="003C021A"/>
    <w:rsid w:val="003C3B5A"/>
    <w:rsid w:val="003D4DA2"/>
    <w:rsid w:val="003D579B"/>
    <w:rsid w:val="003E5CA7"/>
    <w:rsid w:val="003E7FCC"/>
    <w:rsid w:val="003F4C74"/>
    <w:rsid w:val="00406769"/>
    <w:rsid w:val="004070B7"/>
    <w:rsid w:val="004152DD"/>
    <w:rsid w:val="00420F5B"/>
    <w:rsid w:val="00421505"/>
    <w:rsid w:val="00427042"/>
    <w:rsid w:val="00441FFB"/>
    <w:rsid w:val="0044224A"/>
    <w:rsid w:val="00447B27"/>
    <w:rsid w:val="00461CCB"/>
    <w:rsid w:val="00461D05"/>
    <w:rsid w:val="004622A2"/>
    <w:rsid w:val="00462E0F"/>
    <w:rsid w:val="00464A42"/>
    <w:rsid w:val="00465C95"/>
    <w:rsid w:val="00471121"/>
    <w:rsid w:val="0048629E"/>
    <w:rsid w:val="00492974"/>
    <w:rsid w:val="004935CF"/>
    <w:rsid w:val="004A05EA"/>
    <w:rsid w:val="004A1FB4"/>
    <w:rsid w:val="004A6E63"/>
    <w:rsid w:val="004B5E92"/>
    <w:rsid w:val="004C0EF2"/>
    <w:rsid w:val="004F3ADA"/>
    <w:rsid w:val="004F7504"/>
    <w:rsid w:val="005027A3"/>
    <w:rsid w:val="00505825"/>
    <w:rsid w:val="00506CD2"/>
    <w:rsid w:val="00506FEF"/>
    <w:rsid w:val="005103F5"/>
    <w:rsid w:val="00510AB3"/>
    <w:rsid w:val="0051505F"/>
    <w:rsid w:val="0052023B"/>
    <w:rsid w:val="00522AC7"/>
    <w:rsid w:val="00532FF8"/>
    <w:rsid w:val="0054561D"/>
    <w:rsid w:val="005636FC"/>
    <w:rsid w:val="00564684"/>
    <w:rsid w:val="0057770B"/>
    <w:rsid w:val="00584EB7"/>
    <w:rsid w:val="005856C3"/>
    <w:rsid w:val="00587036"/>
    <w:rsid w:val="00596E62"/>
    <w:rsid w:val="00597ED6"/>
    <w:rsid w:val="005A4B14"/>
    <w:rsid w:val="005B1E82"/>
    <w:rsid w:val="005B2474"/>
    <w:rsid w:val="005C341E"/>
    <w:rsid w:val="005C3778"/>
    <w:rsid w:val="005C4F6F"/>
    <w:rsid w:val="005C587E"/>
    <w:rsid w:val="005D661D"/>
    <w:rsid w:val="005E1BF9"/>
    <w:rsid w:val="00603C45"/>
    <w:rsid w:val="00613B8E"/>
    <w:rsid w:val="00614B03"/>
    <w:rsid w:val="00636488"/>
    <w:rsid w:val="006365EF"/>
    <w:rsid w:val="00637241"/>
    <w:rsid w:val="006372B6"/>
    <w:rsid w:val="00637949"/>
    <w:rsid w:val="00637AD0"/>
    <w:rsid w:val="006406EE"/>
    <w:rsid w:val="00647EC3"/>
    <w:rsid w:val="00652531"/>
    <w:rsid w:val="00653CB4"/>
    <w:rsid w:val="00655AC8"/>
    <w:rsid w:val="006637CC"/>
    <w:rsid w:val="00663C9D"/>
    <w:rsid w:val="00666A4B"/>
    <w:rsid w:val="00675344"/>
    <w:rsid w:val="00693AC0"/>
    <w:rsid w:val="006A10B7"/>
    <w:rsid w:val="006A3CDA"/>
    <w:rsid w:val="006B450E"/>
    <w:rsid w:val="006C4631"/>
    <w:rsid w:val="006C7F8D"/>
    <w:rsid w:val="006D0D2E"/>
    <w:rsid w:val="006D7FB4"/>
    <w:rsid w:val="006E4B5D"/>
    <w:rsid w:val="006E5A80"/>
    <w:rsid w:val="00703EE0"/>
    <w:rsid w:val="00711EDA"/>
    <w:rsid w:val="00713F91"/>
    <w:rsid w:val="00714D9E"/>
    <w:rsid w:val="0071605F"/>
    <w:rsid w:val="0071614F"/>
    <w:rsid w:val="0071760A"/>
    <w:rsid w:val="00720A74"/>
    <w:rsid w:val="007358C9"/>
    <w:rsid w:val="00735A4B"/>
    <w:rsid w:val="007422BE"/>
    <w:rsid w:val="007434F1"/>
    <w:rsid w:val="007521EA"/>
    <w:rsid w:val="007621D4"/>
    <w:rsid w:val="007728F9"/>
    <w:rsid w:val="0077608D"/>
    <w:rsid w:val="0077715C"/>
    <w:rsid w:val="00781AA5"/>
    <w:rsid w:val="00786345"/>
    <w:rsid w:val="007973AB"/>
    <w:rsid w:val="007A692B"/>
    <w:rsid w:val="007B0B84"/>
    <w:rsid w:val="007B1CDA"/>
    <w:rsid w:val="007C1A20"/>
    <w:rsid w:val="007C1F9F"/>
    <w:rsid w:val="007C5602"/>
    <w:rsid w:val="007D725D"/>
    <w:rsid w:val="007E460D"/>
    <w:rsid w:val="008003DA"/>
    <w:rsid w:val="00804ED3"/>
    <w:rsid w:val="00806C43"/>
    <w:rsid w:val="008153C1"/>
    <w:rsid w:val="00817B16"/>
    <w:rsid w:val="00820863"/>
    <w:rsid w:val="00840FE2"/>
    <w:rsid w:val="008448A8"/>
    <w:rsid w:val="008545FA"/>
    <w:rsid w:val="00855668"/>
    <w:rsid w:val="00867009"/>
    <w:rsid w:val="00867060"/>
    <w:rsid w:val="008763CC"/>
    <w:rsid w:val="0088014C"/>
    <w:rsid w:val="008810FE"/>
    <w:rsid w:val="008A2837"/>
    <w:rsid w:val="008B7612"/>
    <w:rsid w:val="008C4886"/>
    <w:rsid w:val="00903572"/>
    <w:rsid w:val="00906CE4"/>
    <w:rsid w:val="00907B8E"/>
    <w:rsid w:val="00911E45"/>
    <w:rsid w:val="00912278"/>
    <w:rsid w:val="00917523"/>
    <w:rsid w:val="009254C1"/>
    <w:rsid w:val="00931609"/>
    <w:rsid w:val="009325D0"/>
    <w:rsid w:val="0093722D"/>
    <w:rsid w:val="00943DB4"/>
    <w:rsid w:val="00954E15"/>
    <w:rsid w:val="009722F6"/>
    <w:rsid w:val="00984AEB"/>
    <w:rsid w:val="0099158D"/>
    <w:rsid w:val="009947E2"/>
    <w:rsid w:val="009A4960"/>
    <w:rsid w:val="009B2590"/>
    <w:rsid w:val="009B39CC"/>
    <w:rsid w:val="009D5812"/>
    <w:rsid w:val="009E0A13"/>
    <w:rsid w:val="009E7505"/>
    <w:rsid w:val="00A05300"/>
    <w:rsid w:val="00A05FA4"/>
    <w:rsid w:val="00A17AFB"/>
    <w:rsid w:val="00A26E16"/>
    <w:rsid w:val="00A32732"/>
    <w:rsid w:val="00A37099"/>
    <w:rsid w:val="00A426E7"/>
    <w:rsid w:val="00A43043"/>
    <w:rsid w:val="00A50D71"/>
    <w:rsid w:val="00A567A1"/>
    <w:rsid w:val="00A675D9"/>
    <w:rsid w:val="00A710B9"/>
    <w:rsid w:val="00A75748"/>
    <w:rsid w:val="00A933AF"/>
    <w:rsid w:val="00A966E8"/>
    <w:rsid w:val="00AA1778"/>
    <w:rsid w:val="00AA1996"/>
    <w:rsid w:val="00AA25B8"/>
    <w:rsid w:val="00AA28DE"/>
    <w:rsid w:val="00AB013C"/>
    <w:rsid w:val="00AC2027"/>
    <w:rsid w:val="00AC43FC"/>
    <w:rsid w:val="00AC73A0"/>
    <w:rsid w:val="00AD1A59"/>
    <w:rsid w:val="00AD242B"/>
    <w:rsid w:val="00AD5BD1"/>
    <w:rsid w:val="00AE11F1"/>
    <w:rsid w:val="00AE2548"/>
    <w:rsid w:val="00AE2B57"/>
    <w:rsid w:val="00AE498F"/>
    <w:rsid w:val="00AE51D5"/>
    <w:rsid w:val="00AE724C"/>
    <w:rsid w:val="00AE73F1"/>
    <w:rsid w:val="00AF188E"/>
    <w:rsid w:val="00AF5D0E"/>
    <w:rsid w:val="00B102F5"/>
    <w:rsid w:val="00B1360A"/>
    <w:rsid w:val="00B14788"/>
    <w:rsid w:val="00B14B6F"/>
    <w:rsid w:val="00B217C4"/>
    <w:rsid w:val="00B32795"/>
    <w:rsid w:val="00B40516"/>
    <w:rsid w:val="00B468D0"/>
    <w:rsid w:val="00B80ED3"/>
    <w:rsid w:val="00B83C17"/>
    <w:rsid w:val="00B90F88"/>
    <w:rsid w:val="00BA4B2E"/>
    <w:rsid w:val="00BA7ECC"/>
    <w:rsid w:val="00BB2C6C"/>
    <w:rsid w:val="00BB350D"/>
    <w:rsid w:val="00BB44E6"/>
    <w:rsid w:val="00BB695B"/>
    <w:rsid w:val="00BC0F9A"/>
    <w:rsid w:val="00BC6533"/>
    <w:rsid w:val="00BF2C84"/>
    <w:rsid w:val="00BF4C04"/>
    <w:rsid w:val="00C00037"/>
    <w:rsid w:val="00C01BC9"/>
    <w:rsid w:val="00C15811"/>
    <w:rsid w:val="00C23991"/>
    <w:rsid w:val="00C35654"/>
    <w:rsid w:val="00C44071"/>
    <w:rsid w:val="00C6215D"/>
    <w:rsid w:val="00C62FBC"/>
    <w:rsid w:val="00C6318E"/>
    <w:rsid w:val="00C669CA"/>
    <w:rsid w:val="00C81AF4"/>
    <w:rsid w:val="00C90AC2"/>
    <w:rsid w:val="00C9469E"/>
    <w:rsid w:val="00C96D23"/>
    <w:rsid w:val="00CA194E"/>
    <w:rsid w:val="00CB67D4"/>
    <w:rsid w:val="00CC6835"/>
    <w:rsid w:val="00CD53FC"/>
    <w:rsid w:val="00CF7976"/>
    <w:rsid w:val="00D0032C"/>
    <w:rsid w:val="00D05ADA"/>
    <w:rsid w:val="00D069C9"/>
    <w:rsid w:val="00D15680"/>
    <w:rsid w:val="00D23DB6"/>
    <w:rsid w:val="00D34C2C"/>
    <w:rsid w:val="00D444D9"/>
    <w:rsid w:val="00D52F15"/>
    <w:rsid w:val="00D546AE"/>
    <w:rsid w:val="00D579FB"/>
    <w:rsid w:val="00D65555"/>
    <w:rsid w:val="00D6599E"/>
    <w:rsid w:val="00D7076B"/>
    <w:rsid w:val="00D70CDF"/>
    <w:rsid w:val="00D742A6"/>
    <w:rsid w:val="00D84003"/>
    <w:rsid w:val="00D8794C"/>
    <w:rsid w:val="00DA1150"/>
    <w:rsid w:val="00DA7741"/>
    <w:rsid w:val="00DA7D46"/>
    <w:rsid w:val="00DB5FE4"/>
    <w:rsid w:val="00DB716F"/>
    <w:rsid w:val="00DC039E"/>
    <w:rsid w:val="00DC74B9"/>
    <w:rsid w:val="00DD2215"/>
    <w:rsid w:val="00DD36A0"/>
    <w:rsid w:val="00DE30EE"/>
    <w:rsid w:val="00DE4FEC"/>
    <w:rsid w:val="00DE6FD9"/>
    <w:rsid w:val="00DF2722"/>
    <w:rsid w:val="00DF3373"/>
    <w:rsid w:val="00E0154C"/>
    <w:rsid w:val="00E133CE"/>
    <w:rsid w:val="00E1647A"/>
    <w:rsid w:val="00E16FCB"/>
    <w:rsid w:val="00E21085"/>
    <w:rsid w:val="00E22396"/>
    <w:rsid w:val="00E26818"/>
    <w:rsid w:val="00E27DE0"/>
    <w:rsid w:val="00E32260"/>
    <w:rsid w:val="00E322F5"/>
    <w:rsid w:val="00E32E5E"/>
    <w:rsid w:val="00E44297"/>
    <w:rsid w:val="00E46590"/>
    <w:rsid w:val="00E53885"/>
    <w:rsid w:val="00E57508"/>
    <w:rsid w:val="00E709EA"/>
    <w:rsid w:val="00E71CB3"/>
    <w:rsid w:val="00E721D6"/>
    <w:rsid w:val="00E80552"/>
    <w:rsid w:val="00E840EA"/>
    <w:rsid w:val="00E86E66"/>
    <w:rsid w:val="00EA5D4F"/>
    <w:rsid w:val="00EA69A0"/>
    <w:rsid w:val="00EB5CC1"/>
    <w:rsid w:val="00ED5C84"/>
    <w:rsid w:val="00ED6295"/>
    <w:rsid w:val="00EF021E"/>
    <w:rsid w:val="00EF42FF"/>
    <w:rsid w:val="00EF4C11"/>
    <w:rsid w:val="00EF55BE"/>
    <w:rsid w:val="00F15DA3"/>
    <w:rsid w:val="00F33591"/>
    <w:rsid w:val="00F3374C"/>
    <w:rsid w:val="00F34119"/>
    <w:rsid w:val="00F418E8"/>
    <w:rsid w:val="00F4376E"/>
    <w:rsid w:val="00F44BD2"/>
    <w:rsid w:val="00F47C78"/>
    <w:rsid w:val="00F5269D"/>
    <w:rsid w:val="00F63D2D"/>
    <w:rsid w:val="00F65DEB"/>
    <w:rsid w:val="00F74291"/>
    <w:rsid w:val="00F74418"/>
    <w:rsid w:val="00F75353"/>
    <w:rsid w:val="00F813C0"/>
    <w:rsid w:val="00F903EE"/>
    <w:rsid w:val="00F93F96"/>
    <w:rsid w:val="00F94062"/>
    <w:rsid w:val="00F96D26"/>
    <w:rsid w:val="00FA3903"/>
    <w:rsid w:val="00FE0E51"/>
    <w:rsid w:val="00FE1F0E"/>
    <w:rsid w:val="00FE4BAD"/>
    <w:rsid w:val="00FF25C1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22A47"/>
  <w15:docId w15:val="{CA214F53-A517-431D-B866-A310A440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ind w:left="101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7"/>
      <w:ind w:left="7803" w:right="651"/>
      <w:jc w:val="center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01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3E7F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E7FC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E7FCC"/>
  </w:style>
  <w:style w:type="paragraph" w:styleId="NormalWeb">
    <w:name w:val="Normal (Web)"/>
    <w:basedOn w:val="Normal"/>
    <w:uiPriority w:val="99"/>
    <w:unhideWhenUsed/>
    <w:rsid w:val="00AE254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Paragrafi">
    <w:name w:val="Paragrafi"/>
    <w:link w:val="ParagrafiChar"/>
    <w:rsid w:val="00AE2548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25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E2548"/>
    <w:pPr>
      <w:keepNext/>
      <w:autoSpaceDE/>
      <w:autoSpaceDN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2548"/>
    <w:pPr>
      <w:keepNext/>
      <w:autoSpaceDE/>
      <w:autoSpaceDN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254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E2548"/>
    <w:rPr>
      <w:sz w:val="14"/>
      <w:szCs w:val="24"/>
    </w:rPr>
  </w:style>
  <w:style w:type="character" w:customStyle="1" w:styleId="q4iawc">
    <w:name w:val="q4iawc"/>
    <w:basedOn w:val="DefaultParagraphFont"/>
    <w:rsid w:val="00E26818"/>
  </w:style>
  <w:style w:type="character" w:customStyle="1" w:styleId="viiyi">
    <w:name w:val="viiyi"/>
    <w:basedOn w:val="DefaultParagraphFont"/>
    <w:rsid w:val="006E4B5D"/>
  </w:style>
  <w:style w:type="character" w:styleId="CommentReference">
    <w:name w:val="annotation reference"/>
    <w:basedOn w:val="DefaultParagraphFont"/>
    <w:uiPriority w:val="99"/>
    <w:semiHidden/>
    <w:unhideWhenUsed/>
    <w:rsid w:val="00AC4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3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3FC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3FC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3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3FC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MWHTurkeytextChar">
    <w:name w:val="MWH Turkey text Char"/>
    <w:link w:val="MWHTurkeytext"/>
    <w:locked/>
    <w:rsid w:val="001121EE"/>
    <w:rPr>
      <w:rFonts w:ascii="Arial" w:hAnsi="Arial" w:cs="Arial"/>
      <w:color w:val="000000"/>
      <w:lang w:val="sq-AL" w:eastAsia="en-AU"/>
    </w:rPr>
  </w:style>
  <w:style w:type="paragraph" w:customStyle="1" w:styleId="MWHTurkeytext">
    <w:name w:val="MWH Turkey text"/>
    <w:basedOn w:val="BodyText"/>
    <w:link w:val="MWHTurkeytextChar"/>
    <w:qFormat/>
    <w:rsid w:val="001121EE"/>
    <w:pPr>
      <w:widowControl/>
      <w:autoSpaceDE/>
      <w:autoSpaceDN/>
      <w:spacing w:before="120" w:after="120" w:line="288" w:lineRule="auto"/>
      <w:jc w:val="both"/>
    </w:pPr>
    <w:rPr>
      <w:rFonts w:ascii="Arial" w:eastAsiaTheme="minorHAnsi" w:hAnsi="Arial" w:cs="Arial"/>
      <w:color w:val="000000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136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EC8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6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EC8"/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39"/>
    <w:rsid w:val="00441FFB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33AF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4ECD1A19B450CA6BAD95DA8005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2024-03-29T13:24:48Z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miratimin e metodologjisë, për kriteret dhe procedurat, për shpërndarjen dhe përdorimin e subvencioneve shtetërore, për ofruesit e shërbimeve në sektorin e Ujësjellës-Kanalizimeve, për vitin buxhetor 2024</Titulli>
    <Modifikuesi xmlns="0e656187-b300-4fb0-8bf4-3a50f872073c">Suada.Daci</Modifikuesi>
    <Nr_x002e__x0020_prot_x0020_QBZ xmlns="0e656187-b300-4fb0-8bf4-3a50f872073c">561/1</Nr_x002e__x0020_prot_x0020_QBZ>
    <Data_x0020_e_x0020_Modifikimit xmlns="0e656187-b300-4fb0-8bf4-3a50f872073c">2024-04-02T10:56:02Z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1757/1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4ECD1A19B450CA6BAD95DA8005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A5867-3564-43CF-8A85-B3727DF29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B2D1AA-5DFE-4023-ACCF-5C97D95EF5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03AC1-D4DB-425F-8586-526A50EC066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CD8F04A-B70A-4763-B188-B7ED90EF0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10EF78-F613-4184-8EB4-D86B42C5D4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6943E6-CBF9-4054-AF09-D23FDB2B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arjan budo</dc:creator>
  <cp:lastModifiedBy>Entela Suli</cp:lastModifiedBy>
  <cp:revision>2</cp:revision>
  <cp:lastPrinted>2022-11-14T08:52:00Z</cp:lastPrinted>
  <dcterms:created xsi:type="dcterms:W3CDTF">2024-04-03T09:39:00Z</dcterms:created>
  <dcterms:modified xsi:type="dcterms:W3CDTF">2024-04-03T09:39:00Z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2022-04-26T00:00:00Z</vt:filetime>
  </property>
</Properties>
</file>