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C3412" w14:textId="77777777" w:rsidR="00F01118" w:rsidRPr="000129F9" w:rsidRDefault="009107F7" w:rsidP="00D436BC">
      <w:pPr>
        <w:pStyle w:val="BodyText"/>
        <w:ind w:firstLine="284"/>
        <w:jc w:val="center"/>
        <w:rPr>
          <w:rFonts w:ascii="Garamond" w:hAnsi="Garamond"/>
          <w:b/>
        </w:rPr>
      </w:pPr>
      <w:r w:rsidRPr="000129F9">
        <w:rPr>
          <w:rFonts w:ascii="Garamond" w:hAnsi="Garamond"/>
          <w:b/>
        </w:rPr>
        <w:t>UDHËZIM I PËRBASHKËT</w:t>
      </w:r>
    </w:p>
    <w:p w14:paraId="694C3414" w14:textId="41FE6A53" w:rsidR="00AE56D3" w:rsidRPr="000129F9" w:rsidRDefault="009107F7" w:rsidP="00D436BC">
      <w:pPr>
        <w:pStyle w:val="BodyText"/>
        <w:ind w:firstLine="284"/>
        <w:jc w:val="center"/>
        <w:rPr>
          <w:rFonts w:ascii="Garamond" w:hAnsi="Garamond"/>
          <w:b/>
        </w:rPr>
      </w:pPr>
      <w:r w:rsidRPr="000129F9">
        <w:rPr>
          <w:rFonts w:ascii="Garamond" w:hAnsi="Garamond"/>
          <w:b/>
        </w:rPr>
        <w:t>Nr.</w:t>
      </w:r>
      <w:r w:rsidR="00D436BC" w:rsidRPr="000129F9">
        <w:rPr>
          <w:rFonts w:ascii="Garamond" w:hAnsi="Garamond"/>
          <w:b/>
        </w:rPr>
        <w:t xml:space="preserve"> 106</w:t>
      </w:r>
      <w:r w:rsidRPr="000129F9">
        <w:rPr>
          <w:rFonts w:ascii="Garamond" w:hAnsi="Garamond"/>
          <w:b/>
        </w:rPr>
        <w:t xml:space="preserve">, datë </w:t>
      </w:r>
      <w:r w:rsidR="00D436BC" w:rsidRPr="000129F9">
        <w:rPr>
          <w:rFonts w:ascii="Garamond" w:hAnsi="Garamond"/>
          <w:b/>
        </w:rPr>
        <w:t>14.6</w:t>
      </w:r>
      <w:r w:rsidRPr="000129F9">
        <w:rPr>
          <w:rFonts w:ascii="Garamond" w:hAnsi="Garamond"/>
          <w:b/>
        </w:rPr>
        <w:t>.20</w:t>
      </w:r>
      <w:r w:rsidR="00A83176" w:rsidRPr="000129F9">
        <w:rPr>
          <w:rFonts w:ascii="Garamond" w:hAnsi="Garamond"/>
          <w:b/>
        </w:rPr>
        <w:t>24</w:t>
      </w:r>
    </w:p>
    <w:p w14:paraId="694C3416" w14:textId="77777777" w:rsidR="005A1CF2" w:rsidRPr="000129F9" w:rsidRDefault="005A1CF2" w:rsidP="00D436BC">
      <w:pPr>
        <w:pStyle w:val="BodyText"/>
        <w:ind w:firstLine="284"/>
        <w:jc w:val="center"/>
        <w:rPr>
          <w:rFonts w:ascii="Garamond" w:hAnsi="Garamond"/>
          <w:b/>
        </w:rPr>
      </w:pPr>
    </w:p>
    <w:p w14:paraId="694C3417" w14:textId="77777777" w:rsidR="00F93BFD" w:rsidRPr="000129F9" w:rsidRDefault="009107F7" w:rsidP="00D436BC">
      <w:pPr>
        <w:pStyle w:val="BodyText"/>
        <w:ind w:firstLine="284"/>
        <w:jc w:val="center"/>
        <w:rPr>
          <w:rFonts w:ascii="Garamond" w:hAnsi="Garamond"/>
          <w:b/>
        </w:rPr>
      </w:pPr>
      <w:bookmarkStart w:id="0" w:name="bookmark0"/>
      <w:r w:rsidRPr="000129F9">
        <w:rPr>
          <w:rFonts w:ascii="Garamond" w:hAnsi="Garamond"/>
          <w:b/>
        </w:rPr>
        <w:t>MBI KUFIZIMET NË QARKULLIMIN E M</w:t>
      </w:r>
      <w:r w:rsidR="00431789" w:rsidRPr="000129F9">
        <w:rPr>
          <w:rFonts w:ascii="Garamond" w:hAnsi="Garamond"/>
          <w:b/>
        </w:rPr>
        <w:t xml:space="preserve">JETEVE TË RËNDA PËR TRANSPORTIN RRUGOR TË </w:t>
      </w:r>
      <w:r w:rsidRPr="000129F9">
        <w:rPr>
          <w:rFonts w:ascii="Garamond" w:hAnsi="Garamond"/>
          <w:b/>
        </w:rPr>
        <w:t>MAL</w:t>
      </w:r>
      <w:r w:rsidR="00F01118" w:rsidRPr="000129F9">
        <w:rPr>
          <w:rFonts w:ascii="Garamond" w:hAnsi="Garamond"/>
          <w:b/>
        </w:rPr>
        <w:t xml:space="preserve">LRAVE PËRGJATË SEZONIT TURISTIK VEROR </w:t>
      </w:r>
      <w:r w:rsidRPr="000129F9">
        <w:rPr>
          <w:rFonts w:ascii="Garamond" w:hAnsi="Garamond"/>
          <w:b/>
        </w:rPr>
        <w:t>DHE FESTAVE</w:t>
      </w:r>
      <w:bookmarkEnd w:id="0"/>
    </w:p>
    <w:p w14:paraId="694C3418" w14:textId="77777777" w:rsidR="00A83176" w:rsidRPr="000129F9" w:rsidRDefault="00A83176" w:rsidP="00D436BC">
      <w:pPr>
        <w:pStyle w:val="BodyText"/>
        <w:ind w:firstLine="284"/>
        <w:jc w:val="center"/>
        <w:rPr>
          <w:rFonts w:ascii="Garamond" w:hAnsi="Garamond"/>
          <w:b/>
        </w:rPr>
      </w:pPr>
    </w:p>
    <w:p w14:paraId="694C341A" w14:textId="78CCE261" w:rsidR="00F93BFD" w:rsidRPr="000129F9" w:rsidRDefault="009107F7" w:rsidP="00D436BC">
      <w:pPr>
        <w:pStyle w:val="BodyText"/>
        <w:ind w:firstLine="284"/>
        <w:jc w:val="both"/>
        <w:rPr>
          <w:rFonts w:ascii="Garamond" w:hAnsi="Garamond"/>
        </w:rPr>
      </w:pPr>
      <w:r w:rsidRPr="000129F9">
        <w:rPr>
          <w:rFonts w:ascii="Garamond" w:hAnsi="Garamond"/>
        </w:rPr>
        <w:t xml:space="preserve">Në mbështetje të pikës 4, të nenit 102, të Kushtetutës, të pikës 1, të nenit 6, të ligjit nr. 8378, datë 27.7.1998 “Kodi Rrugor i Republikës së Shqipërisë”, </w:t>
      </w:r>
      <w:r w:rsidR="00443D4F">
        <w:rPr>
          <w:rFonts w:ascii="Garamond" w:hAnsi="Garamond"/>
        </w:rPr>
        <w:t>të</w:t>
      </w:r>
      <w:r w:rsidRPr="000129F9">
        <w:rPr>
          <w:rFonts w:ascii="Garamond" w:hAnsi="Garamond"/>
        </w:rPr>
        <w:t xml:space="preserve"> </w:t>
      </w:r>
      <w:r w:rsidR="00443D4F">
        <w:rPr>
          <w:rFonts w:ascii="Garamond" w:hAnsi="Garamond"/>
        </w:rPr>
        <w:t>ndryshuare;</w:t>
      </w:r>
      <w:r w:rsidRPr="000129F9">
        <w:rPr>
          <w:rFonts w:ascii="Garamond" w:hAnsi="Garamond"/>
        </w:rPr>
        <w:t xml:space="preserve"> nenit 5 të </w:t>
      </w:r>
      <w:proofErr w:type="spellStart"/>
      <w:r w:rsidRPr="000129F9">
        <w:rPr>
          <w:rFonts w:ascii="Garamond" w:hAnsi="Garamond"/>
        </w:rPr>
        <w:t>VKM</w:t>
      </w:r>
      <w:proofErr w:type="spellEnd"/>
      <w:r w:rsidRPr="000129F9">
        <w:rPr>
          <w:rFonts w:ascii="Garamond" w:hAnsi="Garamond"/>
        </w:rPr>
        <w:t>-së nr. 153, datë 7.4.2000</w:t>
      </w:r>
      <w:r w:rsidR="00443D4F">
        <w:rPr>
          <w:rFonts w:ascii="Garamond" w:hAnsi="Garamond"/>
        </w:rPr>
        <w:t>,</w:t>
      </w:r>
      <w:r w:rsidRPr="000129F9">
        <w:rPr>
          <w:rFonts w:ascii="Garamond" w:hAnsi="Garamond"/>
        </w:rPr>
        <w:t xml:space="preserve"> “Rregullorja</w:t>
      </w:r>
      <w:r w:rsidR="00850B18" w:rsidRPr="000129F9">
        <w:rPr>
          <w:rFonts w:ascii="Garamond" w:hAnsi="Garamond"/>
        </w:rPr>
        <w:t xml:space="preserve"> për zbatimin e Kodit Rrugor”, </w:t>
      </w:r>
      <w:r w:rsidR="00443D4F">
        <w:rPr>
          <w:rFonts w:ascii="Garamond" w:hAnsi="Garamond"/>
        </w:rPr>
        <w:t>të</w:t>
      </w:r>
      <w:r w:rsidRPr="000129F9">
        <w:rPr>
          <w:rFonts w:ascii="Garamond" w:hAnsi="Garamond"/>
        </w:rPr>
        <w:t xml:space="preserve"> ndryshuar, ministri i Infrastrukturës dhe Ene</w:t>
      </w:r>
      <w:r w:rsidR="00850B18" w:rsidRPr="000129F9">
        <w:rPr>
          <w:rFonts w:ascii="Garamond" w:hAnsi="Garamond"/>
        </w:rPr>
        <w:t>rgjisë dhe ministri i Brendshëm</w:t>
      </w:r>
    </w:p>
    <w:p w14:paraId="694C341B" w14:textId="77777777" w:rsidR="005A1CF2" w:rsidRPr="000129F9" w:rsidRDefault="005A1CF2" w:rsidP="00D436BC">
      <w:pPr>
        <w:pStyle w:val="BodyText"/>
        <w:ind w:firstLine="284"/>
        <w:jc w:val="both"/>
        <w:rPr>
          <w:rFonts w:ascii="Garamond" w:hAnsi="Garamond"/>
        </w:rPr>
      </w:pPr>
    </w:p>
    <w:p w14:paraId="694C341C" w14:textId="77777777" w:rsidR="00AE56D3" w:rsidRPr="000129F9" w:rsidRDefault="009107F7" w:rsidP="00D436BC">
      <w:pPr>
        <w:pStyle w:val="BodyText"/>
        <w:ind w:firstLine="284"/>
        <w:jc w:val="center"/>
        <w:rPr>
          <w:rFonts w:ascii="Garamond" w:hAnsi="Garamond"/>
        </w:rPr>
      </w:pPr>
      <w:bookmarkStart w:id="1" w:name="bookmark2"/>
      <w:r w:rsidRPr="000129F9">
        <w:rPr>
          <w:rFonts w:ascii="Garamond" w:hAnsi="Garamond"/>
        </w:rPr>
        <w:t>UDHËZOJNË:</w:t>
      </w:r>
      <w:bookmarkEnd w:id="1"/>
    </w:p>
    <w:p w14:paraId="694C341D" w14:textId="77777777" w:rsidR="00EE3F64" w:rsidRPr="000129F9" w:rsidRDefault="00EE3F64" w:rsidP="00D436BC">
      <w:pPr>
        <w:pStyle w:val="BodyText"/>
        <w:ind w:firstLine="284"/>
        <w:jc w:val="center"/>
        <w:rPr>
          <w:rFonts w:ascii="Garamond" w:hAnsi="Garamond"/>
          <w:b/>
        </w:rPr>
      </w:pPr>
    </w:p>
    <w:p w14:paraId="694C341E" w14:textId="77777777" w:rsidR="00AE56D3" w:rsidRPr="000129F9" w:rsidRDefault="00850B18" w:rsidP="00D436BC">
      <w:pPr>
        <w:pStyle w:val="BodyText"/>
        <w:ind w:firstLine="284"/>
        <w:jc w:val="both"/>
        <w:rPr>
          <w:rFonts w:ascii="Garamond" w:hAnsi="Garamond"/>
        </w:rPr>
      </w:pPr>
      <w:r w:rsidRPr="000129F9">
        <w:rPr>
          <w:rFonts w:ascii="Garamond" w:hAnsi="Garamond"/>
        </w:rPr>
        <w:t>V</w:t>
      </w:r>
      <w:r w:rsidR="009107F7" w:rsidRPr="000129F9">
        <w:rPr>
          <w:rFonts w:ascii="Garamond" w:hAnsi="Garamond"/>
        </w:rPr>
        <w:t>endosjen e kufizimeve për qarkullimin në rrugët jashtë qendrave të banuara të automjeteve rrugore shqiptare dhe të huaja, me kushtet dhe përjashtimet që përcaktohen në këtë udhëzim.</w:t>
      </w:r>
    </w:p>
    <w:p w14:paraId="694C341F" w14:textId="77777777" w:rsidR="005A1CF2" w:rsidRPr="000129F9" w:rsidRDefault="005A1CF2" w:rsidP="00D436BC">
      <w:pPr>
        <w:pStyle w:val="BodyText"/>
        <w:ind w:firstLine="284"/>
        <w:rPr>
          <w:rFonts w:ascii="Garamond" w:hAnsi="Garamond"/>
        </w:rPr>
      </w:pPr>
    </w:p>
    <w:p w14:paraId="694C3420" w14:textId="77777777" w:rsidR="00AE56D3" w:rsidRPr="000129F9" w:rsidRDefault="009107F7" w:rsidP="00D436BC">
      <w:pPr>
        <w:pStyle w:val="BodyText"/>
        <w:ind w:firstLine="284"/>
        <w:jc w:val="center"/>
        <w:rPr>
          <w:rFonts w:ascii="Garamond" w:hAnsi="Garamond"/>
        </w:rPr>
      </w:pPr>
      <w:bookmarkStart w:id="2" w:name="bookmark4"/>
      <w:r w:rsidRPr="000129F9">
        <w:rPr>
          <w:rFonts w:ascii="Garamond" w:hAnsi="Garamond"/>
        </w:rPr>
        <w:t>Neni 1</w:t>
      </w:r>
      <w:bookmarkEnd w:id="2"/>
    </w:p>
    <w:p w14:paraId="694C3421" w14:textId="77777777" w:rsidR="005A1CF2" w:rsidRPr="000129F9" w:rsidRDefault="005A1CF2" w:rsidP="00D436BC">
      <w:pPr>
        <w:pStyle w:val="BodyText"/>
        <w:ind w:firstLine="284"/>
        <w:jc w:val="center"/>
        <w:rPr>
          <w:rFonts w:ascii="Garamond" w:hAnsi="Garamond"/>
          <w:b/>
        </w:rPr>
      </w:pPr>
    </w:p>
    <w:p w14:paraId="694C3422" w14:textId="77777777" w:rsidR="003B24F9" w:rsidRPr="000129F9" w:rsidRDefault="003B24F9" w:rsidP="00D436BC">
      <w:pPr>
        <w:pStyle w:val="BodyText"/>
        <w:ind w:firstLine="284"/>
        <w:jc w:val="both"/>
        <w:rPr>
          <w:rFonts w:ascii="Garamond" w:hAnsi="Garamond"/>
        </w:rPr>
      </w:pPr>
      <w:r w:rsidRPr="000129F9">
        <w:rPr>
          <w:rFonts w:ascii="Garamond" w:hAnsi="Garamond"/>
        </w:rPr>
        <w:t>Kufizimet e qarkullimit të mjeteve për transportin e mallrave, me masë totale maksimale të autorizuar mbi 7,5 t</w:t>
      </w:r>
      <w:r w:rsidR="00850B18" w:rsidRPr="000129F9">
        <w:rPr>
          <w:rFonts w:ascii="Garamond" w:hAnsi="Garamond"/>
        </w:rPr>
        <w:t>on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 xml:space="preserve">, </w:t>
      </w:r>
      <w:r w:rsidRPr="000129F9">
        <w:rPr>
          <w:rFonts w:ascii="Garamond" w:hAnsi="Garamond"/>
          <w:color w:val="000000" w:themeColor="text1"/>
        </w:rPr>
        <w:t xml:space="preserve">në autostrada, rrugë </w:t>
      </w:r>
      <w:proofErr w:type="spellStart"/>
      <w:r w:rsidRPr="000129F9">
        <w:rPr>
          <w:rFonts w:ascii="Garamond" w:hAnsi="Garamond"/>
          <w:color w:val="000000" w:themeColor="text1"/>
        </w:rPr>
        <w:t>interurbane</w:t>
      </w:r>
      <w:proofErr w:type="spellEnd"/>
      <w:r w:rsidRPr="000129F9">
        <w:rPr>
          <w:rFonts w:ascii="Garamond" w:hAnsi="Garamond"/>
          <w:color w:val="000000" w:themeColor="text1"/>
        </w:rPr>
        <w:t xml:space="preserve"> dhe urbane kryesore e dytësore që përshkojnë zonat turistike</w:t>
      </w:r>
      <w:r w:rsidRPr="000129F9">
        <w:rPr>
          <w:rFonts w:ascii="Garamond" w:hAnsi="Garamond"/>
        </w:rPr>
        <w:t xml:space="preserve"> gjatë sezonit turistik veror, ditët e festave dhe ditë të tjera të veçanta, që paraprijnë, pasojnë </w:t>
      </w:r>
      <w:r w:rsidR="00850B18" w:rsidRPr="000129F9">
        <w:rPr>
          <w:rFonts w:ascii="Garamond" w:hAnsi="Garamond"/>
        </w:rPr>
        <w:t>ose u shtohen ditëve të festave.</w:t>
      </w:r>
    </w:p>
    <w:p w14:paraId="694C3423" w14:textId="0A49083C" w:rsidR="003B24F9" w:rsidRPr="000129F9" w:rsidRDefault="003B24F9" w:rsidP="00D436BC">
      <w:pPr>
        <w:pStyle w:val="BodyText"/>
        <w:ind w:firstLine="284"/>
        <w:jc w:val="both"/>
        <w:rPr>
          <w:rFonts w:ascii="Garamond" w:hAnsi="Garamond"/>
          <w:b/>
        </w:rPr>
      </w:pPr>
      <w:r w:rsidRPr="000129F9">
        <w:rPr>
          <w:rFonts w:ascii="Garamond" w:hAnsi="Garamond"/>
          <w:b/>
        </w:rPr>
        <w:t xml:space="preserve">“Fundjava” </w:t>
      </w:r>
      <w:r w:rsidR="007A11D4" w:rsidRPr="000129F9">
        <w:rPr>
          <w:rFonts w:ascii="Garamond" w:hAnsi="Garamond"/>
        </w:rPr>
        <w:t>nënkupton pasditen</w:t>
      </w:r>
      <w:r w:rsidRPr="000129F9">
        <w:rPr>
          <w:rFonts w:ascii="Garamond" w:hAnsi="Garamond"/>
        </w:rPr>
        <w:t xml:space="preserve"> e ditës së premte, ditën e shtunë dhe të diel</w:t>
      </w:r>
      <w:r w:rsidR="00AA4413" w:rsidRPr="000129F9">
        <w:rPr>
          <w:rFonts w:ascii="Garamond" w:hAnsi="Garamond"/>
        </w:rPr>
        <w:t>,</w:t>
      </w:r>
      <w:r w:rsidR="007A11D4" w:rsidRPr="000129F9">
        <w:rPr>
          <w:rFonts w:ascii="Garamond" w:hAnsi="Garamond"/>
        </w:rPr>
        <w:t xml:space="preserve"> e cila fillon në orën 15</w:t>
      </w:r>
      <w:r w:rsidR="00984C29">
        <w:rPr>
          <w:rFonts w:ascii="Garamond" w:hAnsi="Garamond"/>
        </w:rPr>
        <w:t>:</w:t>
      </w:r>
      <w:r w:rsidRPr="000129F9">
        <w:rPr>
          <w:rFonts w:ascii="Garamond" w:hAnsi="Garamond"/>
        </w:rPr>
        <w:t>00 të ditës së premte dhe përfundon në orën 2</w:t>
      </w:r>
      <w:r w:rsidR="007A11D4" w:rsidRPr="000129F9">
        <w:rPr>
          <w:rFonts w:ascii="Garamond" w:hAnsi="Garamond"/>
        </w:rPr>
        <w:t>4</w:t>
      </w:r>
      <w:r w:rsidR="00A97703">
        <w:rPr>
          <w:rFonts w:ascii="Garamond" w:hAnsi="Garamond"/>
        </w:rPr>
        <w:t>:</w:t>
      </w:r>
      <w:r w:rsidR="003F32E7" w:rsidRPr="000129F9">
        <w:rPr>
          <w:rFonts w:ascii="Garamond" w:hAnsi="Garamond"/>
        </w:rPr>
        <w:t>00</w:t>
      </w:r>
      <w:r w:rsidRPr="000129F9">
        <w:rPr>
          <w:rFonts w:ascii="Garamond" w:hAnsi="Garamond"/>
        </w:rPr>
        <w:t xml:space="preserve"> të ditës së diel;</w:t>
      </w:r>
    </w:p>
    <w:p w14:paraId="694C3424" w14:textId="4CEFA6FA" w:rsidR="003B24F9" w:rsidRPr="000129F9" w:rsidRDefault="003B24F9" w:rsidP="00D436BC">
      <w:pPr>
        <w:pStyle w:val="BodyText"/>
        <w:ind w:firstLine="284"/>
        <w:jc w:val="both"/>
        <w:rPr>
          <w:rFonts w:ascii="Garamond" w:hAnsi="Garamond"/>
        </w:rPr>
      </w:pPr>
      <w:r w:rsidRPr="000129F9">
        <w:rPr>
          <w:rFonts w:ascii="Garamond" w:hAnsi="Garamond"/>
          <w:b/>
        </w:rPr>
        <w:t>“Ditët e festave zyrtare”</w:t>
      </w:r>
      <w:r w:rsidRPr="000129F9">
        <w:rPr>
          <w:rFonts w:ascii="Garamond" w:hAnsi="Garamond"/>
        </w:rPr>
        <w:t xml:space="preserve"> nënkuptojnë datat sipas ligjit nr. 7651, datë 21.12.1992,</w:t>
      </w:r>
      <w:r w:rsidR="00AA4413" w:rsidRPr="000129F9">
        <w:rPr>
          <w:rFonts w:ascii="Garamond" w:hAnsi="Garamond"/>
        </w:rPr>
        <w:t xml:space="preserve"> </w:t>
      </w:r>
      <w:r w:rsidRPr="000129F9">
        <w:rPr>
          <w:rFonts w:ascii="Garamond" w:hAnsi="Garamond"/>
        </w:rPr>
        <w:t xml:space="preserve">“Për festat zyrtare”, </w:t>
      </w:r>
      <w:r w:rsidR="000B75F1">
        <w:rPr>
          <w:rFonts w:ascii="Garamond" w:hAnsi="Garamond"/>
        </w:rPr>
        <w:t>të</w:t>
      </w:r>
      <w:r w:rsidRPr="000129F9">
        <w:rPr>
          <w:rFonts w:ascii="Garamond" w:hAnsi="Garamond"/>
        </w:rPr>
        <w:t xml:space="preserve"> ndryshuar, dhe të publikuara nga Banka e Shqipërisë për vitin në vazhdim;</w:t>
      </w:r>
    </w:p>
    <w:p w14:paraId="694C3425" w14:textId="4056E5BE" w:rsidR="00AE56D3" w:rsidRPr="000129F9" w:rsidRDefault="003B24F9" w:rsidP="00D436BC">
      <w:pPr>
        <w:pStyle w:val="BodyText"/>
        <w:ind w:firstLine="284"/>
        <w:jc w:val="both"/>
        <w:rPr>
          <w:rFonts w:ascii="Garamond" w:hAnsi="Garamond"/>
          <w:color w:val="auto"/>
        </w:rPr>
      </w:pPr>
      <w:r w:rsidRPr="000129F9">
        <w:rPr>
          <w:rFonts w:ascii="Garamond" w:hAnsi="Garamond"/>
          <w:b/>
        </w:rPr>
        <w:t>“Sezoni turistik veror”</w:t>
      </w:r>
      <w:r w:rsidRPr="000129F9">
        <w:rPr>
          <w:rFonts w:ascii="Garamond" w:hAnsi="Garamond"/>
        </w:rPr>
        <w:t xml:space="preserve">, për qëllimin e këtij udhëzimi, nënkupton periudhën nga </w:t>
      </w:r>
      <w:r w:rsidRPr="000129F9">
        <w:rPr>
          <w:rFonts w:ascii="Garamond" w:hAnsi="Garamond"/>
          <w:color w:val="auto"/>
        </w:rPr>
        <w:t xml:space="preserve">data 15 </w:t>
      </w:r>
      <w:r w:rsidR="00C570CD" w:rsidRPr="000129F9">
        <w:rPr>
          <w:rFonts w:ascii="Garamond" w:hAnsi="Garamond"/>
          <w:color w:val="auto"/>
        </w:rPr>
        <w:t xml:space="preserve">qershor </w:t>
      </w:r>
      <w:r w:rsidRPr="000129F9">
        <w:rPr>
          <w:rFonts w:ascii="Garamond" w:hAnsi="Garamond"/>
          <w:color w:val="auto"/>
        </w:rPr>
        <w:t xml:space="preserve">deri më 15 </w:t>
      </w:r>
      <w:r w:rsidR="00C570CD" w:rsidRPr="000129F9">
        <w:rPr>
          <w:rFonts w:ascii="Garamond" w:hAnsi="Garamond"/>
          <w:color w:val="auto"/>
        </w:rPr>
        <w:t xml:space="preserve">shtator </w:t>
      </w:r>
      <w:r w:rsidRPr="000129F9">
        <w:rPr>
          <w:rFonts w:ascii="Garamond" w:hAnsi="Garamond"/>
          <w:color w:val="auto"/>
        </w:rPr>
        <w:t>të vitit në vijim.</w:t>
      </w:r>
    </w:p>
    <w:p w14:paraId="694C3426" w14:textId="77777777" w:rsidR="006C78D7" w:rsidRPr="000129F9" w:rsidRDefault="006C78D7" w:rsidP="00D436BC">
      <w:pPr>
        <w:pStyle w:val="BodyText"/>
        <w:ind w:firstLine="284"/>
        <w:rPr>
          <w:rFonts w:ascii="Garamond" w:hAnsi="Garamond"/>
        </w:rPr>
      </w:pPr>
    </w:p>
    <w:p w14:paraId="694C3427" w14:textId="77777777" w:rsidR="00AE56D3" w:rsidRPr="000129F9" w:rsidRDefault="009107F7" w:rsidP="00D436BC">
      <w:pPr>
        <w:pStyle w:val="BodyText"/>
        <w:ind w:firstLine="284"/>
        <w:jc w:val="center"/>
        <w:rPr>
          <w:rFonts w:ascii="Garamond" w:hAnsi="Garamond"/>
        </w:rPr>
      </w:pPr>
      <w:bookmarkStart w:id="3" w:name="bookmark6"/>
      <w:r w:rsidRPr="000129F9">
        <w:rPr>
          <w:rFonts w:ascii="Garamond" w:hAnsi="Garamond"/>
        </w:rPr>
        <w:t>Neni 2</w:t>
      </w:r>
      <w:bookmarkEnd w:id="3"/>
    </w:p>
    <w:p w14:paraId="694C3428" w14:textId="77777777" w:rsidR="003F32E7" w:rsidRPr="000129F9" w:rsidRDefault="003F32E7" w:rsidP="00D436BC">
      <w:pPr>
        <w:pStyle w:val="BodyText"/>
        <w:ind w:firstLine="284"/>
        <w:rPr>
          <w:rFonts w:ascii="Garamond" w:hAnsi="Garamond"/>
        </w:rPr>
      </w:pPr>
    </w:p>
    <w:p w14:paraId="694C3429" w14:textId="77777777" w:rsidR="00AE56D3" w:rsidRPr="000129F9" w:rsidRDefault="009107F7" w:rsidP="00D436BC">
      <w:pPr>
        <w:pStyle w:val="BodyText"/>
        <w:ind w:firstLine="284"/>
        <w:rPr>
          <w:rFonts w:ascii="Garamond" w:hAnsi="Garamond"/>
        </w:rPr>
      </w:pPr>
      <w:r w:rsidRPr="000129F9">
        <w:rPr>
          <w:rFonts w:ascii="Garamond" w:hAnsi="Garamond"/>
        </w:rPr>
        <w:t>Kufizimet e qarkullimit vendosen në rrugët jashtë dhe në hyrje të qendrave të banuara, për:</w:t>
      </w:r>
    </w:p>
    <w:p w14:paraId="694C342A" w14:textId="3600804C" w:rsidR="00AE56D3" w:rsidRPr="000129F9" w:rsidRDefault="00F5140B" w:rsidP="00D436BC">
      <w:pPr>
        <w:pStyle w:val="BodyText"/>
        <w:ind w:firstLine="284"/>
        <w:rPr>
          <w:rFonts w:ascii="Garamond" w:hAnsi="Garamond"/>
        </w:rPr>
      </w:pPr>
      <w:r w:rsidRPr="000129F9">
        <w:rPr>
          <w:rFonts w:ascii="Garamond" w:hAnsi="Garamond" w:cs="Times New Roman"/>
        </w:rPr>
        <w:t xml:space="preserve">a) </w:t>
      </w:r>
      <w:r w:rsidR="00F06FDF" w:rsidRPr="000129F9">
        <w:rPr>
          <w:rFonts w:ascii="Garamond" w:hAnsi="Garamond"/>
        </w:rPr>
        <w:t xml:space="preserve">ditët </w:t>
      </w:r>
      <w:r w:rsidR="009107F7" w:rsidRPr="000129F9">
        <w:rPr>
          <w:rFonts w:ascii="Garamond" w:hAnsi="Garamond"/>
        </w:rPr>
        <w:t>e festave;</w:t>
      </w:r>
    </w:p>
    <w:p w14:paraId="694C342B" w14:textId="2E16086A" w:rsidR="00AE56D3" w:rsidRPr="000129F9" w:rsidRDefault="00F5140B" w:rsidP="00D436BC">
      <w:pPr>
        <w:pStyle w:val="BodyText"/>
        <w:ind w:firstLine="284"/>
        <w:rPr>
          <w:rFonts w:ascii="Garamond" w:hAnsi="Garamond"/>
        </w:rPr>
      </w:pPr>
      <w:r w:rsidRPr="000129F9">
        <w:rPr>
          <w:rFonts w:ascii="Garamond" w:hAnsi="Garamond" w:cs="Times New Roman"/>
        </w:rPr>
        <w:t xml:space="preserve">b) </w:t>
      </w:r>
      <w:r w:rsidR="00F06FDF" w:rsidRPr="000129F9">
        <w:rPr>
          <w:rFonts w:ascii="Garamond" w:hAnsi="Garamond"/>
        </w:rPr>
        <w:t xml:space="preserve">ditë </w:t>
      </w:r>
      <w:r w:rsidR="009107F7" w:rsidRPr="000129F9">
        <w:rPr>
          <w:rFonts w:ascii="Garamond" w:hAnsi="Garamond"/>
        </w:rPr>
        <w:t>të tjera të veçanta, që paraprijnë, pasojnë ose</w:t>
      </w:r>
      <w:r w:rsidR="00850B18" w:rsidRPr="000129F9">
        <w:rPr>
          <w:rFonts w:ascii="Garamond" w:hAnsi="Garamond"/>
        </w:rPr>
        <w:t xml:space="preserve"> u</w:t>
      </w:r>
      <w:r w:rsidR="009107F7" w:rsidRPr="000129F9">
        <w:rPr>
          <w:rFonts w:ascii="Garamond" w:hAnsi="Garamond"/>
        </w:rPr>
        <w:t xml:space="preserve"> shtohen ditëve të festave.</w:t>
      </w:r>
    </w:p>
    <w:p w14:paraId="694C342C" w14:textId="77777777" w:rsidR="006C78D7" w:rsidRPr="000129F9" w:rsidRDefault="006C78D7" w:rsidP="00D436BC">
      <w:pPr>
        <w:pStyle w:val="BodyText"/>
        <w:ind w:firstLine="284"/>
        <w:rPr>
          <w:rFonts w:ascii="Garamond" w:hAnsi="Garamond"/>
        </w:rPr>
      </w:pPr>
    </w:p>
    <w:p w14:paraId="694C342D" w14:textId="77777777" w:rsidR="00AE56D3" w:rsidRPr="000129F9" w:rsidRDefault="009107F7" w:rsidP="00D436BC">
      <w:pPr>
        <w:pStyle w:val="BodyText"/>
        <w:ind w:firstLine="284"/>
        <w:jc w:val="center"/>
        <w:rPr>
          <w:rFonts w:ascii="Garamond" w:hAnsi="Garamond"/>
        </w:rPr>
      </w:pPr>
      <w:bookmarkStart w:id="4" w:name="bookmark8"/>
      <w:r w:rsidRPr="000129F9">
        <w:rPr>
          <w:rFonts w:ascii="Garamond" w:hAnsi="Garamond"/>
        </w:rPr>
        <w:t>Neni 3</w:t>
      </w:r>
      <w:bookmarkEnd w:id="4"/>
    </w:p>
    <w:p w14:paraId="694C342E" w14:textId="77777777" w:rsidR="005A1CF2" w:rsidRPr="000129F9" w:rsidRDefault="005A1CF2" w:rsidP="00D436BC">
      <w:pPr>
        <w:pStyle w:val="BodyText"/>
        <w:ind w:firstLine="284"/>
        <w:jc w:val="center"/>
        <w:rPr>
          <w:rFonts w:ascii="Garamond" w:hAnsi="Garamond"/>
          <w:b/>
        </w:rPr>
      </w:pPr>
    </w:p>
    <w:p w14:paraId="694C342F" w14:textId="77777777" w:rsidR="00AE56D3" w:rsidRPr="000129F9" w:rsidRDefault="009107F7" w:rsidP="00D436BC">
      <w:pPr>
        <w:pStyle w:val="BodyText"/>
        <w:ind w:firstLine="284"/>
        <w:jc w:val="both"/>
        <w:rPr>
          <w:rFonts w:ascii="Garamond" w:hAnsi="Garamond"/>
        </w:rPr>
      </w:pPr>
      <w:r w:rsidRPr="000129F9">
        <w:rPr>
          <w:rFonts w:ascii="Garamond" w:hAnsi="Garamond"/>
        </w:rPr>
        <w:t>Ndalohet qarkullimi i mjeteve rrugore ose kombinimit të tyre, që ndikojnë në rrjedhshmërinë e qarkullimit dhe në kushtet e sigurisë rrugore, në segmentet rrugore për përdorim publik, të parashikuara në aneksin 2 të këtij udhëzimi, përveç atyre që parashikohen në nenin 5 të këtij udhëzimi, si më poshtë:</w:t>
      </w:r>
    </w:p>
    <w:p w14:paraId="694C3430" w14:textId="6A8DC2AB" w:rsidR="00011BAC" w:rsidRPr="00422EB7" w:rsidRDefault="009107F7" w:rsidP="00D436BC">
      <w:pPr>
        <w:pStyle w:val="BodyText"/>
        <w:ind w:firstLine="284"/>
        <w:rPr>
          <w:rFonts w:ascii="Garamond" w:hAnsi="Garamond"/>
          <w:bCs/>
        </w:rPr>
      </w:pPr>
      <w:r w:rsidRPr="00422EB7">
        <w:rPr>
          <w:rFonts w:ascii="Garamond" w:hAnsi="Garamond"/>
          <w:bCs/>
        </w:rPr>
        <w:t xml:space="preserve">a) </w:t>
      </w:r>
      <w:r w:rsidR="00422EB7" w:rsidRPr="00422EB7">
        <w:rPr>
          <w:rFonts w:ascii="Garamond" w:hAnsi="Garamond"/>
          <w:bCs/>
        </w:rPr>
        <w:t xml:space="preserve">për </w:t>
      </w:r>
      <w:r w:rsidRPr="00422EB7">
        <w:rPr>
          <w:rFonts w:ascii="Garamond" w:hAnsi="Garamond"/>
          <w:bCs/>
        </w:rPr>
        <w:t xml:space="preserve">transportin e mallrave me peshë të përgjithshme të autorizuar mbi 7.5 tonë; </w:t>
      </w:r>
    </w:p>
    <w:p w14:paraId="694C3431" w14:textId="0844337C" w:rsidR="00AE56D3" w:rsidRPr="00422EB7" w:rsidRDefault="009107F7" w:rsidP="00D436BC">
      <w:pPr>
        <w:pStyle w:val="BodyText"/>
        <w:ind w:firstLine="284"/>
        <w:jc w:val="both"/>
        <w:rPr>
          <w:rFonts w:ascii="Garamond" w:hAnsi="Garamond"/>
          <w:bCs/>
        </w:rPr>
      </w:pPr>
      <w:r w:rsidRPr="00422EB7">
        <w:rPr>
          <w:rFonts w:ascii="Garamond" w:hAnsi="Garamond"/>
          <w:bCs/>
        </w:rPr>
        <w:t xml:space="preserve">b) </w:t>
      </w:r>
      <w:r w:rsidR="00422EB7" w:rsidRPr="00422EB7">
        <w:rPr>
          <w:rFonts w:ascii="Garamond" w:hAnsi="Garamond"/>
          <w:bCs/>
        </w:rPr>
        <w:t xml:space="preserve">me </w:t>
      </w:r>
      <w:r w:rsidRPr="00422EB7">
        <w:rPr>
          <w:rFonts w:ascii="Garamond" w:hAnsi="Garamond"/>
          <w:bCs/>
        </w:rPr>
        <w:t>ngarkesë të pandashme, me gjatësi maksimale më të madhe se 12 m (transportet me mjete jashtë norme ose transportet në kushte jonormale);</w:t>
      </w:r>
    </w:p>
    <w:p w14:paraId="694C3432" w14:textId="7816FE18" w:rsidR="00AE56D3" w:rsidRPr="00422EB7" w:rsidRDefault="005A1CF2" w:rsidP="00D436BC">
      <w:pPr>
        <w:pStyle w:val="BodyText"/>
        <w:ind w:firstLine="284"/>
        <w:jc w:val="both"/>
        <w:rPr>
          <w:rFonts w:ascii="Garamond" w:hAnsi="Garamond"/>
          <w:bCs/>
        </w:rPr>
      </w:pPr>
      <w:r w:rsidRPr="00422EB7">
        <w:rPr>
          <w:rFonts w:ascii="Garamond" w:hAnsi="Garamond"/>
          <w:bCs/>
        </w:rPr>
        <w:t xml:space="preserve">c) </w:t>
      </w:r>
      <w:r w:rsidR="00422EB7" w:rsidRPr="00422EB7">
        <w:rPr>
          <w:rFonts w:ascii="Garamond" w:hAnsi="Garamond"/>
          <w:bCs/>
        </w:rPr>
        <w:t xml:space="preserve">makinat </w:t>
      </w:r>
      <w:r w:rsidR="009107F7" w:rsidRPr="00422EB7">
        <w:rPr>
          <w:rFonts w:ascii="Garamond" w:hAnsi="Garamond"/>
          <w:bCs/>
        </w:rPr>
        <w:t>bujqësore, makinat teknologjike vetëlëvizëse ose traktorët me rrota që kanë shpejtësi më të vogël se 40 km/orë;</w:t>
      </w:r>
    </w:p>
    <w:p w14:paraId="694C3433" w14:textId="7625D148" w:rsidR="00011BAC" w:rsidRPr="000129F9" w:rsidRDefault="005A1CF2" w:rsidP="00D436BC">
      <w:pPr>
        <w:pStyle w:val="BodyText"/>
        <w:ind w:firstLine="284"/>
        <w:jc w:val="both"/>
        <w:rPr>
          <w:rFonts w:ascii="Garamond" w:hAnsi="Garamond"/>
        </w:rPr>
      </w:pPr>
      <w:r w:rsidRPr="00422EB7">
        <w:rPr>
          <w:rFonts w:ascii="Garamond" w:hAnsi="Garamond"/>
          <w:bCs/>
        </w:rPr>
        <w:t xml:space="preserve">d) </w:t>
      </w:r>
      <w:r w:rsidR="00422EB7" w:rsidRPr="00422EB7">
        <w:rPr>
          <w:rFonts w:ascii="Garamond" w:hAnsi="Garamond"/>
          <w:bCs/>
        </w:rPr>
        <w:t xml:space="preserve">makinat </w:t>
      </w:r>
      <w:r w:rsidR="009107F7" w:rsidRPr="00422EB7">
        <w:rPr>
          <w:rFonts w:ascii="Garamond" w:hAnsi="Garamond"/>
          <w:bCs/>
        </w:rPr>
        <w:t>bujqësore dhe teknologjike</w:t>
      </w:r>
      <w:r w:rsidR="00515F45">
        <w:rPr>
          <w:rFonts w:ascii="Garamond" w:hAnsi="Garamond"/>
          <w:bCs/>
        </w:rPr>
        <w:t>,</w:t>
      </w:r>
      <w:r w:rsidR="009107F7" w:rsidRPr="00422EB7">
        <w:rPr>
          <w:rFonts w:ascii="Garamond" w:hAnsi="Garamond"/>
          <w:bCs/>
        </w:rPr>
        <w:t xml:space="preserve"> që kalojnë përmasat kufitare</w:t>
      </w:r>
      <w:r w:rsidR="00515F45">
        <w:rPr>
          <w:rFonts w:ascii="Garamond" w:hAnsi="Garamond"/>
          <w:bCs/>
        </w:rPr>
        <w:t>,</w:t>
      </w:r>
      <w:r w:rsidR="009107F7" w:rsidRPr="00422EB7">
        <w:rPr>
          <w:rFonts w:ascii="Garamond" w:hAnsi="Garamond"/>
          <w:bCs/>
        </w:rPr>
        <w:t xml:space="preserve"> sipas nenit 61 të ligjit nr. 8378, datë</w:t>
      </w:r>
      <w:r w:rsidR="009107F7" w:rsidRPr="000129F9">
        <w:rPr>
          <w:rFonts w:ascii="Garamond" w:hAnsi="Garamond"/>
        </w:rPr>
        <w:t xml:space="preserve"> 27.7.1998, të ndryshuar (gjerësi maksimale jo më të madhe se 2,55 m, lartësi maksimale jo më të madhe se 4 m, gjatësi të përgjithshme, jo më të madhe se 7.50 m për mjetet me një aks dhe 12 m për mjetet teke me dy e më shumë akse);</w:t>
      </w:r>
    </w:p>
    <w:p w14:paraId="694C3434" w14:textId="77777777" w:rsidR="006C78D7" w:rsidRPr="000129F9" w:rsidRDefault="005A1CF2" w:rsidP="00D436BC">
      <w:pPr>
        <w:pStyle w:val="BodyText"/>
        <w:ind w:firstLine="284"/>
        <w:rPr>
          <w:rFonts w:ascii="Garamond" w:hAnsi="Garamond"/>
        </w:rPr>
      </w:pPr>
      <w:r w:rsidRPr="00637639">
        <w:rPr>
          <w:rFonts w:ascii="Garamond" w:hAnsi="Garamond"/>
          <w:bCs/>
        </w:rPr>
        <w:lastRenderedPageBreak/>
        <w:t>e)</w:t>
      </w:r>
      <w:r w:rsidRPr="000129F9">
        <w:rPr>
          <w:rFonts w:ascii="Garamond" w:hAnsi="Garamond"/>
        </w:rPr>
        <w:t xml:space="preserve"> </w:t>
      </w:r>
      <w:r w:rsidR="00850B18" w:rsidRPr="000129F9">
        <w:rPr>
          <w:rFonts w:ascii="Garamond" w:hAnsi="Garamond"/>
        </w:rPr>
        <w:t>Mjetet p</w:t>
      </w:r>
      <w:r w:rsidR="00770E47" w:rsidRPr="000129F9">
        <w:rPr>
          <w:rFonts w:ascii="Garamond" w:hAnsi="Garamond"/>
        </w:rPr>
        <w:t>ë</w:t>
      </w:r>
      <w:r w:rsidR="00850B18" w:rsidRPr="000129F9">
        <w:rPr>
          <w:rFonts w:ascii="Garamond" w:hAnsi="Garamond"/>
        </w:rPr>
        <w:t>r</w:t>
      </w:r>
      <w:r w:rsidR="009107F7" w:rsidRPr="000129F9">
        <w:rPr>
          <w:rFonts w:ascii="Garamond" w:hAnsi="Garamond"/>
        </w:rPr>
        <w:t xml:space="preserve"> kursantët e </w:t>
      </w:r>
      <w:proofErr w:type="spellStart"/>
      <w:r w:rsidR="009107F7" w:rsidRPr="000129F9">
        <w:rPr>
          <w:rFonts w:ascii="Garamond" w:hAnsi="Garamond"/>
        </w:rPr>
        <w:t>autoshkollave</w:t>
      </w:r>
      <w:proofErr w:type="spellEnd"/>
      <w:r w:rsidR="009107F7" w:rsidRPr="000129F9">
        <w:rPr>
          <w:rFonts w:ascii="Garamond" w:hAnsi="Garamond"/>
        </w:rPr>
        <w:t xml:space="preserve"> mësimore.</w:t>
      </w:r>
    </w:p>
    <w:p w14:paraId="694C3435" w14:textId="2E2B77F7" w:rsidR="00C209F5" w:rsidRPr="000129F9" w:rsidRDefault="00C209F5" w:rsidP="00D436BC">
      <w:pPr>
        <w:pStyle w:val="BodyText"/>
        <w:ind w:firstLine="284"/>
        <w:rPr>
          <w:rFonts w:ascii="Garamond" w:hAnsi="Garamond"/>
        </w:rPr>
      </w:pPr>
      <w:bookmarkStart w:id="5" w:name="bookmark10"/>
    </w:p>
    <w:p w14:paraId="694C3436" w14:textId="4C3521C9" w:rsidR="00AE56D3" w:rsidRPr="000129F9" w:rsidRDefault="009107F7" w:rsidP="00D436BC">
      <w:pPr>
        <w:pStyle w:val="BodyText"/>
        <w:ind w:firstLine="284"/>
        <w:jc w:val="center"/>
        <w:rPr>
          <w:rFonts w:ascii="Garamond" w:hAnsi="Garamond"/>
        </w:rPr>
      </w:pPr>
      <w:r w:rsidRPr="000129F9">
        <w:rPr>
          <w:rFonts w:ascii="Garamond" w:hAnsi="Garamond"/>
        </w:rPr>
        <w:t>Neni 4</w:t>
      </w:r>
      <w:bookmarkEnd w:id="5"/>
    </w:p>
    <w:p w14:paraId="694C3437" w14:textId="77777777" w:rsidR="003E2BE3" w:rsidRPr="000129F9" w:rsidRDefault="003E2BE3" w:rsidP="00D436BC">
      <w:pPr>
        <w:pStyle w:val="BodyText"/>
        <w:ind w:firstLine="284"/>
        <w:jc w:val="center"/>
        <w:rPr>
          <w:rFonts w:ascii="Garamond" w:hAnsi="Garamond"/>
          <w:b/>
        </w:rPr>
      </w:pPr>
    </w:p>
    <w:p w14:paraId="694C3438" w14:textId="1411CC74" w:rsidR="00AE56D3" w:rsidRPr="000129F9" w:rsidRDefault="00850B18" w:rsidP="00AD50AA">
      <w:pPr>
        <w:pStyle w:val="BodyText"/>
        <w:ind w:firstLine="284"/>
        <w:jc w:val="both"/>
        <w:rPr>
          <w:rFonts w:ascii="Garamond" w:hAnsi="Garamond"/>
        </w:rPr>
      </w:pPr>
      <w:r w:rsidRPr="000129F9">
        <w:rPr>
          <w:rFonts w:ascii="Garamond" w:hAnsi="Garamond"/>
        </w:rPr>
        <w:t>Zbatimi i kufizimit t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 xml:space="preserve"> qarkullimit t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 xml:space="preserve"> mjeteve t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 xml:space="preserve"> p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>rcaktuara n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 xml:space="preserve"> nenet </w:t>
      </w:r>
      <w:r w:rsidR="00AA4413" w:rsidRPr="000129F9">
        <w:rPr>
          <w:rFonts w:ascii="Garamond" w:hAnsi="Garamond"/>
        </w:rPr>
        <w:t>përkatëse</w:t>
      </w:r>
      <w:r w:rsidRPr="000129F9">
        <w:rPr>
          <w:rFonts w:ascii="Garamond" w:hAnsi="Garamond"/>
        </w:rPr>
        <w:t xml:space="preserve"> t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 xml:space="preserve"> k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>tij udh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>zimi</w:t>
      </w:r>
      <w:r w:rsidR="009107F7" w:rsidRPr="000129F9">
        <w:rPr>
          <w:rFonts w:ascii="Garamond" w:hAnsi="Garamond"/>
        </w:rPr>
        <w:t xml:space="preserve"> do të bëhet për periudhën nga </w:t>
      </w:r>
      <w:r w:rsidRPr="000129F9">
        <w:rPr>
          <w:rFonts w:ascii="Garamond" w:hAnsi="Garamond"/>
        </w:rPr>
        <w:t xml:space="preserve">data 15 qershor deri </w:t>
      </w:r>
      <w:r w:rsidR="008F0145">
        <w:rPr>
          <w:rFonts w:ascii="Garamond" w:hAnsi="Garamond"/>
        </w:rPr>
        <w:t>m</w:t>
      </w:r>
      <w:r w:rsidR="00770E47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 xml:space="preserve"> </w:t>
      </w:r>
      <w:r w:rsidR="009107F7" w:rsidRPr="000129F9">
        <w:rPr>
          <w:rFonts w:ascii="Garamond" w:hAnsi="Garamond"/>
        </w:rPr>
        <w:t>15 shtator</w:t>
      </w:r>
      <w:r w:rsidRPr="000129F9">
        <w:rPr>
          <w:rFonts w:ascii="Garamond" w:hAnsi="Garamond"/>
        </w:rPr>
        <w:t>,</w:t>
      </w:r>
      <w:r w:rsidR="009107F7" w:rsidRPr="000129F9">
        <w:rPr>
          <w:rFonts w:ascii="Garamond" w:hAnsi="Garamond"/>
        </w:rPr>
        <w:t xml:space="preserve"> për ditët e fundjav</w:t>
      </w:r>
      <w:r w:rsidR="003E2BE3" w:rsidRPr="000129F9">
        <w:rPr>
          <w:rFonts w:ascii="Garamond" w:hAnsi="Garamond"/>
        </w:rPr>
        <w:t>ës përfshirë dhe ditën e premte, si m</w:t>
      </w:r>
      <w:r w:rsidR="007A11D4" w:rsidRPr="000129F9">
        <w:rPr>
          <w:rFonts w:ascii="Garamond" w:hAnsi="Garamond"/>
        </w:rPr>
        <w:t>ë</w:t>
      </w:r>
      <w:r w:rsidR="003E2BE3" w:rsidRPr="000129F9">
        <w:rPr>
          <w:rFonts w:ascii="Garamond" w:hAnsi="Garamond"/>
        </w:rPr>
        <w:t xml:space="preserve"> posht</w:t>
      </w:r>
      <w:r w:rsidR="007A11D4" w:rsidRPr="000129F9">
        <w:rPr>
          <w:rFonts w:ascii="Garamond" w:hAnsi="Garamond"/>
        </w:rPr>
        <w:t>ë</w:t>
      </w:r>
      <w:r w:rsidR="003E2BE3" w:rsidRPr="000129F9">
        <w:rPr>
          <w:rFonts w:ascii="Garamond" w:hAnsi="Garamond"/>
        </w:rPr>
        <w:t>:</w:t>
      </w:r>
    </w:p>
    <w:p w14:paraId="694C343A" w14:textId="77777777" w:rsidR="00AE56D3" w:rsidRPr="00585BD7" w:rsidRDefault="007A11D4" w:rsidP="00D436BC">
      <w:pPr>
        <w:pStyle w:val="BodyText"/>
        <w:ind w:firstLine="284"/>
        <w:rPr>
          <w:rFonts w:ascii="Garamond" w:hAnsi="Garamond"/>
          <w:bCs/>
        </w:rPr>
      </w:pPr>
      <w:r w:rsidRPr="00585BD7">
        <w:rPr>
          <w:rFonts w:ascii="Garamond" w:hAnsi="Garamond"/>
          <w:bCs/>
        </w:rPr>
        <w:t>Kufizimet shtrijnë efektin:</w:t>
      </w:r>
    </w:p>
    <w:p w14:paraId="694C343C" w14:textId="77777777" w:rsidR="00AE56D3" w:rsidRPr="00B15FB8" w:rsidRDefault="003B50EF" w:rsidP="00D436BC">
      <w:pPr>
        <w:pStyle w:val="BodyText"/>
        <w:ind w:firstLine="284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a</w:t>
      </w:r>
      <w:r w:rsidR="009107F7" w:rsidRPr="00B15FB8">
        <w:rPr>
          <w:rFonts w:ascii="Garamond" w:hAnsi="Garamond"/>
          <w:bCs/>
        </w:rPr>
        <w:t>) Për ditët e fundjavës:</w:t>
      </w:r>
    </w:p>
    <w:p w14:paraId="694C343D" w14:textId="25FA9462" w:rsidR="003B50EF" w:rsidRPr="00B15FB8" w:rsidRDefault="003B50EF" w:rsidP="00D436BC">
      <w:pPr>
        <w:pStyle w:val="BodyText"/>
        <w:ind w:firstLine="284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- p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r dit</w:t>
      </w:r>
      <w:r w:rsidR="003F32E7" w:rsidRPr="00B15FB8">
        <w:rPr>
          <w:rFonts w:ascii="Garamond" w:hAnsi="Garamond"/>
          <w:bCs/>
        </w:rPr>
        <w:t>ë</w:t>
      </w:r>
      <w:r w:rsidR="007A11D4" w:rsidRPr="00B15FB8">
        <w:rPr>
          <w:rFonts w:ascii="Garamond" w:hAnsi="Garamond"/>
          <w:bCs/>
        </w:rPr>
        <w:t>t e premte nga ora 15</w:t>
      </w:r>
      <w:r w:rsidR="00AA4413" w:rsidRPr="00B15FB8">
        <w:rPr>
          <w:rFonts w:ascii="Garamond" w:hAnsi="Garamond"/>
          <w:bCs/>
        </w:rPr>
        <w:t>:</w:t>
      </w:r>
      <w:r w:rsidR="007A11D4" w:rsidRPr="00B15FB8">
        <w:rPr>
          <w:rFonts w:ascii="Garamond" w:hAnsi="Garamond"/>
          <w:bCs/>
        </w:rPr>
        <w:t>00</w:t>
      </w:r>
      <w:r w:rsidRPr="00B15FB8">
        <w:rPr>
          <w:rFonts w:ascii="Garamond" w:hAnsi="Garamond"/>
          <w:bCs/>
        </w:rPr>
        <w:t xml:space="preserve"> deri n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or</w:t>
      </w:r>
      <w:r w:rsidR="003F32E7" w:rsidRPr="00B15FB8">
        <w:rPr>
          <w:rFonts w:ascii="Garamond" w:hAnsi="Garamond"/>
          <w:bCs/>
        </w:rPr>
        <w:t>ë</w:t>
      </w:r>
      <w:r w:rsidR="007A11D4" w:rsidRPr="00B15FB8">
        <w:rPr>
          <w:rFonts w:ascii="Garamond" w:hAnsi="Garamond"/>
          <w:bCs/>
        </w:rPr>
        <w:t>n 24</w:t>
      </w:r>
      <w:r w:rsidR="00AA4413" w:rsidRPr="00B15FB8">
        <w:rPr>
          <w:rFonts w:ascii="Garamond" w:hAnsi="Garamond"/>
          <w:bCs/>
        </w:rPr>
        <w:t>:</w:t>
      </w:r>
      <w:r w:rsidRPr="00B15FB8">
        <w:rPr>
          <w:rFonts w:ascii="Garamond" w:hAnsi="Garamond"/>
          <w:bCs/>
        </w:rPr>
        <w:t>00;</w:t>
      </w:r>
    </w:p>
    <w:p w14:paraId="694C343E" w14:textId="4285F2A0" w:rsidR="00AE56D3" w:rsidRPr="00B15FB8" w:rsidRDefault="009107F7" w:rsidP="00D436BC">
      <w:pPr>
        <w:pStyle w:val="BodyText"/>
        <w:ind w:firstLine="284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- për ditët e shtuna nga ora 0</w:t>
      </w:r>
      <w:r w:rsidR="003B24F9" w:rsidRPr="00B15FB8">
        <w:rPr>
          <w:rFonts w:ascii="Garamond" w:hAnsi="Garamond"/>
          <w:bCs/>
        </w:rPr>
        <w:t>7</w:t>
      </w:r>
      <w:r w:rsidR="00AA4413" w:rsidRPr="00B15FB8">
        <w:rPr>
          <w:rFonts w:ascii="Garamond" w:hAnsi="Garamond"/>
          <w:bCs/>
        </w:rPr>
        <w:t>:</w:t>
      </w:r>
      <w:r w:rsidRPr="00B15FB8">
        <w:rPr>
          <w:rFonts w:ascii="Garamond" w:hAnsi="Garamond"/>
          <w:bCs/>
        </w:rPr>
        <w:t xml:space="preserve">00 deri në orën </w:t>
      </w:r>
      <w:r w:rsidR="003B24F9" w:rsidRPr="00B15FB8">
        <w:rPr>
          <w:rFonts w:ascii="Garamond" w:hAnsi="Garamond"/>
          <w:bCs/>
        </w:rPr>
        <w:t>24</w:t>
      </w:r>
      <w:r w:rsidR="00AA4413" w:rsidRPr="00B15FB8">
        <w:rPr>
          <w:rFonts w:ascii="Garamond" w:hAnsi="Garamond"/>
          <w:bCs/>
        </w:rPr>
        <w:t>:</w:t>
      </w:r>
      <w:r w:rsidRPr="00B15FB8">
        <w:rPr>
          <w:rFonts w:ascii="Garamond" w:hAnsi="Garamond"/>
          <w:bCs/>
        </w:rPr>
        <w:t>00;</w:t>
      </w:r>
    </w:p>
    <w:p w14:paraId="694C343F" w14:textId="1D2F2D98" w:rsidR="00AE56D3" w:rsidRPr="00B15FB8" w:rsidRDefault="007A11D4" w:rsidP="00D436BC">
      <w:pPr>
        <w:pStyle w:val="BodyText"/>
        <w:ind w:firstLine="284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- për ditët e diela nga ora 07</w:t>
      </w:r>
      <w:r w:rsidR="00AA4413" w:rsidRPr="00B15FB8">
        <w:rPr>
          <w:rFonts w:ascii="Garamond" w:hAnsi="Garamond"/>
          <w:bCs/>
        </w:rPr>
        <w:t>:</w:t>
      </w:r>
      <w:r w:rsidR="009107F7" w:rsidRPr="00B15FB8">
        <w:rPr>
          <w:rFonts w:ascii="Garamond" w:hAnsi="Garamond"/>
          <w:bCs/>
        </w:rPr>
        <w:t>00 deri në orën 2</w:t>
      </w:r>
      <w:r w:rsidR="003B24F9" w:rsidRPr="00B15FB8">
        <w:rPr>
          <w:rFonts w:ascii="Garamond" w:hAnsi="Garamond"/>
          <w:bCs/>
        </w:rPr>
        <w:t>4</w:t>
      </w:r>
      <w:r w:rsidR="00AA4413" w:rsidRPr="00B15FB8">
        <w:rPr>
          <w:rFonts w:ascii="Garamond" w:hAnsi="Garamond"/>
          <w:bCs/>
        </w:rPr>
        <w:t>:</w:t>
      </w:r>
      <w:r w:rsidR="009107F7" w:rsidRPr="00B15FB8">
        <w:rPr>
          <w:rFonts w:ascii="Garamond" w:hAnsi="Garamond"/>
          <w:bCs/>
        </w:rPr>
        <w:t>00</w:t>
      </w:r>
      <w:r w:rsidR="003B50EF" w:rsidRPr="00B15FB8">
        <w:rPr>
          <w:rFonts w:ascii="Garamond" w:hAnsi="Garamond"/>
          <w:bCs/>
        </w:rPr>
        <w:t>;</w:t>
      </w:r>
    </w:p>
    <w:p w14:paraId="694C3441" w14:textId="77777777" w:rsidR="003B50EF" w:rsidRPr="00B15FB8" w:rsidRDefault="003B50EF" w:rsidP="00D436BC">
      <w:pPr>
        <w:pStyle w:val="BodyText"/>
        <w:ind w:firstLine="284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b) P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r dit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t e festave gjat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sezonit turistik:</w:t>
      </w:r>
    </w:p>
    <w:p w14:paraId="694C3442" w14:textId="1641CBAD" w:rsidR="001B6F7C" w:rsidRPr="00B15FB8" w:rsidRDefault="003B50EF" w:rsidP="00D436BC">
      <w:pPr>
        <w:pStyle w:val="BodyText"/>
        <w:ind w:firstLine="284"/>
        <w:jc w:val="both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- p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r dit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t e festave zyrtare, oraret e kufizimit 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qarkullimit jan</w:t>
      </w:r>
      <w:r w:rsidR="003F32E7" w:rsidRPr="00B15FB8">
        <w:rPr>
          <w:rFonts w:ascii="Garamond" w:hAnsi="Garamond"/>
          <w:bCs/>
        </w:rPr>
        <w:t>ë</w:t>
      </w:r>
      <w:r w:rsidR="00697F67" w:rsidRPr="00B15FB8">
        <w:rPr>
          <w:rFonts w:ascii="Garamond" w:hAnsi="Garamond"/>
          <w:bCs/>
        </w:rPr>
        <w:t xml:space="preserve"> nga ora 15</w:t>
      </w:r>
      <w:r w:rsidR="00AA4413" w:rsidRPr="00B15FB8">
        <w:rPr>
          <w:rFonts w:ascii="Garamond" w:hAnsi="Garamond"/>
          <w:bCs/>
        </w:rPr>
        <w:t>:</w:t>
      </w:r>
      <w:r w:rsidRPr="00B15FB8">
        <w:rPr>
          <w:rFonts w:ascii="Garamond" w:hAnsi="Garamond"/>
          <w:bCs/>
        </w:rPr>
        <w:t>00 e dit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s para fest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s deri n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or</w:t>
      </w:r>
      <w:r w:rsidR="003F32E7" w:rsidRPr="00B15FB8">
        <w:rPr>
          <w:rFonts w:ascii="Garamond" w:hAnsi="Garamond"/>
          <w:bCs/>
        </w:rPr>
        <w:t>ë</w:t>
      </w:r>
      <w:r w:rsidR="007A11D4" w:rsidRPr="00B15FB8">
        <w:rPr>
          <w:rFonts w:ascii="Garamond" w:hAnsi="Garamond"/>
          <w:bCs/>
        </w:rPr>
        <w:t>n 22</w:t>
      </w:r>
      <w:r w:rsidR="00AA4413" w:rsidRPr="00B15FB8">
        <w:rPr>
          <w:rFonts w:ascii="Garamond" w:hAnsi="Garamond"/>
          <w:bCs/>
        </w:rPr>
        <w:t>:</w:t>
      </w:r>
      <w:r w:rsidR="00697F67" w:rsidRPr="00B15FB8">
        <w:rPr>
          <w:rFonts w:ascii="Garamond" w:hAnsi="Garamond"/>
          <w:bCs/>
        </w:rPr>
        <w:t>00 dhe nga ora 07</w:t>
      </w:r>
      <w:r w:rsidR="00AA4413" w:rsidRPr="00B15FB8">
        <w:rPr>
          <w:rFonts w:ascii="Garamond" w:hAnsi="Garamond"/>
          <w:bCs/>
        </w:rPr>
        <w:t>:</w:t>
      </w:r>
      <w:r w:rsidRPr="00B15FB8">
        <w:rPr>
          <w:rFonts w:ascii="Garamond" w:hAnsi="Garamond"/>
          <w:bCs/>
        </w:rPr>
        <w:t>00 e dit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s s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fest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s deri n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or</w:t>
      </w:r>
      <w:r w:rsidR="003F32E7" w:rsidRPr="00B15FB8">
        <w:rPr>
          <w:rFonts w:ascii="Garamond" w:hAnsi="Garamond"/>
          <w:bCs/>
        </w:rPr>
        <w:t>ë</w:t>
      </w:r>
      <w:r w:rsidR="007A11D4" w:rsidRPr="00B15FB8">
        <w:rPr>
          <w:rFonts w:ascii="Garamond" w:hAnsi="Garamond"/>
          <w:bCs/>
        </w:rPr>
        <w:t>n 24</w:t>
      </w:r>
      <w:r w:rsidR="00AA4413" w:rsidRPr="00B15FB8">
        <w:rPr>
          <w:rFonts w:ascii="Garamond" w:hAnsi="Garamond"/>
          <w:bCs/>
        </w:rPr>
        <w:t>:</w:t>
      </w:r>
      <w:r w:rsidRPr="00B15FB8">
        <w:rPr>
          <w:rFonts w:ascii="Garamond" w:hAnsi="Garamond"/>
          <w:bCs/>
        </w:rPr>
        <w:t>00 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po asaj dite.</w:t>
      </w:r>
    </w:p>
    <w:p w14:paraId="694C3444" w14:textId="77777777" w:rsidR="001B6F7C" w:rsidRPr="00B15FB8" w:rsidRDefault="00697F67" w:rsidP="00D436BC">
      <w:pPr>
        <w:pStyle w:val="BodyText"/>
        <w:ind w:firstLine="284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c</w:t>
      </w:r>
      <w:r w:rsidR="001B6F7C" w:rsidRPr="00B15FB8">
        <w:rPr>
          <w:rFonts w:ascii="Garamond" w:hAnsi="Garamond"/>
          <w:bCs/>
        </w:rPr>
        <w:t>) P</w:t>
      </w:r>
      <w:r w:rsidR="003F32E7" w:rsidRPr="00B15FB8">
        <w:rPr>
          <w:rFonts w:ascii="Garamond" w:hAnsi="Garamond"/>
          <w:bCs/>
        </w:rPr>
        <w:t>ë</w:t>
      </w:r>
      <w:r w:rsidR="001B6F7C" w:rsidRPr="00B15FB8">
        <w:rPr>
          <w:rFonts w:ascii="Garamond" w:hAnsi="Garamond"/>
          <w:bCs/>
        </w:rPr>
        <w:t>r dit</w:t>
      </w:r>
      <w:r w:rsidR="003F32E7" w:rsidRPr="00B15FB8">
        <w:rPr>
          <w:rFonts w:ascii="Garamond" w:hAnsi="Garamond"/>
          <w:bCs/>
        </w:rPr>
        <w:t>ë</w:t>
      </w:r>
      <w:r w:rsidR="001B6F7C" w:rsidRPr="00B15FB8">
        <w:rPr>
          <w:rFonts w:ascii="Garamond" w:hAnsi="Garamond"/>
          <w:bCs/>
        </w:rPr>
        <w:t>t e festave lokale;</w:t>
      </w:r>
    </w:p>
    <w:p w14:paraId="694C3445" w14:textId="7211DD91" w:rsidR="003F32E7" w:rsidRPr="00B15FB8" w:rsidRDefault="001B6F7C" w:rsidP="00D436BC">
      <w:pPr>
        <w:pStyle w:val="BodyText"/>
        <w:ind w:firstLine="284"/>
        <w:jc w:val="both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-</w:t>
      </w:r>
      <w:r w:rsidR="008058B5">
        <w:rPr>
          <w:rFonts w:ascii="Garamond" w:hAnsi="Garamond"/>
          <w:bCs/>
        </w:rPr>
        <w:t xml:space="preserve"> </w:t>
      </w:r>
      <w:r w:rsidRPr="00B15FB8">
        <w:rPr>
          <w:rFonts w:ascii="Garamond" w:hAnsi="Garamond"/>
          <w:bCs/>
        </w:rPr>
        <w:t>p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r dit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t e festave lokale, kufizimet vendosen nga organet e Policis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Rrugore n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bashk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punim me Policin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 xml:space="preserve"> Bashkiake p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rkat</w:t>
      </w:r>
      <w:r w:rsidR="003F32E7" w:rsidRPr="00B15FB8">
        <w:rPr>
          <w:rFonts w:ascii="Garamond" w:hAnsi="Garamond"/>
          <w:bCs/>
        </w:rPr>
        <w:t>ë</w:t>
      </w:r>
      <w:r w:rsidRPr="00B15FB8">
        <w:rPr>
          <w:rFonts w:ascii="Garamond" w:hAnsi="Garamond"/>
          <w:bCs/>
        </w:rPr>
        <w:t>se.</w:t>
      </w:r>
    </w:p>
    <w:p w14:paraId="694C3447" w14:textId="6DD80889" w:rsidR="003F32E7" w:rsidRPr="00B15FB8" w:rsidRDefault="005A1CF2" w:rsidP="00D436BC">
      <w:pPr>
        <w:pStyle w:val="BodyText"/>
        <w:ind w:firstLine="284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d</w:t>
      </w:r>
      <w:r w:rsidR="000E465C" w:rsidRPr="00B15FB8">
        <w:rPr>
          <w:rFonts w:ascii="Garamond" w:hAnsi="Garamond"/>
          <w:bCs/>
        </w:rPr>
        <w:t xml:space="preserve">) </w:t>
      </w:r>
      <w:r w:rsidR="003F32E7" w:rsidRPr="00B15FB8">
        <w:rPr>
          <w:rFonts w:ascii="Garamond" w:hAnsi="Garamond"/>
          <w:bCs/>
        </w:rPr>
        <w:t>Kufizimet</w:t>
      </w:r>
      <w:r w:rsidR="001B6F7C" w:rsidRPr="00B15FB8">
        <w:rPr>
          <w:rFonts w:ascii="Garamond" w:hAnsi="Garamond"/>
          <w:bCs/>
        </w:rPr>
        <w:t xml:space="preserve"> e qarkullimit kur ka më shumë se një ditë feste kombëtare</w:t>
      </w:r>
      <w:r w:rsidR="00A64693">
        <w:rPr>
          <w:rFonts w:ascii="Garamond" w:hAnsi="Garamond"/>
          <w:bCs/>
        </w:rPr>
        <w:t>:</w:t>
      </w:r>
    </w:p>
    <w:p w14:paraId="694C3448" w14:textId="5912AF84" w:rsidR="001B6F7C" w:rsidRPr="00B15FB8" w:rsidRDefault="003F32E7" w:rsidP="00D436BC">
      <w:pPr>
        <w:pStyle w:val="BodyText"/>
        <w:ind w:firstLine="284"/>
        <w:jc w:val="both"/>
        <w:rPr>
          <w:rFonts w:ascii="Garamond" w:hAnsi="Garamond"/>
          <w:bCs/>
        </w:rPr>
      </w:pPr>
      <w:r w:rsidRPr="00B15FB8">
        <w:rPr>
          <w:rFonts w:ascii="Garamond" w:hAnsi="Garamond"/>
          <w:bCs/>
        </w:rPr>
        <w:t>-</w:t>
      </w:r>
      <w:r w:rsidR="00A64693">
        <w:rPr>
          <w:rFonts w:ascii="Garamond" w:hAnsi="Garamond"/>
          <w:bCs/>
        </w:rPr>
        <w:t xml:space="preserve"> </w:t>
      </w:r>
      <w:r w:rsidRPr="00B15FB8">
        <w:rPr>
          <w:rFonts w:ascii="Garamond" w:hAnsi="Garamond"/>
          <w:bCs/>
        </w:rPr>
        <w:t>n</w:t>
      </w:r>
      <w:r w:rsidR="001B6F7C" w:rsidRPr="00B15FB8">
        <w:rPr>
          <w:rFonts w:ascii="Garamond" w:hAnsi="Garamond"/>
          <w:bCs/>
        </w:rPr>
        <w:t>ë rastet kur festa kombë</w:t>
      </w:r>
      <w:r w:rsidR="00697F67" w:rsidRPr="00B15FB8">
        <w:rPr>
          <w:rFonts w:ascii="Garamond" w:hAnsi="Garamond"/>
          <w:bCs/>
        </w:rPr>
        <w:t>tare zgjat më shumë se një ditë</w:t>
      </w:r>
      <w:r w:rsidR="001B6F7C" w:rsidRPr="00B15FB8">
        <w:rPr>
          <w:rFonts w:ascii="Garamond" w:hAnsi="Garamond"/>
          <w:bCs/>
        </w:rPr>
        <w:t xml:space="preserve"> </w:t>
      </w:r>
      <w:r w:rsidR="00697F67" w:rsidRPr="00B15FB8">
        <w:rPr>
          <w:rFonts w:ascii="Garamond" w:hAnsi="Garamond"/>
          <w:bCs/>
        </w:rPr>
        <w:t>(</w:t>
      </w:r>
      <w:r w:rsidR="007A11D4" w:rsidRPr="00B15FB8">
        <w:rPr>
          <w:rFonts w:ascii="Garamond" w:hAnsi="Garamond"/>
          <w:bCs/>
        </w:rPr>
        <w:t>fe</w:t>
      </w:r>
      <w:r w:rsidR="003E2BE3" w:rsidRPr="00B15FB8">
        <w:rPr>
          <w:rFonts w:ascii="Garamond" w:hAnsi="Garamond"/>
          <w:bCs/>
        </w:rPr>
        <w:t>stat</w:t>
      </w:r>
      <w:r w:rsidR="001B6F7C" w:rsidRPr="00B15FB8">
        <w:rPr>
          <w:rFonts w:ascii="Garamond" w:hAnsi="Garamond"/>
          <w:bCs/>
        </w:rPr>
        <w:t xml:space="preserve"> </w:t>
      </w:r>
      <w:r w:rsidR="003E2BE3" w:rsidRPr="00B15FB8">
        <w:rPr>
          <w:rFonts w:ascii="Garamond" w:hAnsi="Garamond"/>
          <w:bCs/>
        </w:rPr>
        <w:t xml:space="preserve">e 28 </w:t>
      </w:r>
      <w:r w:rsidR="00894ADB" w:rsidRPr="00B15FB8">
        <w:rPr>
          <w:rFonts w:ascii="Garamond" w:hAnsi="Garamond"/>
          <w:bCs/>
        </w:rPr>
        <w:t>e</w:t>
      </w:r>
      <w:r w:rsidR="00F01118" w:rsidRPr="00B15FB8">
        <w:rPr>
          <w:rFonts w:ascii="Garamond" w:hAnsi="Garamond"/>
          <w:bCs/>
        </w:rPr>
        <w:t xml:space="preserve"> 29 Nëntorit</w:t>
      </w:r>
      <w:r w:rsidR="00BC5BD1">
        <w:rPr>
          <w:rFonts w:ascii="Garamond" w:hAnsi="Garamond"/>
          <w:bCs/>
        </w:rPr>
        <w:t>,</w:t>
      </w:r>
      <w:r w:rsidR="00894ADB" w:rsidRPr="00B15FB8">
        <w:rPr>
          <w:rFonts w:ascii="Garamond" w:hAnsi="Garamond"/>
          <w:bCs/>
        </w:rPr>
        <w:t xml:space="preserve"> si </w:t>
      </w:r>
      <w:r w:rsidR="001B6F7C" w:rsidRPr="00B15FB8">
        <w:rPr>
          <w:rFonts w:ascii="Garamond" w:hAnsi="Garamond"/>
          <w:bCs/>
        </w:rPr>
        <w:t>dhe</w:t>
      </w:r>
      <w:r w:rsidR="00F01118" w:rsidRPr="00B15FB8">
        <w:rPr>
          <w:rFonts w:ascii="Garamond" w:hAnsi="Garamond"/>
          <w:bCs/>
        </w:rPr>
        <w:t xml:space="preserve"> festa e</w:t>
      </w:r>
      <w:r w:rsidR="001B6F7C" w:rsidRPr="00B15FB8">
        <w:rPr>
          <w:rFonts w:ascii="Garamond" w:hAnsi="Garamond"/>
          <w:bCs/>
        </w:rPr>
        <w:t xml:space="preserve"> </w:t>
      </w:r>
      <w:r w:rsidR="00F01118" w:rsidRPr="00B15FB8">
        <w:rPr>
          <w:rFonts w:ascii="Garamond" w:hAnsi="Garamond"/>
          <w:bCs/>
        </w:rPr>
        <w:t xml:space="preserve">1 dhe 2 </w:t>
      </w:r>
      <w:r w:rsidR="00BC5BD1" w:rsidRPr="00B15FB8">
        <w:rPr>
          <w:rFonts w:ascii="Garamond" w:hAnsi="Garamond"/>
          <w:bCs/>
        </w:rPr>
        <w:t>janar</w:t>
      </w:r>
      <w:r w:rsidR="00697F67" w:rsidRPr="00B15FB8">
        <w:rPr>
          <w:rFonts w:ascii="Garamond" w:hAnsi="Garamond"/>
          <w:bCs/>
        </w:rPr>
        <w:t>)</w:t>
      </w:r>
      <w:r w:rsidR="001B6F7C" w:rsidRPr="00B15FB8">
        <w:rPr>
          <w:rFonts w:ascii="Garamond" w:hAnsi="Garamond"/>
          <w:bCs/>
        </w:rPr>
        <w:t xml:space="preserve">, kufizimet </w:t>
      </w:r>
      <w:r w:rsidR="007A11D4" w:rsidRPr="00B15FB8">
        <w:rPr>
          <w:rFonts w:ascii="Garamond" w:hAnsi="Garamond"/>
          <w:bCs/>
        </w:rPr>
        <w:t>fillojnë nga ora 17</w:t>
      </w:r>
      <w:r w:rsidR="00AA4413" w:rsidRPr="00B15FB8">
        <w:rPr>
          <w:rFonts w:ascii="Garamond" w:hAnsi="Garamond"/>
          <w:bCs/>
        </w:rPr>
        <w:t>:</w:t>
      </w:r>
      <w:r w:rsidR="001B6F7C" w:rsidRPr="00B15FB8">
        <w:rPr>
          <w:rFonts w:ascii="Garamond" w:hAnsi="Garamond"/>
          <w:bCs/>
        </w:rPr>
        <w:t>00 e dit</w:t>
      </w:r>
      <w:r w:rsidR="00894ADB" w:rsidRPr="00B15FB8">
        <w:rPr>
          <w:rFonts w:ascii="Garamond" w:hAnsi="Garamond"/>
          <w:bCs/>
        </w:rPr>
        <w:t xml:space="preserve">ës para festës </w:t>
      </w:r>
      <w:r w:rsidRPr="00B15FB8">
        <w:rPr>
          <w:rFonts w:ascii="Garamond" w:hAnsi="Garamond"/>
          <w:bCs/>
        </w:rPr>
        <w:t>deri</w:t>
      </w:r>
      <w:r w:rsidR="007A11D4" w:rsidRPr="00B15FB8">
        <w:rPr>
          <w:rFonts w:ascii="Garamond" w:hAnsi="Garamond"/>
          <w:bCs/>
        </w:rPr>
        <w:t xml:space="preserve"> në orën 22</w:t>
      </w:r>
      <w:r w:rsidR="00AA4413" w:rsidRPr="00B15FB8">
        <w:rPr>
          <w:rFonts w:ascii="Garamond" w:hAnsi="Garamond"/>
          <w:bCs/>
        </w:rPr>
        <w:t>:</w:t>
      </w:r>
      <w:r w:rsidR="007A11D4" w:rsidRPr="00B15FB8">
        <w:rPr>
          <w:rFonts w:ascii="Garamond" w:hAnsi="Garamond"/>
          <w:bCs/>
        </w:rPr>
        <w:t>.</w:t>
      </w:r>
      <w:r w:rsidR="001B6F7C" w:rsidRPr="00B15FB8">
        <w:rPr>
          <w:rFonts w:ascii="Garamond" w:hAnsi="Garamond"/>
          <w:bCs/>
        </w:rPr>
        <w:t xml:space="preserve">00 të po asaj dite. Në ditën e parë të festës kufizimet </w:t>
      </w:r>
      <w:r w:rsidR="00697F67" w:rsidRPr="00B15FB8">
        <w:rPr>
          <w:rFonts w:ascii="Garamond" w:hAnsi="Garamond"/>
          <w:bCs/>
        </w:rPr>
        <w:t>fillojnë në orën 08</w:t>
      </w:r>
      <w:r w:rsidR="00AA4413" w:rsidRPr="00B15FB8">
        <w:rPr>
          <w:rFonts w:ascii="Garamond" w:hAnsi="Garamond"/>
          <w:bCs/>
        </w:rPr>
        <w:t>:</w:t>
      </w:r>
      <w:r w:rsidR="007A11D4" w:rsidRPr="00B15FB8">
        <w:rPr>
          <w:rFonts w:ascii="Garamond" w:hAnsi="Garamond"/>
          <w:bCs/>
        </w:rPr>
        <w:t>00 dhe vijojnë deri në orën 22</w:t>
      </w:r>
      <w:r w:rsidR="00AA4413" w:rsidRPr="00B15FB8">
        <w:rPr>
          <w:rFonts w:ascii="Garamond" w:hAnsi="Garamond"/>
          <w:bCs/>
        </w:rPr>
        <w:t>:</w:t>
      </w:r>
      <w:r w:rsidR="001B6F7C" w:rsidRPr="00B15FB8">
        <w:rPr>
          <w:rFonts w:ascii="Garamond" w:hAnsi="Garamond"/>
          <w:bCs/>
        </w:rPr>
        <w:t>00 të po asaj dite. Në ditën e dytë të festës, kufizimet fillojnë në orë</w:t>
      </w:r>
      <w:r w:rsidR="007A11D4" w:rsidRPr="00B15FB8">
        <w:rPr>
          <w:rFonts w:ascii="Garamond" w:hAnsi="Garamond"/>
          <w:bCs/>
        </w:rPr>
        <w:t>n 12</w:t>
      </w:r>
      <w:r w:rsidR="00AA4413" w:rsidRPr="00B15FB8">
        <w:rPr>
          <w:rFonts w:ascii="Garamond" w:hAnsi="Garamond"/>
          <w:bCs/>
        </w:rPr>
        <w:t>:</w:t>
      </w:r>
      <w:r w:rsidR="007A11D4" w:rsidRPr="00B15FB8">
        <w:rPr>
          <w:rFonts w:ascii="Garamond" w:hAnsi="Garamond"/>
          <w:bCs/>
        </w:rPr>
        <w:t>00 dhe vijojnë deri në orën 24</w:t>
      </w:r>
      <w:r w:rsidR="00AA4413" w:rsidRPr="00B15FB8">
        <w:rPr>
          <w:rFonts w:ascii="Garamond" w:hAnsi="Garamond"/>
          <w:bCs/>
        </w:rPr>
        <w:t>:</w:t>
      </w:r>
      <w:r w:rsidR="001B6F7C" w:rsidRPr="00B15FB8">
        <w:rPr>
          <w:rFonts w:ascii="Garamond" w:hAnsi="Garamond"/>
          <w:bCs/>
        </w:rPr>
        <w:t xml:space="preserve">00 të </w:t>
      </w:r>
      <w:r w:rsidR="000E465C" w:rsidRPr="00B15FB8">
        <w:rPr>
          <w:rFonts w:ascii="Garamond" w:hAnsi="Garamond"/>
          <w:bCs/>
        </w:rPr>
        <w:t>po asaj dite</w:t>
      </w:r>
      <w:r w:rsidR="001B6F7C" w:rsidRPr="00B15FB8">
        <w:rPr>
          <w:rFonts w:ascii="Garamond" w:hAnsi="Garamond"/>
          <w:bCs/>
        </w:rPr>
        <w:t>.</w:t>
      </w:r>
    </w:p>
    <w:p w14:paraId="694C344A" w14:textId="77777777" w:rsidR="00783FE4" w:rsidRPr="000129F9" w:rsidRDefault="009107F7" w:rsidP="00D436BC">
      <w:pPr>
        <w:pStyle w:val="BodyText"/>
        <w:ind w:firstLine="284"/>
        <w:jc w:val="both"/>
        <w:rPr>
          <w:rStyle w:val="BodyTextChar"/>
          <w:rFonts w:ascii="Garamond" w:hAnsi="Garamond"/>
        </w:rPr>
      </w:pPr>
      <w:r w:rsidRPr="00B15FB8">
        <w:rPr>
          <w:rStyle w:val="BodyTextChar"/>
          <w:rFonts w:ascii="Garamond" w:hAnsi="Garamond"/>
          <w:bCs/>
        </w:rPr>
        <w:t>Gjatë periudhës së ndalimit, mjetet e regjistruara në Shqipëri, për të cilat zbatohet ky udhëzim</w:t>
      </w:r>
      <w:r w:rsidR="00F01118" w:rsidRPr="00B15FB8">
        <w:rPr>
          <w:rStyle w:val="BodyTextChar"/>
          <w:rFonts w:ascii="Garamond" w:hAnsi="Garamond"/>
          <w:bCs/>
        </w:rPr>
        <w:t>,</w:t>
      </w:r>
      <w:r w:rsidRPr="00B15FB8">
        <w:rPr>
          <w:rStyle w:val="BodyTextChar"/>
          <w:rFonts w:ascii="Garamond" w:hAnsi="Garamond"/>
          <w:bCs/>
        </w:rPr>
        <w:t xml:space="preserve"> lejohen të hyjnë në Shqipëri përmes pikave kufitare të shprehura në </w:t>
      </w:r>
      <w:r w:rsidR="00F93BFD" w:rsidRPr="00B15FB8">
        <w:rPr>
          <w:rStyle w:val="BodyTextChar"/>
          <w:rFonts w:ascii="Garamond" w:hAnsi="Garamond"/>
          <w:bCs/>
        </w:rPr>
        <w:t xml:space="preserve">aneksin 1, dhe duhet të shkojnë </w:t>
      </w:r>
      <w:r w:rsidRPr="00B15FB8">
        <w:rPr>
          <w:rStyle w:val="BodyTextChar"/>
          <w:rFonts w:ascii="Garamond" w:hAnsi="Garamond"/>
          <w:bCs/>
        </w:rPr>
        <w:t>në zyrën doganore</w:t>
      </w:r>
      <w:r w:rsidRPr="000129F9">
        <w:rPr>
          <w:rStyle w:val="BodyTextChar"/>
          <w:rFonts w:ascii="Garamond" w:hAnsi="Garamond"/>
        </w:rPr>
        <w:t xml:space="preserve"> më të afërt.</w:t>
      </w:r>
    </w:p>
    <w:p w14:paraId="694C344B" w14:textId="77777777" w:rsidR="00217AF5" w:rsidRPr="000129F9" w:rsidRDefault="00217AF5" w:rsidP="00D436BC">
      <w:pPr>
        <w:pStyle w:val="BodyText"/>
        <w:ind w:firstLine="284"/>
        <w:jc w:val="both"/>
        <w:rPr>
          <w:rStyle w:val="BodyTextChar"/>
          <w:rFonts w:ascii="Garamond" w:hAnsi="Garamond"/>
        </w:rPr>
      </w:pPr>
    </w:p>
    <w:p w14:paraId="694C344C" w14:textId="77777777" w:rsidR="00AE56D3" w:rsidRPr="000129F9" w:rsidRDefault="009107F7" w:rsidP="00D436BC">
      <w:pPr>
        <w:pStyle w:val="BodyText"/>
        <w:ind w:firstLine="284"/>
        <w:jc w:val="center"/>
        <w:rPr>
          <w:rFonts w:ascii="Garamond" w:hAnsi="Garamond"/>
        </w:rPr>
      </w:pPr>
      <w:bookmarkStart w:id="6" w:name="bookmark16"/>
      <w:r w:rsidRPr="000129F9">
        <w:rPr>
          <w:rFonts w:ascii="Garamond" w:hAnsi="Garamond"/>
        </w:rPr>
        <w:t>Neni 5</w:t>
      </w:r>
      <w:bookmarkEnd w:id="6"/>
    </w:p>
    <w:p w14:paraId="694C344D" w14:textId="77777777" w:rsidR="003E2BE3" w:rsidRPr="000129F9" w:rsidRDefault="003E2BE3" w:rsidP="00D436BC">
      <w:pPr>
        <w:pStyle w:val="BodyText"/>
        <w:ind w:firstLine="284"/>
        <w:jc w:val="center"/>
        <w:rPr>
          <w:rFonts w:ascii="Garamond" w:hAnsi="Garamond"/>
          <w:b/>
        </w:rPr>
      </w:pPr>
    </w:p>
    <w:p w14:paraId="694C344E" w14:textId="7525E45A" w:rsidR="00450DA8" w:rsidRPr="000129F9" w:rsidRDefault="005A1CF2" w:rsidP="00D436BC">
      <w:pPr>
        <w:pStyle w:val="BodyText"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</w:rPr>
        <w:t xml:space="preserve">1. </w:t>
      </w:r>
      <w:r w:rsidR="00450DA8" w:rsidRPr="000129F9">
        <w:rPr>
          <w:rFonts w:ascii="Garamond" w:hAnsi="Garamond"/>
          <w:color w:val="auto"/>
        </w:rPr>
        <w:t>Përjashtohen nga ndalimi i parashikuar në këtë udhëzim mjetet e mëposhtme:</w:t>
      </w:r>
      <w:r w:rsidR="000129F9">
        <w:rPr>
          <w:rFonts w:ascii="Garamond" w:hAnsi="Garamond"/>
          <w:color w:val="auto"/>
        </w:rPr>
        <w:t xml:space="preserve"> </w:t>
      </w:r>
    </w:p>
    <w:p w14:paraId="694C344F" w14:textId="52F2BDC6" w:rsidR="00450DA8" w:rsidRPr="000129F9" w:rsidRDefault="005A1CF2" w:rsidP="00D436BC">
      <w:pPr>
        <w:pStyle w:val="BodyText"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a)</w:t>
      </w:r>
      <w:r w:rsidRPr="000129F9">
        <w:rPr>
          <w:rFonts w:ascii="Garamond" w:hAnsi="Garamond"/>
          <w:color w:val="auto"/>
        </w:rPr>
        <w:t xml:space="preserve"> </w:t>
      </w:r>
      <w:r w:rsidR="00B03636" w:rsidRPr="000129F9">
        <w:rPr>
          <w:rFonts w:ascii="Garamond" w:hAnsi="Garamond"/>
          <w:color w:val="auto"/>
        </w:rPr>
        <w:t xml:space="preserve">automjetet </w:t>
      </w:r>
      <w:r w:rsidR="00450DA8" w:rsidRPr="000129F9">
        <w:rPr>
          <w:rFonts w:ascii="Garamond" w:hAnsi="Garamond"/>
          <w:color w:val="auto"/>
        </w:rPr>
        <w:t xml:space="preserve">e Ministrisë së Brendshme dhe </w:t>
      </w:r>
      <w:r w:rsidR="00B80393">
        <w:rPr>
          <w:rFonts w:ascii="Garamond" w:hAnsi="Garamond"/>
          <w:color w:val="auto"/>
        </w:rPr>
        <w:t xml:space="preserve">të </w:t>
      </w:r>
      <w:r w:rsidR="00450DA8" w:rsidRPr="000129F9">
        <w:rPr>
          <w:rFonts w:ascii="Garamond" w:hAnsi="Garamond"/>
          <w:color w:val="auto"/>
        </w:rPr>
        <w:t>Policisë së Shtetit;</w:t>
      </w:r>
    </w:p>
    <w:p w14:paraId="694C3450" w14:textId="79805016" w:rsidR="00450DA8" w:rsidRPr="000129F9" w:rsidRDefault="005A1CF2" w:rsidP="00D436BC">
      <w:pPr>
        <w:pStyle w:val="BodyText"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b</w:t>
      </w:r>
      <w:r w:rsidRPr="000129F9">
        <w:rPr>
          <w:rFonts w:ascii="Garamond" w:hAnsi="Garamond"/>
          <w:color w:val="auto"/>
        </w:rPr>
        <w:t xml:space="preserve">) </w:t>
      </w:r>
      <w:r w:rsidR="00B03636" w:rsidRPr="000129F9">
        <w:rPr>
          <w:rFonts w:ascii="Garamond" w:hAnsi="Garamond"/>
          <w:color w:val="auto"/>
        </w:rPr>
        <w:t xml:space="preserve">automjetet </w:t>
      </w:r>
      <w:r w:rsidR="00450DA8" w:rsidRPr="000129F9">
        <w:rPr>
          <w:rFonts w:ascii="Garamond" w:hAnsi="Garamond"/>
          <w:color w:val="auto"/>
        </w:rPr>
        <w:t>e Forcave të Armatosura;</w:t>
      </w:r>
      <w:r w:rsidR="000129F9">
        <w:rPr>
          <w:rFonts w:ascii="Garamond" w:hAnsi="Garamond"/>
          <w:color w:val="auto"/>
        </w:rPr>
        <w:t xml:space="preserve"> </w:t>
      </w:r>
    </w:p>
    <w:p w14:paraId="694C3451" w14:textId="1F3F011D" w:rsidR="00450DA8" w:rsidRPr="000129F9" w:rsidRDefault="005A1CF2" w:rsidP="00D436BC">
      <w:pPr>
        <w:pStyle w:val="BodyText"/>
        <w:ind w:firstLine="284"/>
        <w:jc w:val="both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c)</w:t>
      </w:r>
      <w:r w:rsidRPr="000129F9">
        <w:rPr>
          <w:rFonts w:ascii="Garamond" w:hAnsi="Garamond"/>
          <w:color w:val="auto"/>
        </w:rPr>
        <w:t xml:space="preserve"> </w:t>
      </w:r>
      <w:r w:rsidR="00B03636" w:rsidRPr="000129F9">
        <w:rPr>
          <w:rFonts w:ascii="Garamond" w:hAnsi="Garamond"/>
          <w:color w:val="auto"/>
        </w:rPr>
        <w:t xml:space="preserve">automjetet </w:t>
      </w:r>
      <w:r w:rsidR="00450DA8" w:rsidRPr="000129F9">
        <w:rPr>
          <w:rFonts w:ascii="Garamond" w:hAnsi="Garamond"/>
          <w:color w:val="auto"/>
        </w:rPr>
        <w:t>për mirëmbajtjen e rrugëve, instalimet elektrike dhe mjete të ngjashme, si dhe mjetet për shpërndarjen e postës dhe gazeta;</w:t>
      </w:r>
      <w:r w:rsidR="000129F9">
        <w:rPr>
          <w:rFonts w:ascii="Garamond" w:hAnsi="Garamond"/>
          <w:color w:val="auto"/>
        </w:rPr>
        <w:t xml:space="preserve"> </w:t>
      </w:r>
    </w:p>
    <w:p w14:paraId="694C3452" w14:textId="2C64E734" w:rsidR="00450DA8" w:rsidRPr="000129F9" w:rsidRDefault="005A1CF2" w:rsidP="00D436BC">
      <w:pPr>
        <w:pStyle w:val="BodyText"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d)</w:t>
      </w:r>
      <w:r w:rsidRPr="000129F9">
        <w:rPr>
          <w:rFonts w:ascii="Garamond" w:hAnsi="Garamond"/>
          <w:color w:val="auto"/>
        </w:rPr>
        <w:t xml:space="preserve"> </w:t>
      </w:r>
      <w:r w:rsidR="00B03636" w:rsidRPr="000129F9">
        <w:rPr>
          <w:rFonts w:ascii="Garamond" w:hAnsi="Garamond"/>
          <w:color w:val="auto"/>
        </w:rPr>
        <w:t xml:space="preserve">mjetet </w:t>
      </w:r>
      <w:r w:rsidR="00450DA8" w:rsidRPr="000129F9">
        <w:rPr>
          <w:rFonts w:ascii="Garamond" w:hAnsi="Garamond"/>
          <w:color w:val="auto"/>
        </w:rPr>
        <w:t>që i përkasin radios dhe televizionit;</w:t>
      </w:r>
      <w:r w:rsidR="000129F9">
        <w:rPr>
          <w:rFonts w:ascii="Garamond" w:hAnsi="Garamond"/>
          <w:color w:val="auto"/>
        </w:rPr>
        <w:t xml:space="preserve"> </w:t>
      </w:r>
    </w:p>
    <w:p w14:paraId="694C3453" w14:textId="08719C01" w:rsidR="00450DA8" w:rsidRPr="000129F9" w:rsidRDefault="005A1CF2" w:rsidP="00D436BC">
      <w:pPr>
        <w:pStyle w:val="BodyText"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e)</w:t>
      </w:r>
      <w:r w:rsidRPr="000129F9">
        <w:rPr>
          <w:rFonts w:ascii="Garamond" w:hAnsi="Garamond"/>
          <w:color w:val="auto"/>
        </w:rPr>
        <w:t xml:space="preserve"> </w:t>
      </w:r>
      <w:r w:rsidR="00B03636" w:rsidRPr="000129F9">
        <w:rPr>
          <w:rFonts w:ascii="Garamond" w:hAnsi="Garamond"/>
          <w:bCs/>
          <w:color w:val="auto"/>
        </w:rPr>
        <w:t>cisternat</w:t>
      </w:r>
      <w:r w:rsidR="00B03636" w:rsidRPr="000129F9">
        <w:rPr>
          <w:rFonts w:ascii="Garamond" w:hAnsi="Garamond"/>
          <w:color w:val="auto"/>
        </w:rPr>
        <w:t xml:space="preserve"> </w:t>
      </w:r>
      <w:r w:rsidR="00450DA8" w:rsidRPr="000129F9">
        <w:rPr>
          <w:rFonts w:ascii="Garamond" w:hAnsi="Garamond"/>
          <w:color w:val="auto"/>
        </w:rPr>
        <w:t>që transportojnë ujë të pijshëm;</w:t>
      </w:r>
      <w:r w:rsidR="000129F9">
        <w:rPr>
          <w:rFonts w:ascii="Garamond" w:hAnsi="Garamond"/>
          <w:color w:val="auto"/>
        </w:rPr>
        <w:t xml:space="preserve"> </w:t>
      </w:r>
    </w:p>
    <w:p w14:paraId="694C3454" w14:textId="5DB47473" w:rsidR="00450DA8" w:rsidRPr="000129F9" w:rsidRDefault="005A1CF2" w:rsidP="00D436BC">
      <w:pPr>
        <w:pStyle w:val="BodyText"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f)</w:t>
      </w:r>
      <w:r w:rsidRPr="000129F9">
        <w:rPr>
          <w:rFonts w:ascii="Garamond" w:hAnsi="Garamond"/>
          <w:color w:val="auto"/>
        </w:rPr>
        <w:t xml:space="preserve"> </w:t>
      </w:r>
      <w:r w:rsidR="00B03636" w:rsidRPr="000129F9">
        <w:rPr>
          <w:rFonts w:ascii="Garamond" w:hAnsi="Garamond"/>
          <w:color w:val="auto"/>
        </w:rPr>
        <w:t xml:space="preserve">mjetet </w:t>
      </w:r>
      <w:r w:rsidR="00450DA8" w:rsidRPr="000129F9">
        <w:rPr>
          <w:rFonts w:ascii="Garamond" w:hAnsi="Garamond"/>
          <w:color w:val="auto"/>
        </w:rPr>
        <w:t>që transportojnë materiale ose pajisje për përdorim në situata të jashtëzakonshme;</w:t>
      </w:r>
      <w:r w:rsidR="000129F9">
        <w:rPr>
          <w:rFonts w:ascii="Garamond" w:hAnsi="Garamond"/>
          <w:color w:val="auto"/>
        </w:rPr>
        <w:t xml:space="preserve"> </w:t>
      </w:r>
    </w:p>
    <w:p w14:paraId="694C3455" w14:textId="11E4A9A9" w:rsidR="00450DA8" w:rsidRPr="000129F9" w:rsidRDefault="005A1CF2" w:rsidP="00D436BC">
      <w:pPr>
        <w:pStyle w:val="BodyText"/>
        <w:ind w:firstLine="284"/>
        <w:jc w:val="both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g)</w:t>
      </w:r>
      <w:r w:rsidRPr="000129F9">
        <w:rPr>
          <w:rFonts w:ascii="Garamond" w:hAnsi="Garamond"/>
          <w:color w:val="auto"/>
        </w:rPr>
        <w:t xml:space="preserve"> </w:t>
      </w:r>
      <w:r w:rsidR="00B03636" w:rsidRPr="000129F9">
        <w:rPr>
          <w:rFonts w:ascii="Garamond" w:hAnsi="Garamond"/>
          <w:color w:val="auto"/>
        </w:rPr>
        <w:t xml:space="preserve">kamionë </w:t>
      </w:r>
      <w:r w:rsidR="00450DA8" w:rsidRPr="000129F9">
        <w:rPr>
          <w:rFonts w:ascii="Garamond" w:hAnsi="Garamond"/>
          <w:color w:val="auto"/>
        </w:rPr>
        <w:t>që transportojnë ushqime që prishen, të tilla si: mish i freskët, qumësht të papërpunuar dhe produkteve të qumështit të freskët, peshk të freskët dhe prodhimeve të detit, fruta dhe perime që prishen;</w:t>
      </w:r>
      <w:r w:rsidR="000129F9">
        <w:rPr>
          <w:rFonts w:ascii="Garamond" w:hAnsi="Garamond"/>
          <w:color w:val="auto"/>
        </w:rPr>
        <w:t xml:space="preserve"> </w:t>
      </w:r>
    </w:p>
    <w:p w14:paraId="694C3456" w14:textId="1B02E477" w:rsidR="00450DA8" w:rsidRPr="000129F9" w:rsidRDefault="005A1CF2" w:rsidP="00D436BC">
      <w:pPr>
        <w:pStyle w:val="BodyText"/>
        <w:ind w:firstLine="284"/>
        <w:rPr>
          <w:rFonts w:ascii="Garamond" w:hAnsi="Garamond"/>
          <w:color w:val="FF0000"/>
        </w:rPr>
      </w:pPr>
      <w:r w:rsidRPr="000129F9">
        <w:rPr>
          <w:rFonts w:ascii="Garamond" w:hAnsi="Garamond"/>
          <w:bCs/>
          <w:color w:val="auto"/>
        </w:rPr>
        <w:t>h)</w:t>
      </w:r>
      <w:r w:rsidRPr="000129F9">
        <w:rPr>
          <w:rFonts w:ascii="Garamond" w:hAnsi="Garamond"/>
          <w:color w:val="auto"/>
        </w:rPr>
        <w:t xml:space="preserve"> </w:t>
      </w:r>
      <w:r w:rsidR="00B03636" w:rsidRPr="000129F9">
        <w:rPr>
          <w:rFonts w:ascii="Garamond" w:hAnsi="Garamond"/>
          <w:color w:val="auto"/>
        </w:rPr>
        <w:t xml:space="preserve">kamionë </w:t>
      </w:r>
      <w:r w:rsidR="00450DA8" w:rsidRPr="000129F9">
        <w:rPr>
          <w:rFonts w:ascii="Garamond" w:hAnsi="Garamond"/>
          <w:color w:val="auto"/>
        </w:rPr>
        <w:t>që transportojnë shpendë dhe bagëti të gjall</w:t>
      </w:r>
      <w:r w:rsidR="004110C1">
        <w:rPr>
          <w:rFonts w:ascii="Garamond" w:hAnsi="Garamond"/>
          <w:color w:val="auto"/>
        </w:rPr>
        <w:t>a;</w:t>
      </w:r>
    </w:p>
    <w:p w14:paraId="694C3457" w14:textId="1CF6B42A" w:rsidR="00450DA8" w:rsidRPr="000129F9" w:rsidRDefault="005A1CF2" w:rsidP="00D436BC">
      <w:pPr>
        <w:pStyle w:val="BodyText"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j)</w:t>
      </w:r>
      <w:r w:rsidRPr="000129F9">
        <w:rPr>
          <w:rFonts w:ascii="Garamond" w:hAnsi="Garamond"/>
          <w:color w:val="auto"/>
        </w:rPr>
        <w:t xml:space="preserve"> </w:t>
      </w:r>
      <w:r w:rsidR="00B03636" w:rsidRPr="000129F9">
        <w:rPr>
          <w:rFonts w:ascii="Garamond" w:hAnsi="Garamond"/>
          <w:color w:val="auto"/>
        </w:rPr>
        <w:t xml:space="preserve">mjetet </w:t>
      </w:r>
      <w:r w:rsidR="00450DA8" w:rsidRPr="000129F9">
        <w:rPr>
          <w:rFonts w:ascii="Garamond" w:hAnsi="Garamond"/>
          <w:color w:val="auto"/>
        </w:rPr>
        <w:t>për mallrat e destinuara për ushqimin e kafshëve të fermave, për</w:t>
      </w:r>
      <w:r w:rsidR="000129F9">
        <w:rPr>
          <w:rFonts w:ascii="Garamond" w:hAnsi="Garamond"/>
          <w:color w:val="auto"/>
        </w:rPr>
        <w:t xml:space="preserve"> </w:t>
      </w:r>
      <w:r w:rsidR="00450DA8" w:rsidRPr="000129F9">
        <w:rPr>
          <w:rFonts w:ascii="Garamond" w:hAnsi="Garamond"/>
          <w:color w:val="auto"/>
        </w:rPr>
        <w:t>periudha e nevojshme për zgjidhjen e kritikës së furnizimit</w:t>
      </w:r>
      <w:r w:rsidR="001B6F7C" w:rsidRPr="000129F9">
        <w:rPr>
          <w:rFonts w:ascii="Garamond" w:hAnsi="Garamond"/>
          <w:color w:val="auto"/>
        </w:rPr>
        <w:t>.</w:t>
      </w:r>
    </w:p>
    <w:p w14:paraId="694C3458" w14:textId="26EDFED5" w:rsidR="005A1CF2" w:rsidRPr="000129F9" w:rsidRDefault="005A1CF2" w:rsidP="00D436BC">
      <w:pPr>
        <w:pStyle w:val="BodyText"/>
        <w:ind w:firstLine="284"/>
        <w:jc w:val="both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2</w:t>
      </w:r>
      <w:r w:rsidRPr="000129F9">
        <w:rPr>
          <w:rFonts w:ascii="Garamond" w:hAnsi="Garamond"/>
          <w:color w:val="auto"/>
        </w:rPr>
        <w:t>.</w:t>
      </w:r>
      <w:r w:rsidR="003E2BE3" w:rsidRPr="000129F9">
        <w:rPr>
          <w:rFonts w:ascii="Garamond" w:hAnsi="Garamond"/>
          <w:color w:val="auto"/>
        </w:rPr>
        <w:t xml:space="preserve"> Automjetet me peshë dhe përmasa sipas nenit 3, lejohen të lëvizin (në rastet kur periudha kohore e kufizimit i gjen të futura në territorin e vendit tonë), vetëm për shkak të regjimit/</w:t>
      </w:r>
      <w:r w:rsidR="00AA4413" w:rsidRPr="000129F9">
        <w:rPr>
          <w:rFonts w:ascii="Garamond" w:hAnsi="Garamond"/>
          <w:bCs/>
          <w:color w:val="auto"/>
        </w:rPr>
        <w:t>procedurave</w:t>
      </w:r>
      <w:r w:rsidR="003E2BE3" w:rsidRPr="000129F9">
        <w:rPr>
          <w:rFonts w:ascii="Garamond" w:hAnsi="Garamond"/>
          <w:color w:val="auto"/>
        </w:rPr>
        <w:t xml:space="preserve"> doganore, të kohës dhe rrethanave, në veçanti kur transport</w:t>
      </w:r>
      <w:r w:rsidR="00F01118" w:rsidRPr="000129F9">
        <w:rPr>
          <w:rFonts w:ascii="Garamond" w:hAnsi="Garamond"/>
          <w:color w:val="auto"/>
        </w:rPr>
        <w:t>i i domosdoshëm për arsye</w:t>
      </w:r>
      <w:r w:rsidR="003E2BE3" w:rsidRPr="000129F9">
        <w:rPr>
          <w:rFonts w:ascii="Garamond" w:hAnsi="Garamond"/>
          <w:color w:val="auto"/>
        </w:rPr>
        <w:t xml:space="preserve"> të sigurisë, ose për shkak se vonesat mund të sjellin dëme të konsiderueshme materiale.</w:t>
      </w:r>
      <w:r w:rsidRPr="000129F9">
        <w:rPr>
          <w:rFonts w:ascii="Garamond" w:hAnsi="Garamond"/>
          <w:color w:val="auto"/>
        </w:rPr>
        <w:t xml:space="preserve"> </w:t>
      </w:r>
    </w:p>
    <w:p w14:paraId="694C3459" w14:textId="41B06455" w:rsidR="005D17CD" w:rsidRPr="000129F9" w:rsidRDefault="005A1CF2" w:rsidP="00D436BC">
      <w:pPr>
        <w:pStyle w:val="BodyText"/>
        <w:ind w:firstLine="284"/>
        <w:jc w:val="both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t>3</w:t>
      </w:r>
      <w:r w:rsidRPr="000129F9">
        <w:rPr>
          <w:rFonts w:ascii="Garamond" w:hAnsi="Garamond"/>
          <w:color w:val="auto"/>
        </w:rPr>
        <w:t xml:space="preserve">. </w:t>
      </w:r>
      <w:r w:rsidR="00450DA8" w:rsidRPr="000129F9">
        <w:rPr>
          <w:rFonts w:ascii="Garamond" w:hAnsi="Garamond"/>
          <w:color w:val="auto"/>
        </w:rPr>
        <w:t xml:space="preserve">Gjatë periudhës së kufizimit, mjetet me targa </w:t>
      </w:r>
      <w:r w:rsidR="00AA4413" w:rsidRPr="000129F9">
        <w:rPr>
          <w:rFonts w:ascii="Garamond" w:hAnsi="Garamond"/>
          <w:bCs/>
          <w:color w:val="auto"/>
        </w:rPr>
        <w:t>regjistrimi</w:t>
      </w:r>
      <w:r w:rsidR="00450DA8" w:rsidRPr="000129F9">
        <w:rPr>
          <w:rFonts w:ascii="Garamond" w:hAnsi="Garamond"/>
          <w:color w:val="auto"/>
        </w:rPr>
        <w:t xml:space="preserve"> të huaja me peshë të përgjithshme të autorizuar mbi 7.5 tonë ose mbi 12 m gjatësi, nuk mund të hyjnë në Shqipëri, por mund të përdorin vendin/sheshin e parkimit në zonën/pikën përkatëse të kalimit kufitar.</w:t>
      </w:r>
    </w:p>
    <w:p w14:paraId="694C345A" w14:textId="6247AB12" w:rsidR="003F32E7" w:rsidRPr="000129F9" w:rsidRDefault="003E2BE3" w:rsidP="00D436BC">
      <w:pPr>
        <w:pStyle w:val="BodyText"/>
        <w:ind w:firstLine="284"/>
        <w:jc w:val="both"/>
        <w:rPr>
          <w:rFonts w:ascii="Garamond" w:hAnsi="Garamond"/>
          <w:color w:val="auto"/>
        </w:rPr>
      </w:pPr>
      <w:r w:rsidRPr="000129F9">
        <w:rPr>
          <w:rFonts w:ascii="Garamond" w:hAnsi="Garamond"/>
          <w:bCs/>
          <w:color w:val="auto"/>
        </w:rPr>
        <w:lastRenderedPageBreak/>
        <w:t>4</w:t>
      </w:r>
      <w:r w:rsidR="005A1CF2" w:rsidRPr="000129F9">
        <w:rPr>
          <w:rFonts w:ascii="Garamond" w:hAnsi="Garamond"/>
          <w:color w:val="auto"/>
        </w:rPr>
        <w:t xml:space="preserve">. </w:t>
      </w:r>
      <w:r w:rsidR="00450DA8" w:rsidRPr="000129F9">
        <w:rPr>
          <w:rFonts w:ascii="Garamond" w:hAnsi="Garamond"/>
          <w:color w:val="auto"/>
        </w:rPr>
        <w:t>Drejtori i Përgjithshëm i P</w:t>
      </w:r>
      <w:r w:rsidR="00770E47" w:rsidRPr="000129F9">
        <w:rPr>
          <w:rFonts w:ascii="Garamond" w:hAnsi="Garamond"/>
          <w:color w:val="auto"/>
        </w:rPr>
        <w:t>olicisë së Shtetit</w:t>
      </w:r>
      <w:r w:rsidR="00F01118" w:rsidRPr="000129F9">
        <w:rPr>
          <w:rFonts w:ascii="Garamond" w:hAnsi="Garamond"/>
          <w:color w:val="auto"/>
        </w:rPr>
        <w:t xml:space="preserve"> ose i autorizuari prej tij</w:t>
      </w:r>
      <w:r w:rsidR="00450DA8" w:rsidRPr="000129F9">
        <w:rPr>
          <w:rFonts w:ascii="Garamond" w:hAnsi="Garamond"/>
          <w:color w:val="auto"/>
        </w:rPr>
        <w:t>, për rastet e furnizimeve kritike të porteve dhe aeroporteve, apo transporteve për qëllime mjekësore dhe humanitare, rast pas rasti, mbi bazën e kontratave/dokumentacionit që arsyetojnë domosdoshmërinë</w:t>
      </w:r>
      <w:r w:rsidR="003F32E7" w:rsidRPr="000129F9">
        <w:rPr>
          <w:rFonts w:ascii="Garamond" w:hAnsi="Garamond"/>
          <w:color w:val="auto"/>
        </w:rPr>
        <w:t xml:space="preserve"> e transportit, me autorizim</w:t>
      </w:r>
      <w:r w:rsidR="00450DA8" w:rsidRPr="000129F9">
        <w:rPr>
          <w:rFonts w:ascii="Garamond" w:hAnsi="Garamond"/>
          <w:color w:val="auto"/>
        </w:rPr>
        <w:t xml:space="preserve"> mund të vendosë përjashtime me afat dhe </w:t>
      </w:r>
      <w:r w:rsidR="00AA4413" w:rsidRPr="000129F9">
        <w:rPr>
          <w:rFonts w:ascii="Garamond" w:hAnsi="Garamond"/>
          <w:color w:val="auto"/>
        </w:rPr>
        <w:t>itinerar</w:t>
      </w:r>
      <w:r w:rsidR="00450DA8" w:rsidRPr="000129F9">
        <w:rPr>
          <w:rFonts w:ascii="Garamond" w:hAnsi="Garamond"/>
          <w:color w:val="auto"/>
        </w:rPr>
        <w:t xml:space="preserve"> të përcaktuar, nga kufizimet e mësipërme.</w:t>
      </w:r>
    </w:p>
    <w:p w14:paraId="694C345B" w14:textId="77777777" w:rsidR="003F32E7" w:rsidRPr="000129F9" w:rsidRDefault="003F32E7" w:rsidP="00D436BC">
      <w:pPr>
        <w:pStyle w:val="BodyText"/>
        <w:ind w:firstLine="284"/>
        <w:jc w:val="both"/>
        <w:rPr>
          <w:rFonts w:ascii="Garamond" w:hAnsi="Garamond"/>
          <w:color w:val="auto"/>
        </w:rPr>
      </w:pPr>
    </w:p>
    <w:p w14:paraId="694C345C" w14:textId="77777777" w:rsidR="00AE56D3" w:rsidRPr="000129F9" w:rsidRDefault="009107F7" w:rsidP="00D436BC">
      <w:pPr>
        <w:pStyle w:val="BodyText"/>
        <w:ind w:firstLine="284"/>
        <w:jc w:val="center"/>
        <w:rPr>
          <w:rFonts w:ascii="Garamond" w:hAnsi="Garamond"/>
          <w:bCs/>
        </w:rPr>
      </w:pPr>
      <w:bookmarkStart w:id="7" w:name="bookmark18"/>
      <w:r w:rsidRPr="000129F9">
        <w:rPr>
          <w:rFonts w:ascii="Garamond" w:hAnsi="Garamond"/>
          <w:bCs/>
        </w:rPr>
        <w:t>Neni 6</w:t>
      </w:r>
      <w:bookmarkEnd w:id="7"/>
    </w:p>
    <w:p w14:paraId="694C345D" w14:textId="77777777" w:rsidR="003E2BE3" w:rsidRPr="000129F9" w:rsidRDefault="003E2BE3" w:rsidP="00D436BC">
      <w:pPr>
        <w:pStyle w:val="BodyText"/>
        <w:ind w:firstLine="284"/>
        <w:jc w:val="center"/>
        <w:rPr>
          <w:rFonts w:ascii="Garamond" w:hAnsi="Garamond"/>
          <w:b/>
        </w:rPr>
      </w:pPr>
    </w:p>
    <w:p w14:paraId="694C345E" w14:textId="50F64C66" w:rsidR="00AE56D3" w:rsidRPr="000129F9" w:rsidRDefault="00450DA8" w:rsidP="00D436BC">
      <w:pPr>
        <w:pStyle w:val="BodyText"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color w:val="auto"/>
        </w:rPr>
        <w:t xml:space="preserve">Udhëzimi i </w:t>
      </w:r>
      <w:r w:rsidR="00166159" w:rsidRPr="000129F9">
        <w:rPr>
          <w:rFonts w:ascii="Garamond" w:hAnsi="Garamond"/>
          <w:color w:val="auto"/>
        </w:rPr>
        <w:t xml:space="preserve">përbashkët </w:t>
      </w:r>
      <w:r w:rsidR="00AB5927" w:rsidRPr="000129F9">
        <w:rPr>
          <w:rFonts w:ascii="Garamond" w:hAnsi="Garamond"/>
          <w:bCs/>
        </w:rPr>
        <w:t>nr</w:t>
      </w:r>
      <w:r w:rsidRPr="000129F9">
        <w:rPr>
          <w:rFonts w:ascii="Garamond" w:hAnsi="Garamond"/>
          <w:bCs/>
        </w:rPr>
        <w:t>. 7967, datë 30.5.2018</w:t>
      </w:r>
      <w:r w:rsidR="00AB5927" w:rsidRPr="000129F9">
        <w:rPr>
          <w:rFonts w:ascii="Garamond" w:hAnsi="Garamond"/>
          <w:bCs/>
          <w:color w:val="auto"/>
        </w:rPr>
        <w:t xml:space="preserve">, </w:t>
      </w:r>
      <w:r w:rsidRPr="000129F9">
        <w:rPr>
          <w:rFonts w:ascii="Garamond" w:hAnsi="Garamond"/>
          <w:bCs/>
          <w:color w:val="auto"/>
        </w:rPr>
        <w:t>“</w:t>
      </w:r>
      <w:r w:rsidRPr="000129F9">
        <w:rPr>
          <w:rFonts w:ascii="Garamond" w:hAnsi="Garamond"/>
          <w:bCs/>
        </w:rPr>
        <w:t>Mbi kufizimet</w:t>
      </w:r>
      <w:r w:rsidRPr="000129F9">
        <w:rPr>
          <w:rFonts w:ascii="Garamond" w:hAnsi="Garamond"/>
        </w:rPr>
        <w:t xml:space="preserve"> në qarkullimin e mjeteve të rënda për transportin rrugor të mallrave përgjatë sezonit turistik dhe festave</w:t>
      </w:r>
      <w:r w:rsidRPr="000129F9">
        <w:rPr>
          <w:rFonts w:ascii="Garamond" w:hAnsi="Garamond"/>
          <w:color w:val="auto"/>
        </w:rPr>
        <w:t>”, shfuqizohet.</w:t>
      </w:r>
    </w:p>
    <w:p w14:paraId="694C3461" w14:textId="77777777" w:rsidR="00C5562E" w:rsidRPr="000129F9" w:rsidRDefault="009107F7" w:rsidP="00D436BC">
      <w:pPr>
        <w:pStyle w:val="BodyText"/>
        <w:ind w:firstLine="284"/>
        <w:rPr>
          <w:rFonts w:ascii="Garamond" w:hAnsi="Garamond"/>
        </w:rPr>
      </w:pPr>
      <w:r w:rsidRPr="000129F9">
        <w:rPr>
          <w:rFonts w:ascii="Garamond" w:hAnsi="Garamond"/>
        </w:rPr>
        <w:t>Ky udhëzim hyn në fuqi pas botimit në Fletoren Zyrtare.</w:t>
      </w:r>
    </w:p>
    <w:p w14:paraId="694C3462" w14:textId="77777777" w:rsidR="007A11D4" w:rsidRPr="000129F9" w:rsidRDefault="007A11D4" w:rsidP="00D436BC">
      <w:pPr>
        <w:pStyle w:val="BodyText"/>
        <w:ind w:firstLine="284"/>
        <w:rPr>
          <w:rFonts w:ascii="Garamond" w:hAnsi="Garamond"/>
        </w:rPr>
      </w:pPr>
    </w:p>
    <w:p w14:paraId="3187965B" w14:textId="5F7C67B1" w:rsidR="00D436BC" w:rsidRPr="000129F9" w:rsidRDefault="00450DA8" w:rsidP="00D436BC">
      <w:pPr>
        <w:pStyle w:val="BodyText"/>
        <w:ind w:firstLine="284"/>
        <w:jc w:val="right"/>
        <w:rPr>
          <w:rFonts w:ascii="Garamond" w:hAnsi="Garamond"/>
        </w:rPr>
      </w:pPr>
      <w:r w:rsidRPr="000129F9">
        <w:rPr>
          <w:rFonts w:ascii="Garamond" w:hAnsi="Garamond"/>
        </w:rPr>
        <w:t>MINIST</w:t>
      </w:r>
      <w:r w:rsidR="00D436BC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>R I INFRASTRUKTURËS DHE ENERGJISË</w:t>
      </w:r>
      <w:r w:rsidR="00783FE4" w:rsidRPr="000129F9">
        <w:rPr>
          <w:rFonts w:ascii="Garamond" w:hAnsi="Garamond"/>
        </w:rPr>
        <w:t xml:space="preserve"> </w:t>
      </w:r>
    </w:p>
    <w:p w14:paraId="46A8DAE9" w14:textId="0A0BE446" w:rsidR="00D436BC" w:rsidRPr="000129F9" w:rsidRDefault="00D436BC" w:rsidP="00D436BC">
      <w:pPr>
        <w:pStyle w:val="BodyText"/>
        <w:ind w:firstLine="284"/>
        <w:jc w:val="right"/>
        <w:rPr>
          <w:rFonts w:ascii="Garamond" w:hAnsi="Garamond"/>
          <w:b/>
        </w:rPr>
      </w:pPr>
      <w:proofErr w:type="spellStart"/>
      <w:r w:rsidRPr="000129F9">
        <w:rPr>
          <w:rFonts w:ascii="Garamond" w:hAnsi="Garamond"/>
          <w:b/>
        </w:rPr>
        <w:t>Belinda</w:t>
      </w:r>
      <w:proofErr w:type="spellEnd"/>
      <w:r w:rsidRPr="000129F9">
        <w:rPr>
          <w:rFonts w:ascii="Garamond" w:hAnsi="Garamond"/>
          <w:b/>
        </w:rPr>
        <w:t xml:space="preserve"> Balluku</w:t>
      </w:r>
    </w:p>
    <w:p w14:paraId="651BDCAE" w14:textId="77777777" w:rsidR="00F85F3F" w:rsidRPr="000129F9" w:rsidRDefault="00F85F3F" w:rsidP="00D436BC">
      <w:pPr>
        <w:pStyle w:val="BodyText"/>
        <w:ind w:firstLine="284"/>
        <w:jc w:val="right"/>
        <w:rPr>
          <w:rFonts w:ascii="Garamond" w:hAnsi="Garamond"/>
        </w:rPr>
      </w:pPr>
    </w:p>
    <w:p w14:paraId="694C3465" w14:textId="41EABB2F" w:rsidR="00450DA8" w:rsidRPr="000129F9" w:rsidRDefault="00450DA8" w:rsidP="00D436BC">
      <w:pPr>
        <w:pStyle w:val="BodyText"/>
        <w:ind w:firstLine="284"/>
        <w:jc w:val="right"/>
        <w:rPr>
          <w:rFonts w:ascii="Garamond" w:hAnsi="Garamond"/>
        </w:rPr>
      </w:pPr>
      <w:r w:rsidRPr="000129F9">
        <w:rPr>
          <w:rFonts w:ascii="Garamond" w:hAnsi="Garamond"/>
        </w:rPr>
        <w:t>MINIST</w:t>
      </w:r>
      <w:r w:rsidR="00D436BC" w:rsidRPr="000129F9">
        <w:rPr>
          <w:rFonts w:ascii="Garamond" w:hAnsi="Garamond"/>
        </w:rPr>
        <w:t>Ë</w:t>
      </w:r>
      <w:r w:rsidRPr="000129F9">
        <w:rPr>
          <w:rFonts w:ascii="Garamond" w:hAnsi="Garamond"/>
        </w:rPr>
        <w:t>R I BRENDSHËM</w:t>
      </w:r>
    </w:p>
    <w:p w14:paraId="694C3467" w14:textId="62DC9C1A" w:rsidR="00450DA8" w:rsidRPr="000129F9" w:rsidRDefault="000129F9" w:rsidP="00D436BC">
      <w:pPr>
        <w:pStyle w:val="BodyText"/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r w:rsidR="00D436BC" w:rsidRPr="000129F9">
        <w:rPr>
          <w:rFonts w:ascii="Garamond" w:hAnsi="Garamond"/>
          <w:b/>
        </w:rPr>
        <w:t>Taulant Balla</w:t>
      </w:r>
    </w:p>
    <w:p w14:paraId="694C3468" w14:textId="77777777" w:rsidR="004D0C3E" w:rsidRPr="000129F9" w:rsidRDefault="004D0C3E" w:rsidP="00D436BC">
      <w:pPr>
        <w:pStyle w:val="BodyText"/>
        <w:ind w:firstLine="284"/>
        <w:jc w:val="right"/>
        <w:rPr>
          <w:rFonts w:ascii="Garamond" w:hAnsi="Garamond"/>
          <w:b/>
        </w:rPr>
      </w:pPr>
    </w:p>
    <w:p w14:paraId="694C34A3" w14:textId="77777777" w:rsidR="00EE3F64" w:rsidRPr="000129F9" w:rsidRDefault="00EE3F64" w:rsidP="00D436BC">
      <w:pPr>
        <w:widowControl/>
        <w:ind w:firstLine="284"/>
        <w:jc w:val="center"/>
        <w:rPr>
          <w:rFonts w:ascii="Garamond" w:hAnsi="Garamond"/>
          <w:b/>
          <w:color w:val="auto"/>
        </w:rPr>
      </w:pPr>
    </w:p>
    <w:p w14:paraId="694C34A4" w14:textId="77777777" w:rsidR="00D34EC5" w:rsidRPr="000129F9" w:rsidRDefault="00D34EC5" w:rsidP="00D436BC">
      <w:pPr>
        <w:widowControl/>
        <w:ind w:firstLine="284"/>
        <w:jc w:val="center"/>
        <w:rPr>
          <w:rFonts w:ascii="Garamond" w:hAnsi="Garamond"/>
          <w:bCs/>
          <w:color w:val="auto"/>
        </w:rPr>
      </w:pPr>
      <w:r w:rsidRPr="000129F9">
        <w:rPr>
          <w:rFonts w:ascii="Garamond" w:hAnsi="Garamond"/>
          <w:bCs/>
          <w:color w:val="auto"/>
        </w:rPr>
        <w:t>ANEKSI 1</w:t>
      </w:r>
    </w:p>
    <w:p w14:paraId="694C34A6" w14:textId="4A7A6751" w:rsidR="004D0C3E" w:rsidRDefault="004D0C3E" w:rsidP="00D436BC">
      <w:pPr>
        <w:widowControl/>
        <w:ind w:firstLine="284"/>
        <w:jc w:val="center"/>
        <w:rPr>
          <w:rFonts w:ascii="Garamond" w:hAnsi="Garamond"/>
          <w:bCs/>
          <w:color w:val="auto"/>
        </w:rPr>
      </w:pPr>
      <w:r w:rsidRPr="000129F9">
        <w:rPr>
          <w:rFonts w:ascii="Garamond" w:hAnsi="Garamond"/>
          <w:bCs/>
          <w:color w:val="auto"/>
        </w:rPr>
        <w:t>PIKAT E KALIMIT KUFITAR</w:t>
      </w:r>
    </w:p>
    <w:p w14:paraId="54DA7DC5" w14:textId="77777777" w:rsidR="00204214" w:rsidRPr="000129F9" w:rsidRDefault="00204214" w:rsidP="00D436BC">
      <w:pPr>
        <w:widowControl/>
        <w:ind w:firstLine="284"/>
        <w:jc w:val="center"/>
        <w:rPr>
          <w:rFonts w:ascii="Garamond" w:hAnsi="Garamond"/>
          <w:bCs/>
          <w:color w:val="auto"/>
        </w:rPr>
      </w:pPr>
    </w:p>
    <w:p w14:paraId="694C34A7" w14:textId="20007A4D" w:rsidR="00D34EC5" w:rsidRPr="000129F9" w:rsidRDefault="004D0C3E" w:rsidP="00F85F3F">
      <w:pPr>
        <w:widowControl/>
        <w:ind w:firstLine="284"/>
        <w:rPr>
          <w:rFonts w:ascii="Garamond" w:hAnsi="Garamond"/>
          <w:color w:val="auto"/>
        </w:rPr>
      </w:pPr>
      <w:r w:rsidRPr="000129F9">
        <w:rPr>
          <w:rFonts w:ascii="Garamond" w:hAnsi="Garamond"/>
          <w:color w:val="auto"/>
        </w:rPr>
        <w:t xml:space="preserve">Pikat e kalimit të kufirit, më </w:t>
      </w:r>
      <w:r w:rsidRPr="00204214">
        <w:rPr>
          <w:rFonts w:ascii="Garamond" w:hAnsi="Garamond"/>
          <w:color w:val="auto"/>
        </w:rPr>
        <w:t>poshtë “</w:t>
      </w:r>
      <w:proofErr w:type="spellStart"/>
      <w:r w:rsidRPr="00204214">
        <w:rPr>
          <w:rFonts w:ascii="Garamond" w:hAnsi="Garamond"/>
          <w:color w:val="auto"/>
        </w:rPr>
        <w:t>PKK</w:t>
      </w:r>
      <w:proofErr w:type="spellEnd"/>
      <w:r w:rsidRPr="00204214">
        <w:rPr>
          <w:rFonts w:ascii="Garamond" w:hAnsi="Garamond"/>
          <w:color w:val="auto"/>
        </w:rPr>
        <w:t>”,</w:t>
      </w:r>
      <w:r w:rsidRPr="000129F9">
        <w:rPr>
          <w:rFonts w:ascii="Garamond" w:hAnsi="Garamond"/>
          <w:color w:val="auto"/>
        </w:rPr>
        <w:t xml:space="preserve"> jepen si vijon:</w:t>
      </w:r>
    </w:p>
    <w:p w14:paraId="4D60AF98" w14:textId="77777777" w:rsidR="002173C3" w:rsidRPr="000129F9" w:rsidRDefault="002173C3" w:rsidP="00D436BC">
      <w:pPr>
        <w:widowControl/>
        <w:ind w:firstLine="284"/>
        <w:jc w:val="center"/>
        <w:rPr>
          <w:rFonts w:ascii="Garamond" w:hAnsi="Garamond"/>
          <w:color w:val="auto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6"/>
        <w:gridCol w:w="8302"/>
      </w:tblGrid>
      <w:tr w:rsidR="00D436BC" w:rsidRPr="000129F9" w14:paraId="59C07509" w14:textId="77777777" w:rsidTr="00F85F3F">
        <w:trPr>
          <w:trHeight w:val="20"/>
          <w:jc w:val="center"/>
        </w:trPr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AC91D" w14:textId="77777777" w:rsidR="00D436BC" w:rsidRPr="000129F9" w:rsidRDefault="00D436BC" w:rsidP="00F85F3F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Nr.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46BC" w14:textId="77777777" w:rsidR="00D436BC" w:rsidRPr="000129F9" w:rsidRDefault="00D436BC" w:rsidP="00F85F3F">
            <w:pPr>
              <w:widowControl/>
              <w:tabs>
                <w:tab w:val="left" w:pos="1584"/>
                <w:tab w:val="center" w:pos="4716"/>
              </w:tabs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PIKAT E KALIMIT TOKËSOR TË KUFIRIT</w:t>
            </w:r>
          </w:p>
        </w:tc>
      </w:tr>
      <w:tr w:rsidR="00D436BC" w:rsidRPr="000129F9" w14:paraId="3A131D3E" w14:textId="77777777" w:rsidTr="00F85F3F">
        <w:trPr>
          <w:trHeight w:val="20"/>
          <w:jc w:val="center"/>
        </w:trPr>
        <w:tc>
          <w:tcPr>
            <w:tcW w:w="58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756B2D6" w14:textId="627477B2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1</w:t>
            </w:r>
          </w:p>
          <w:p w14:paraId="64178A0A" w14:textId="2920C2EE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1.1</w:t>
            </w:r>
          </w:p>
          <w:p w14:paraId="76179AB7" w14:textId="68E2E113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4412" w:type="pct"/>
            <w:tcBorders>
              <w:top w:val="single" w:sz="4" w:space="0" w:color="auto"/>
            </w:tcBorders>
            <w:shd w:val="clear" w:color="auto" w:fill="auto"/>
          </w:tcPr>
          <w:p w14:paraId="02974CB4" w14:textId="1F08F499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Pika e kalimit të kufirit me Malin e Zi</w:t>
            </w:r>
            <w:r w:rsidR="007F3F67">
              <w:rPr>
                <w:rFonts w:ascii="Garamond" w:hAnsi="Garamond"/>
                <w:b/>
                <w:color w:val="auto"/>
                <w:sz w:val="20"/>
                <w:szCs w:val="20"/>
              </w:rPr>
              <w:t>:</w:t>
            </w:r>
          </w:p>
          <w:p w14:paraId="0166505D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- Hani i Hotit;</w:t>
            </w:r>
          </w:p>
          <w:p w14:paraId="4D25B164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Muriqan</w:t>
            </w:r>
            <w:proofErr w:type="spellEnd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.</w:t>
            </w:r>
          </w:p>
        </w:tc>
      </w:tr>
      <w:tr w:rsidR="00D436BC" w:rsidRPr="000129F9" w14:paraId="6AF92211" w14:textId="77777777" w:rsidTr="00F85F3F">
        <w:trPr>
          <w:trHeight w:val="20"/>
          <w:jc w:val="center"/>
        </w:trPr>
        <w:tc>
          <w:tcPr>
            <w:tcW w:w="588" w:type="pct"/>
            <w:shd w:val="clear" w:color="auto" w:fill="FFFFFF"/>
            <w:vAlign w:val="center"/>
          </w:tcPr>
          <w:p w14:paraId="0A55AB0B" w14:textId="62E19414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2</w:t>
            </w:r>
          </w:p>
          <w:p w14:paraId="138F7E78" w14:textId="02FABEFA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2.1</w:t>
            </w:r>
          </w:p>
          <w:p w14:paraId="02F38149" w14:textId="687D2C06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2.2</w:t>
            </w:r>
          </w:p>
          <w:p w14:paraId="52B39021" w14:textId="250ECCA8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2.3</w:t>
            </w:r>
          </w:p>
          <w:p w14:paraId="4DAD2E30" w14:textId="43CE17C8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4412" w:type="pct"/>
            <w:shd w:val="clear" w:color="auto" w:fill="auto"/>
          </w:tcPr>
          <w:p w14:paraId="07D1BD02" w14:textId="359C668D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Pika e kalimit të kufirit me Maqedoninë e Veriut</w:t>
            </w:r>
            <w:r w:rsidR="007F3F67">
              <w:rPr>
                <w:rFonts w:ascii="Garamond" w:hAnsi="Garamond"/>
                <w:b/>
                <w:color w:val="auto"/>
                <w:sz w:val="20"/>
                <w:szCs w:val="20"/>
              </w:rPr>
              <w:t>:</w:t>
            </w:r>
          </w:p>
          <w:p w14:paraId="144CB9D7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Bllatë</w:t>
            </w:r>
            <w:proofErr w:type="spellEnd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;</w:t>
            </w:r>
          </w:p>
          <w:p w14:paraId="5E8224DA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- Qafëthanë;</w:t>
            </w:r>
          </w:p>
          <w:p w14:paraId="41CC9E6E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Tushemisht</w:t>
            </w:r>
            <w:proofErr w:type="spellEnd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;</w:t>
            </w:r>
          </w:p>
          <w:p w14:paraId="61E6B6A1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Goricë</w:t>
            </w:r>
            <w:proofErr w:type="spellEnd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.</w:t>
            </w:r>
          </w:p>
        </w:tc>
      </w:tr>
      <w:tr w:rsidR="00D436BC" w:rsidRPr="000129F9" w14:paraId="4177BFAB" w14:textId="77777777" w:rsidTr="00F85F3F">
        <w:trPr>
          <w:trHeight w:val="20"/>
          <w:jc w:val="center"/>
        </w:trPr>
        <w:tc>
          <w:tcPr>
            <w:tcW w:w="588" w:type="pct"/>
            <w:shd w:val="clear" w:color="auto" w:fill="FFFFFF"/>
            <w:vAlign w:val="center"/>
          </w:tcPr>
          <w:p w14:paraId="729CCF5F" w14:textId="547329D3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3.</w:t>
            </w:r>
          </w:p>
          <w:p w14:paraId="04CC709E" w14:textId="61185925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3.1</w:t>
            </w:r>
          </w:p>
          <w:p w14:paraId="32090FAD" w14:textId="7E20C3F1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4412" w:type="pct"/>
            <w:shd w:val="clear" w:color="auto" w:fill="auto"/>
          </w:tcPr>
          <w:p w14:paraId="20AB351E" w14:textId="2DDDA38C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Pika e kalimit të kufirit me Kosovën</w:t>
            </w:r>
            <w:r w:rsidR="00C54D71">
              <w:rPr>
                <w:rFonts w:ascii="Garamond" w:hAnsi="Garamond"/>
                <w:b/>
                <w:color w:val="auto"/>
                <w:sz w:val="20"/>
                <w:szCs w:val="20"/>
              </w:rPr>
              <w:t>:</w:t>
            </w:r>
          </w:p>
          <w:p w14:paraId="63218E7F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Qafëmorinë</w:t>
            </w:r>
            <w:proofErr w:type="spellEnd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;</w:t>
            </w:r>
          </w:p>
          <w:p w14:paraId="19648CBC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- Morinë.</w:t>
            </w:r>
          </w:p>
        </w:tc>
      </w:tr>
      <w:tr w:rsidR="00D436BC" w:rsidRPr="000129F9" w14:paraId="222DFBB8" w14:textId="77777777" w:rsidTr="00F85F3F">
        <w:trPr>
          <w:trHeight w:val="20"/>
          <w:jc w:val="center"/>
        </w:trPr>
        <w:tc>
          <w:tcPr>
            <w:tcW w:w="588" w:type="pct"/>
            <w:shd w:val="clear" w:color="auto" w:fill="FFFFFF"/>
            <w:vAlign w:val="center"/>
          </w:tcPr>
          <w:p w14:paraId="2A00E5E1" w14:textId="4A09FD25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4.</w:t>
            </w:r>
          </w:p>
          <w:p w14:paraId="7F7FABA5" w14:textId="7C41535F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4.1</w:t>
            </w:r>
          </w:p>
          <w:p w14:paraId="5FE8E102" w14:textId="71286908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4.2</w:t>
            </w:r>
          </w:p>
          <w:p w14:paraId="040D048A" w14:textId="36524C1F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4.3</w:t>
            </w:r>
          </w:p>
          <w:p w14:paraId="0273CA73" w14:textId="0E3F109D" w:rsidR="00D436BC" w:rsidRPr="000129F9" w:rsidRDefault="00D436BC" w:rsidP="007F3F67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4.4</w:t>
            </w:r>
          </w:p>
        </w:tc>
        <w:tc>
          <w:tcPr>
            <w:tcW w:w="4412" w:type="pct"/>
            <w:shd w:val="clear" w:color="auto" w:fill="auto"/>
          </w:tcPr>
          <w:p w14:paraId="2F2A469D" w14:textId="4C170850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Pika e kalimit të kufirit me Greqinë</w:t>
            </w:r>
            <w:r w:rsidR="007F3F67">
              <w:rPr>
                <w:rFonts w:ascii="Garamond" w:hAnsi="Garamond"/>
                <w:b/>
                <w:color w:val="auto"/>
                <w:sz w:val="20"/>
                <w:szCs w:val="20"/>
              </w:rPr>
              <w:t>:</w:t>
            </w:r>
          </w:p>
          <w:p w14:paraId="03E3CEA8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- Kapshticë;</w:t>
            </w:r>
          </w:p>
          <w:p w14:paraId="557BB070" w14:textId="59CB578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- Tr</w:t>
            </w:r>
            <w:r w:rsidR="007F3F67">
              <w:rPr>
                <w:rFonts w:ascii="Garamond" w:hAnsi="Garamond"/>
                <w:color w:val="auto"/>
                <w:sz w:val="20"/>
                <w:szCs w:val="20"/>
              </w:rPr>
              <w:t>i</w:t>
            </w: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Urat;</w:t>
            </w:r>
          </w:p>
          <w:p w14:paraId="052C9561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- Kakavijë;</w:t>
            </w:r>
          </w:p>
          <w:p w14:paraId="1A6B51CE" w14:textId="77777777" w:rsidR="00D436BC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Qafëbotë</w:t>
            </w:r>
            <w:proofErr w:type="spellEnd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.</w:t>
            </w:r>
          </w:p>
        </w:tc>
      </w:tr>
    </w:tbl>
    <w:p w14:paraId="591E77F1" w14:textId="77777777" w:rsidR="00D436BC" w:rsidRPr="000129F9" w:rsidRDefault="00D436BC" w:rsidP="00D436BC">
      <w:pPr>
        <w:widowControl/>
        <w:spacing w:after="160" w:line="259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14:paraId="694C34F1" w14:textId="0CFE6A0F" w:rsidR="00D34EC5" w:rsidRPr="000129F9" w:rsidRDefault="00D436BC" w:rsidP="00D436BC">
      <w:pPr>
        <w:widowControl/>
        <w:tabs>
          <w:tab w:val="left" w:pos="6510"/>
        </w:tabs>
        <w:ind w:firstLine="284"/>
        <w:jc w:val="center"/>
        <w:rPr>
          <w:rFonts w:ascii="Garamond" w:hAnsi="Garamond"/>
          <w:bCs/>
          <w:color w:val="auto"/>
        </w:rPr>
      </w:pPr>
      <w:r w:rsidRPr="000129F9">
        <w:rPr>
          <w:rFonts w:ascii="Garamond" w:hAnsi="Garamond"/>
          <w:bCs/>
          <w:color w:val="auto"/>
        </w:rPr>
        <w:t>ANEKSI 2</w:t>
      </w:r>
    </w:p>
    <w:p w14:paraId="173774B4" w14:textId="77777777" w:rsidR="00CC3149" w:rsidRPr="000129F9" w:rsidRDefault="00CC3149" w:rsidP="00D436BC">
      <w:pPr>
        <w:widowControl/>
        <w:tabs>
          <w:tab w:val="left" w:pos="6510"/>
        </w:tabs>
        <w:ind w:firstLine="284"/>
        <w:jc w:val="center"/>
        <w:rPr>
          <w:rFonts w:ascii="Garamond" w:hAnsi="Garamond"/>
          <w:b/>
          <w:color w:val="auto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3"/>
        <w:gridCol w:w="7515"/>
      </w:tblGrid>
      <w:tr w:rsidR="00D34EC5" w:rsidRPr="000129F9" w14:paraId="694C34F3" w14:textId="77777777" w:rsidTr="00F85F3F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C34F2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SEGMENTET RRUGORE PËR TË CILAT DO TË ZBATOHET KY UDHËZIM</w:t>
            </w:r>
          </w:p>
        </w:tc>
      </w:tr>
      <w:tr w:rsidR="00D34EC5" w:rsidRPr="000129F9" w14:paraId="694C34FC" w14:textId="77777777" w:rsidTr="00F85F3F">
        <w:trPr>
          <w:trHeight w:val="20"/>
          <w:jc w:val="center"/>
        </w:trPr>
        <w:tc>
          <w:tcPr>
            <w:tcW w:w="1006" w:type="pct"/>
            <w:tcBorders>
              <w:top w:val="single" w:sz="4" w:space="0" w:color="auto"/>
            </w:tcBorders>
            <w:shd w:val="clear" w:color="auto" w:fill="auto"/>
          </w:tcPr>
          <w:p w14:paraId="694C34F4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</w:p>
          <w:p w14:paraId="694C34F5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SHKODËR</w:t>
            </w:r>
          </w:p>
        </w:tc>
        <w:tc>
          <w:tcPr>
            <w:tcW w:w="3994" w:type="pct"/>
            <w:tcBorders>
              <w:top w:val="single" w:sz="4" w:space="0" w:color="auto"/>
            </w:tcBorders>
            <w:shd w:val="clear" w:color="auto" w:fill="auto"/>
          </w:tcPr>
          <w:p w14:paraId="694C34F6" w14:textId="55C5D810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Shkodër –</w:t>
            </w:r>
            <w:r w:rsid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PKK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Hani i Hotit –</w:t>
            </w:r>
            <w:r w:rsid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Shkodër;</w:t>
            </w:r>
          </w:p>
          <w:p w14:paraId="694C34F7" w14:textId="16781FC3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Shkodër –</w:t>
            </w:r>
            <w:r w:rsid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PKK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Muriqan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</w:t>
            </w:r>
            <w:r w:rsid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Shkodër;</w:t>
            </w:r>
          </w:p>
          <w:p w14:paraId="694C34F8" w14:textId="2AB0D882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Shkodër –</w:t>
            </w:r>
            <w:r w:rsid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Plazhi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Zogaj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Shkodër;</w:t>
            </w:r>
          </w:p>
          <w:p w14:paraId="694C34F9" w14:textId="7B9EBACC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Shkodër –</w:t>
            </w:r>
            <w:r w:rsid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Plazhi Shirokë – Shkodër;</w:t>
            </w:r>
          </w:p>
          <w:p w14:paraId="694C34FA" w14:textId="301A3D21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Shkodër – Velipojë – Shkodër;</w:t>
            </w:r>
          </w:p>
          <w:p w14:paraId="694C34FB" w14:textId="79A7F353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Shkodër – Lezhë – Shkodër.</w:t>
            </w:r>
          </w:p>
        </w:tc>
      </w:tr>
      <w:tr w:rsidR="00D34EC5" w:rsidRPr="000129F9" w14:paraId="694C3502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4FD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</w:p>
          <w:p w14:paraId="694C34FE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LEZHË</w:t>
            </w:r>
          </w:p>
        </w:tc>
        <w:tc>
          <w:tcPr>
            <w:tcW w:w="3994" w:type="pct"/>
            <w:shd w:val="clear" w:color="auto" w:fill="auto"/>
          </w:tcPr>
          <w:p w14:paraId="694C34FF" w14:textId="3B2EBD46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Lezhë – Shëngjin – Lezhë;</w:t>
            </w:r>
          </w:p>
          <w:p w14:paraId="694C3500" w14:textId="0B2005AB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Lezhë – Patok – Lezhë;</w:t>
            </w:r>
          </w:p>
          <w:p w14:paraId="694C3501" w14:textId="5B1BFDA8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Lezhë – </w:t>
            </w:r>
            <w:r w:rsidR="007F3F67" w:rsidRPr="000129F9">
              <w:rPr>
                <w:rFonts w:ascii="Garamond" w:hAnsi="Garamond"/>
                <w:color w:val="auto"/>
                <w:sz w:val="20"/>
                <w:szCs w:val="20"/>
              </w:rPr>
              <w:t>Kryqëzimi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i Milotit – Kukës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PKK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Morinë – Lezhë.</w:t>
            </w:r>
          </w:p>
        </w:tc>
      </w:tr>
      <w:tr w:rsidR="00D34EC5" w:rsidRPr="000129F9" w14:paraId="694C3508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03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</w:p>
          <w:p w14:paraId="694C3504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lastRenderedPageBreak/>
              <w:t>TIRANË</w:t>
            </w:r>
          </w:p>
        </w:tc>
        <w:tc>
          <w:tcPr>
            <w:tcW w:w="3994" w:type="pct"/>
            <w:shd w:val="clear" w:color="auto" w:fill="auto"/>
          </w:tcPr>
          <w:p w14:paraId="694C3505" w14:textId="42707C2D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lastRenderedPageBreak/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Tiranë – Durrës – Tiranë;</w:t>
            </w:r>
          </w:p>
          <w:p w14:paraId="694C3506" w14:textId="7058B38B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lastRenderedPageBreak/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Tiranë – Gjiri i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Lalzit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Tiranë;</w:t>
            </w:r>
          </w:p>
          <w:p w14:paraId="694C3507" w14:textId="7203D7EC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Tiranë – Vorë – Fush</w:t>
            </w:r>
            <w:r w:rsidR="007F3F67">
              <w:rPr>
                <w:rFonts w:ascii="Garamond" w:hAnsi="Garamond"/>
                <w:color w:val="auto"/>
                <w:sz w:val="20"/>
                <w:szCs w:val="20"/>
              </w:rPr>
              <w:t>ë-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Krujë – Krujë – Tiranë.</w:t>
            </w:r>
          </w:p>
        </w:tc>
      </w:tr>
      <w:tr w:rsidR="00D34EC5" w:rsidRPr="000129F9" w14:paraId="694C350C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09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lastRenderedPageBreak/>
              <w:t>ELBASAN</w:t>
            </w:r>
          </w:p>
        </w:tc>
        <w:tc>
          <w:tcPr>
            <w:tcW w:w="3994" w:type="pct"/>
            <w:shd w:val="clear" w:color="auto" w:fill="auto"/>
          </w:tcPr>
          <w:p w14:paraId="694C350A" w14:textId="3AD7B239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Elbasan – Pogradec – Elbasan;</w:t>
            </w:r>
          </w:p>
          <w:p w14:paraId="694C350B" w14:textId="7FDD09F9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Elbasan – Rrogozhinë – Elbasan.</w:t>
            </w:r>
          </w:p>
        </w:tc>
      </w:tr>
      <w:tr w:rsidR="00D34EC5" w:rsidRPr="000129F9" w14:paraId="694C3513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0D" w14:textId="77777777" w:rsidR="00D34EC5" w:rsidRPr="000129F9" w:rsidRDefault="00D34EC5" w:rsidP="00CC3149">
            <w:pPr>
              <w:widowControl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</w:p>
          <w:p w14:paraId="694C350E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DURRËS</w:t>
            </w:r>
          </w:p>
        </w:tc>
        <w:tc>
          <w:tcPr>
            <w:tcW w:w="3994" w:type="pct"/>
            <w:shd w:val="clear" w:color="auto" w:fill="auto"/>
          </w:tcPr>
          <w:p w14:paraId="694C350F" w14:textId="5DD48A6B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Durrës – Currila – Durrës;</w:t>
            </w:r>
          </w:p>
          <w:p w14:paraId="694C3510" w14:textId="3DCF198A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Durrës – Gjiri i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Lalzit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Durrës;</w:t>
            </w:r>
          </w:p>
          <w:p w14:paraId="694C3511" w14:textId="4D13A7D6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Durrës – Kavajë – Durrës;</w:t>
            </w:r>
          </w:p>
          <w:p w14:paraId="694C3512" w14:textId="061A9B61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Durrës – Tiranë – Durrës.</w:t>
            </w:r>
          </w:p>
        </w:tc>
      </w:tr>
      <w:tr w:rsidR="00D34EC5" w:rsidRPr="000129F9" w14:paraId="694C3518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14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KAVAJË</w:t>
            </w:r>
          </w:p>
        </w:tc>
        <w:tc>
          <w:tcPr>
            <w:tcW w:w="3994" w:type="pct"/>
            <w:shd w:val="clear" w:color="auto" w:fill="auto"/>
          </w:tcPr>
          <w:p w14:paraId="694C3515" w14:textId="45C79B86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Kavajë – Rrogozhinë – Kavajë;</w:t>
            </w:r>
          </w:p>
          <w:p w14:paraId="694C3516" w14:textId="15A641DE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Kavajë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Spille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Kavajë;</w:t>
            </w:r>
          </w:p>
          <w:p w14:paraId="694C3517" w14:textId="2639A17D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Kavajë – Lushnjë – Kavajë.</w:t>
            </w:r>
          </w:p>
        </w:tc>
      </w:tr>
      <w:tr w:rsidR="00D34EC5" w:rsidRPr="000129F9" w14:paraId="694C351F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19" w14:textId="77777777" w:rsidR="00D34EC5" w:rsidRPr="000129F9" w:rsidRDefault="00D34EC5" w:rsidP="00CC3149">
            <w:pPr>
              <w:widowControl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</w:p>
          <w:p w14:paraId="694C351A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FIER</w:t>
            </w:r>
          </w:p>
        </w:tc>
        <w:tc>
          <w:tcPr>
            <w:tcW w:w="3994" w:type="pct"/>
            <w:shd w:val="clear" w:color="auto" w:fill="auto"/>
          </w:tcPr>
          <w:p w14:paraId="694C351B" w14:textId="0BF508F6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Fier – Lushnjë – Fier;</w:t>
            </w:r>
          </w:p>
          <w:p w14:paraId="694C351C" w14:textId="526582F5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Fier – Seman – Fier;</w:t>
            </w:r>
          </w:p>
          <w:p w14:paraId="694C351D" w14:textId="1B5DD6AF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Fier – Plazhet e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Poros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Fier;</w:t>
            </w:r>
          </w:p>
          <w:p w14:paraId="694C351E" w14:textId="7A01BDB4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Fier – Vlorë – Fier.</w:t>
            </w:r>
          </w:p>
        </w:tc>
      </w:tr>
      <w:tr w:rsidR="00D34EC5" w:rsidRPr="000129F9" w14:paraId="694C3526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20" w14:textId="77777777" w:rsidR="00D34EC5" w:rsidRPr="000129F9" w:rsidRDefault="00D34EC5" w:rsidP="00CC3149">
            <w:pPr>
              <w:widowControl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</w:p>
          <w:p w14:paraId="694C3521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VLORË</w:t>
            </w:r>
          </w:p>
        </w:tc>
        <w:tc>
          <w:tcPr>
            <w:tcW w:w="3994" w:type="pct"/>
            <w:shd w:val="clear" w:color="auto" w:fill="auto"/>
          </w:tcPr>
          <w:p w14:paraId="694C3522" w14:textId="2FD7A332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Vlorë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Zvërnec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Vlorë;</w:t>
            </w:r>
          </w:p>
          <w:p w14:paraId="694C3523" w14:textId="14568522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Vlorë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Palas</w:t>
            </w:r>
            <w:r w:rsidR="007F3F67">
              <w:rPr>
                <w:rFonts w:ascii="Garamond" w:hAnsi="Garamond"/>
                <w:color w:val="auto"/>
                <w:sz w:val="20"/>
                <w:szCs w:val="20"/>
              </w:rPr>
              <w:t>ë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Dhërmi – Vuno – Qeparo – Borsh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Bunec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Vlorë;</w:t>
            </w:r>
          </w:p>
          <w:p w14:paraId="694C3524" w14:textId="52CB9D36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Vlorë – By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Pass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Vlorë;</w:t>
            </w:r>
          </w:p>
          <w:p w14:paraId="694C3525" w14:textId="685B143B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Vlorë – Fier – Vlorë.</w:t>
            </w:r>
          </w:p>
        </w:tc>
      </w:tr>
      <w:tr w:rsidR="00D34EC5" w:rsidRPr="000129F9" w14:paraId="694C352D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27" w14:textId="77777777" w:rsidR="00D34EC5" w:rsidRPr="000129F9" w:rsidRDefault="00D34EC5" w:rsidP="00CC3149">
            <w:pPr>
              <w:widowControl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</w:p>
          <w:p w14:paraId="694C3528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SARANDË</w:t>
            </w:r>
          </w:p>
        </w:tc>
        <w:tc>
          <w:tcPr>
            <w:tcW w:w="3994" w:type="pct"/>
            <w:shd w:val="clear" w:color="auto" w:fill="auto"/>
          </w:tcPr>
          <w:p w14:paraId="694C3529" w14:textId="0923FFB1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Sarandë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PKK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Qafëbotë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Sarandë;</w:t>
            </w:r>
          </w:p>
          <w:p w14:paraId="694C352A" w14:textId="4514DE20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Sarandë – Butrint – Sarandë;</w:t>
            </w:r>
          </w:p>
          <w:p w14:paraId="694C352B" w14:textId="4C9A4DA3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Sarandë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Bunec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Sarandë;</w:t>
            </w:r>
          </w:p>
          <w:p w14:paraId="694C352C" w14:textId="56A14227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Sarandë – Tuneli i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Skërfices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Sarandë.</w:t>
            </w:r>
          </w:p>
        </w:tc>
      </w:tr>
      <w:tr w:rsidR="00D34EC5" w:rsidRPr="000129F9" w14:paraId="694C3532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2E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POGRADEC</w:t>
            </w:r>
          </w:p>
        </w:tc>
        <w:tc>
          <w:tcPr>
            <w:tcW w:w="3994" w:type="pct"/>
            <w:shd w:val="clear" w:color="auto" w:fill="auto"/>
          </w:tcPr>
          <w:p w14:paraId="694C352F" w14:textId="0373A724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Pogradec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Lin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PKK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Qafëthanë – Pogradec;</w:t>
            </w:r>
          </w:p>
          <w:p w14:paraId="694C3530" w14:textId="06DFC2CF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Pogradec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PKK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Tushemisht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Pogradec;</w:t>
            </w:r>
          </w:p>
          <w:p w14:paraId="694C3531" w14:textId="5141318D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Pogradec – Elbasan – Pogradec.</w:t>
            </w:r>
          </w:p>
        </w:tc>
      </w:tr>
      <w:tr w:rsidR="00D34EC5" w:rsidRPr="000129F9" w14:paraId="694C3537" w14:textId="77777777" w:rsidTr="00F85F3F">
        <w:trPr>
          <w:trHeight w:val="20"/>
          <w:jc w:val="center"/>
        </w:trPr>
        <w:tc>
          <w:tcPr>
            <w:tcW w:w="1006" w:type="pct"/>
            <w:shd w:val="clear" w:color="auto" w:fill="auto"/>
          </w:tcPr>
          <w:p w14:paraId="694C3533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TEPELENË</w:t>
            </w:r>
          </w:p>
        </w:tc>
        <w:tc>
          <w:tcPr>
            <w:tcW w:w="3994" w:type="pct"/>
            <w:shd w:val="clear" w:color="auto" w:fill="auto"/>
          </w:tcPr>
          <w:p w14:paraId="694C3534" w14:textId="4D16CA75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Tepelenë – Gjirokastër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PKK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Kakavijë – Tepelenë;</w:t>
            </w:r>
          </w:p>
          <w:p w14:paraId="694C3535" w14:textId="68654E3E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Tepelenë – Gjirokastër – Qaf</w:t>
            </w:r>
            <w:r w:rsidR="00DE38CF">
              <w:rPr>
                <w:rFonts w:ascii="Garamond" w:hAnsi="Garamond"/>
                <w:color w:val="auto"/>
                <w:sz w:val="20"/>
                <w:szCs w:val="20"/>
              </w:rPr>
              <w:t>a e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Muzinë</w:t>
            </w:r>
            <w:r w:rsidR="00DE38CF">
              <w:rPr>
                <w:rFonts w:ascii="Garamond" w:hAnsi="Garamond"/>
                <w:color w:val="auto"/>
                <w:sz w:val="20"/>
                <w:szCs w:val="20"/>
              </w:rPr>
              <w:t>s</w:t>
            </w:r>
            <w:bookmarkStart w:id="8" w:name="_GoBack"/>
            <w:bookmarkEnd w:id="8"/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Tepelenë;</w:t>
            </w:r>
          </w:p>
          <w:p w14:paraId="694C3536" w14:textId="0B28ADF1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Tepelenë – Gjirokastër – Tuneli i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Skërficës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Tepelenë.</w:t>
            </w:r>
          </w:p>
        </w:tc>
      </w:tr>
      <w:tr w:rsidR="00D34EC5" w:rsidRPr="000129F9" w14:paraId="694C353B" w14:textId="77777777" w:rsidTr="00F85F3F">
        <w:trPr>
          <w:trHeight w:val="20"/>
          <w:jc w:val="center"/>
        </w:trPr>
        <w:tc>
          <w:tcPr>
            <w:tcW w:w="1006" w:type="pct"/>
            <w:tcBorders>
              <w:bottom w:val="single" w:sz="4" w:space="0" w:color="auto"/>
            </w:tcBorders>
            <w:shd w:val="clear" w:color="auto" w:fill="auto"/>
          </w:tcPr>
          <w:p w14:paraId="694C3538" w14:textId="77777777" w:rsidR="00D34EC5" w:rsidRPr="000129F9" w:rsidRDefault="00D34EC5" w:rsidP="00CC3149">
            <w:pPr>
              <w:widowControl/>
              <w:jc w:val="center"/>
              <w:rPr>
                <w:rFonts w:ascii="Garamond" w:hAnsi="Garamond"/>
                <w:b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BAJRAM CURRI</w:t>
            </w:r>
          </w:p>
        </w:tc>
        <w:tc>
          <w:tcPr>
            <w:tcW w:w="3994" w:type="pct"/>
            <w:tcBorders>
              <w:bottom w:val="single" w:sz="4" w:space="0" w:color="auto"/>
            </w:tcBorders>
            <w:shd w:val="clear" w:color="auto" w:fill="auto"/>
          </w:tcPr>
          <w:p w14:paraId="694C3539" w14:textId="32A5AA7A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Bajram Curri – </w:t>
            </w:r>
            <w:proofErr w:type="spellStart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PKK</w:t>
            </w:r>
            <w:proofErr w:type="spellEnd"/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Qafë Morinë – Bajram Curri;</w:t>
            </w:r>
          </w:p>
          <w:p w14:paraId="694C353A" w14:textId="1889DF71" w:rsidR="00D34EC5" w:rsidRPr="000129F9" w:rsidRDefault="00D436BC" w:rsidP="00CC3149">
            <w:pPr>
              <w:widowControl/>
              <w:contextualSpacing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- </w:t>
            </w:r>
            <w:r w:rsidR="00D34EC5" w:rsidRPr="000129F9">
              <w:rPr>
                <w:rFonts w:ascii="Garamond" w:hAnsi="Garamond"/>
                <w:color w:val="auto"/>
                <w:sz w:val="20"/>
                <w:szCs w:val="20"/>
              </w:rPr>
              <w:t>Bajram Curri – Valbonë – Bajram Curri.</w:t>
            </w:r>
          </w:p>
        </w:tc>
      </w:tr>
      <w:tr w:rsidR="00D34EC5" w:rsidRPr="000129F9" w14:paraId="694C353E" w14:textId="77777777" w:rsidTr="00F85F3F">
        <w:trPr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4C353D" w14:textId="06097C59" w:rsidR="00D34EC5" w:rsidRPr="000129F9" w:rsidRDefault="00D34EC5" w:rsidP="00F85F3F">
            <w:pPr>
              <w:widowControl/>
              <w:jc w:val="center"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b/>
                <w:color w:val="auto"/>
                <w:sz w:val="20"/>
                <w:szCs w:val="20"/>
              </w:rPr>
              <w:t>SEGMENTET RRUGORE PËR DITËT E FESTAVE FETARE LOKALE</w:t>
            </w:r>
          </w:p>
        </w:tc>
      </w:tr>
      <w:tr w:rsidR="00D34EC5" w:rsidRPr="000129F9" w14:paraId="694C3540" w14:textId="77777777" w:rsidTr="00F85F3F">
        <w:trPr>
          <w:trHeight w:val="2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4C353F" w14:textId="4E170AA3" w:rsidR="00D34EC5" w:rsidRPr="000129F9" w:rsidRDefault="00D34EC5" w:rsidP="00CC3149">
            <w:pPr>
              <w:widowControl/>
              <w:contextualSpacing/>
              <w:jc w:val="center"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Laç – Kisha e Sh</w:t>
            </w:r>
            <w:r w:rsidR="007F3F67">
              <w:rPr>
                <w:rFonts w:ascii="Garamond" w:hAnsi="Garamond"/>
                <w:color w:val="auto"/>
                <w:sz w:val="20"/>
                <w:szCs w:val="20"/>
              </w:rPr>
              <w:t>ë</w:t>
            </w: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n </w:t>
            </w:r>
            <w:proofErr w:type="spellStart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Ndout</w:t>
            </w:r>
            <w:proofErr w:type="spellEnd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Laç;</w:t>
            </w:r>
          </w:p>
        </w:tc>
      </w:tr>
      <w:tr w:rsidR="00D34EC5" w:rsidRPr="000129F9" w14:paraId="694C3542" w14:textId="77777777" w:rsidTr="00F85F3F">
        <w:trPr>
          <w:trHeight w:val="2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4C3541" w14:textId="16DC1402" w:rsidR="00D34EC5" w:rsidRPr="000129F9" w:rsidRDefault="00D34EC5" w:rsidP="00CC3149">
            <w:pPr>
              <w:widowControl/>
              <w:contextualSpacing/>
              <w:jc w:val="center"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Durrës – </w:t>
            </w:r>
            <w:proofErr w:type="spellStart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Shëna</w:t>
            </w:r>
            <w:r w:rsidR="007F3F67">
              <w:rPr>
                <w:rFonts w:ascii="Garamond" w:hAnsi="Garamond"/>
                <w:color w:val="auto"/>
                <w:sz w:val="20"/>
                <w:szCs w:val="20"/>
              </w:rPr>
              <w:t>v</w:t>
            </w: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>lash</w:t>
            </w:r>
            <w:proofErr w:type="spellEnd"/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Durrës;</w:t>
            </w:r>
          </w:p>
        </w:tc>
      </w:tr>
      <w:tr w:rsidR="00D34EC5" w:rsidRPr="000129F9" w14:paraId="694C3544" w14:textId="77777777" w:rsidTr="00F85F3F">
        <w:trPr>
          <w:trHeight w:val="2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4C3543" w14:textId="2788C6D4" w:rsidR="00D34EC5" w:rsidRPr="000129F9" w:rsidRDefault="00D34EC5" w:rsidP="00CC3149">
            <w:pPr>
              <w:widowControl/>
              <w:contextualSpacing/>
              <w:jc w:val="center"/>
              <w:rPr>
                <w:rFonts w:ascii="Garamond" w:hAnsi="Garamond"/>
                <w:color w:val="auto"/>
                <w:sz w:val="20"/>
                <w:szCs w:val="20"/>
              </w:rPr>
            </w:pP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Berat – Mali i </w:t>
            </w:r>
            <w:r w:rsidR="007F3F67" w:rsidRPr="000129F9">
              <w:rPr>
                <w:rFonts w:ascii="Garamond" w:hAnsi="Garamond"/>
                <w:color w:val="auto"/>
                <w:sz w:val="20"/>
                <w:szCs w:val="20"/>
              </w:rPr>
              <w:t>Tomorit</w:t>
            </w:r>
            <w:r w:rsidRPr="000129F9">
              <w:rPr>
                <w:rFonts w:ascii="Garamond" w:hAnsi="Garamond"/>
                <w:color w:val="auto"/>
                <w:sz w:val="20"/>
                <w:szCs w:val="20"/>
              </w:rPr>
              <w:t xml:space="preserve"> – Berat.</w:t>
            </w:r>
          </w:p>
        </w:tc>
      </w:tr>
    </w:tbl>
    <w:p w14:paraId="694C3553" w14:textId="77777777" w:rsidR="00954178" w:rsidRPr="000129F9" w:rsidRDefault="00954178" w:rsidP="00D436BC">
      <w:pPr>
        <w:widowControl/>
        <w:tabs>
          <w:tab w:val="left" w:pos="6510"/>
        </w:tabs>
        <w:ind w:firstLine="284"/>
        <w:rPr>
          <w:rFonts w:ascii="Garamond" w:hAnsi="Garamond"/>
        </w:rPr>
      </w:pPr>
    </w:p>
    <w:sectPr w:rsidR="00954178" w:rsidRPr="000129F9" w:rsidSect="00AB5927">
      <w:pgSz w:w="12240" w:h="15840"/>
      <w:pgMar w:top="1080" w:right="1381" w:bottom="1080" w:left="1441" w:header="0" w:footer="35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6D0B5" w14:textId="77777777" w:rsidR="00AA4413" w:rsidRDefault="00AA4413">
      <w:r>
        <w:separator/>
      </w:r>
    </w:p>
  </w:endnote>
  <w:endnote w:type="continuationSeparator" w:id="0">
    <w:p w14:paraId="0CF38CCE" w14:textId="77777777" w:rsidR="00AA4413" w:rsidRDefault="00AA4413">
      <w:r>
        <w:continuationSeparator/>
      </w:r>
    </w:p>
  </w:endnote>
  <w:endnote w:type="continuationNotice" w:id="1">
    <w:p w14:paraId="61C5C6DC" w14:textId="77777777" w:rsidR="00AA4413" w:rsidRDefault="00AA44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FF533" w14:textId="77777777" w:rsidR="00AA4413" w:rsidRDefault="00AA4413"/>
  </w:footnote>
  <w:footnote w:type="continuationSeparator" w:id="0">
    <w:p w14:paraId="0B3E3962" w14:textId="77777777" w:rsidR="00AA4413" w:rsidRDefault="00AA4413"/>
  </w:footnote>
  <w:footnote w:type="continuationNotice" w:id="1">
    <w:p w14:paraId="4DB05F71" w14:textId="77777777" w:rsidR="00AA4413" w:rsidRDefault="00AA44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F7B94"/>
        <w:spacing w:val="0"/>
        <w:w w:val="80"/>
        <w:position w:val="0"/>
        <w:sz w:val="24"/>
        <w:szCs w:val="24"/>
        <w:u w:val="singl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687793"/>
        <w:spacing w:val="0"/>
        <w:w w:val="80"/>
        <w:position w:val="0"/>
        <w:sz w:val="24"/>
        <w:szCs w:val="24"/>
        <w:u w:val="none"/>
      </w:rPr>
    </w:lvl>
  </w:abstractNum>
  <w:abstractNum w:abstractNumId="5" w15:restartNumberingAfterBreak="0">
    <w:nsid w:val="009F7917"/>
    <w:multiLevelType w:val="multilevel"/>
    <w:tmpl w:val="904404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F7193"/>
        <w:spacing w:val="0"/>
        <w:w w:val="8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31B56C5"/>
    <w:multiLevelType w:val="hybridMultilevel"/>
    <w:tmpl w:val="1B6E9E20"/>
    <w:lvl w:ilvl="0" w:tplc="76E47A2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7" w15:restartNumberingAfterBreak="0">
    <w:nsid w:val="06B61C6C"/>
    <w:multiLevelType w:val="multilevel"/>
    <w:tmpl w:val="26563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F7193"/>
        <w:spacing w:val="0"/>
        <w:w w:val="8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82350AD"/>
    <w:multiLevelType w:val="hybridMultilevel"/>
    <w:tmpl w:val="EE20CA66"/>
    <w:lvl w:ilvl="0" w:tplc="473662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75216B"/>
    <w:multiLevelType w:val="hybridMultilevel"/>
    <w:tmpl w:val="66564C48"/>
    <w:lvl w:ilvl="0" w:tplc="09763924">
      <w:start w:val="2"/>
      <w:numFmt w:val="bullet"/>
      <w:lvlText w:val="-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0" w15:restartNumberingAfterBreak="0">
    <w:nsid w:val="10A82ADD"/>
    <w:multiLevelType w:val="multilevel"/>
    <w:tmpl w:val="55B67B16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A5A5A"/>
        <w:spacing w:val="0"/>
        <w:w w:val="100"/>
        <w:position w:val="0"/>
        <w:sz w:val="19"/>
        <w:szCs w:val="19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3E9155C"/>
    <w:multiLevelType w:val="hybridMultilevel"/>
    <w:tmpl w:val="51F24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657011"/>
    <w:multiLevelType w:val="hybridMultilevel"/>
    <w:tmpl w:val="7D161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352A9"/>
    <w:multiLevelType w:val="multilevel"/>
    <w:tmpl w:val="77DA7C14"/>
    <w:lvl w:ilvl="0">
      <w:start w:val="1"/>
      <w:numFmt w:val="lowerLetter"/>
      <w:lvlText w:val="%1)"/>
      <w:lvlJc w:val="left"/>
      <w:rPr>
        <w:rFonts w:ascii="Times New Roman" w:eastAsia="Calibri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88146EA"/>
    <w:multiLevelType w:val="hybridMultilevel"/>
    <w:tmpl w:val="02605E54"/>
    <w:lvl w:ilvl="0" w:tplc="A508D6B8">
      <w:start w:val="3"/>
      <w:numFmt w:val="decimal"/>
      <w:lvlText w:val="%1"/>
      <w:lvlJc w:val="left"/>
      <w:pPr>
        <w:ind w:left="720" w:hanging="360"/>
      </w:pPr>
      <w:rPr>
        <w:rFonts w:hint="default"/>
        <w:color w:val="48484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362EB1"/>
    <w:multiLevelType w:val="hybridMultilevel"/>
    <w:tmpl w:val="BA780FD0"/>
    <w:lvl w:ilvl="0" w:tplc="E9A60838">
      <w:start w:val="3"/>
      <w:numFmt w:val="lowerLetter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6" w15:restartNumberingAfterBreak="0">
    <w:nsid w:val="21091C29"/>
    <w:multiLevelType w:val="multilevel"/>
    <w:tmpl w:val="F824386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87F8F"/>
        <w:spacing w:val="0"/>
        <w:w w:val="8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4853F59"/>
    <w:multiLevelType w:val="multilevel"/>
    <w:tmpl w:val="DE18EF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F495E"/>
        <w:spacing w:val="0"/>
        <w:w w:val="8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48E0594"/>
    <w:multiLevelType w:val="multilevel"/>
    <w:tmpl w:val="5546DB6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F7193"/>
        <w:spacing w:val="0"/>
        <w:w w:val="8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8F27BF0"/>
    <w:multiLevelType w:val="hybridMultilevel"/>
    <w:tmpl w:val="D898F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4161D"/>
    <w:multiLevelType w:val="hybridMultilevel"/>
    <w:tmpl w:val="FBA80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86310"/>
    <w:multiLevelType w:val="multilevel"/>
    <w:tmpl w:val="36467C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F7193"/>
        <w:spacing w:val="0"/>
        <w:w w:val="8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7062968"/>
    <w:multiLevelType w:val="hybridMultilevel"/>
    <w:tmpl w:val="48962E58"/>
    <w:lvl w:ilvl="0" w:tplc="6E4E354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BFE49E0"/>
    <w:multiLevelType w:val="hybridMultilevel"/>
    <w:tmpl w:val="AD7288B6"/>
    <w:lvl w:ilvl="0" w:tplc="9EBAAB5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4" w15:restartNumberingAfterBreak="0">
    <w:nsid w:val="3DE70901"/>
    <w:multiLevelType w:val="multilevel"/>
    <w:tmpl w:val="33C68E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787F8F"/>
        <w:spacing w:val="0"/>
        <w:w w:val="8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784D5C"/>
    <w:multiLevelType w:val="hybridMultilevel"/>
    <w:tmpl w:val="09FC6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6C482C"/>
    <w:multiLevelType w:val="hybridMultilevel"/>
    <w:tmpl w:val="ED2E9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1953A1"/>
    <w:multiLevelType w:val="hybridMultilevel"/>
    <w:tmpl w:val="AF74950A"/>
    <w:lvl w:ilvl="0" w:tplc="02305EC2">
      <w:start w:val="2"/>
      <w:numFmt w:val="bullet"/>
      <w:lvlText w:val="-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8" w15:restartNumberingAfterBreak="0">
    <w:nsid w:val="42CC582C"/>
    <w:multiLevelType w:val="hybridMultilevel"/>
    <w:tmpl w:val="9B244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AC4A0F"/>
    <w:multiLevelType w:val="multilevel"/>
    <w:tmpl w:val="B5D40242"/>
    <w:lvl w:ilvl="0">
      <w:start w:val="1"/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D3C4F47"/>
    <w:multiLevelType w:val="multilevel"/>
    <w:tmpl w:val="1B64267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F3A3D2C"/>
    <w:multiLevelType w:val="hybridMultilevel"/>
    <w:tmpl w:val="EB7EC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407DF6"/>
    <w:multiLevelType w:val="hybridMultilevel"/>
    <w:tmpl w:val="172EC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64725"/>
    <w:multiLevelType w:val="hybridMultilevel"/>
    <w:tmpl w:val="32822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542A56"/>
    <w:multiLevelType w:val="hybridMultilevel"/>
    <w:tmpl w:val="018EF62E"/>
    <w:lvl w:ilvl="0" w:tplc="5BC0270A">
      <w:start w:val="2"/>
      <w:numFmt w:val="lowerLetter"/>
      <w:lvlText w:val="%1)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5" w15:restartNumberingAfterBreak="0">
    <w:nsid w:val="67447181"/>
    <w:multiLevelType w:val="multilevel"/>
    <w:tmpl w:val="67FC97A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F7193"/>
        <w:spacing w:val="0"/>
        <w:w w:val="8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A4A5427"/>
    <w:multiLevelType w:val="hybridMultilevel"/>
    <w:tmpl w:val="7554933E"/>
    <w:lvl w:ilvl="0" w:tplc="33BE8FF0">
      <w:start w:val="2"/>
      <w:numFmt w:val="bullet"/>
      <w:lvlText w:val="-"/>
      <w:lvlJc w:val="left"/>
      <w:pPr>
        <w:ind w:left="1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7" w15:restartNumberingAfterBreak="0">
    <w:nsid w:val="6C5B2AEC"/>
    <w:multiLevelType w:val="multilevel"/>
    <w:tmpl w:val="D77E794A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D21112"/>
    <w:multiLevelType w:val="hybridMultilevel"/>
    <w:tmpl w:val="66DEE1C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03305F"/>
    <w:multiLevelType w:val="hybridMultilevel"/>
    <w:tmpl w:val="EB06E252"/>
    <w:lvl w:ilvl="0" w:tplc="04090017">
      <w:start w:val="1"/>
      <w:numFmt w:val="lowerLetter"/>
      <w:lvlText w:val="%1)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0" w15:restartNumberingAfterBreak="0">
    <w:nsid w:val="75616CF4"/>
    <w:multiLevelType w:val="hybridMultilevel"/>
    <w:tmpl w:val="39886760"/>
    <w:lvl w:ilvl="0" w:tplc="42E81BB4">
      <w:start w:val="3"/>
      <w:numFmt w:val="lowerLetter"/>
      <w:lvlText w:val="%1)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41" w15:restartNumberingAfterBreak="0">
    <w:nsid w:val="76242775"/>
    <w:multiLevelType w:val="hybridMultilevel"/>
    <w:tmpl w:val="D8CA5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ED4217"/>
    <w:multiLevelType w:val="hybridMultilevel"/>
    <w:tmpl w:val="B02CFDB2"/>
    <w:lvl w:ilvl="0" w:tplc="3A3EB50C">
      <w:start w:val="1"/>
      <w:numFmt w:val="lowerLetter"/>
      <w:lvlText w:val="%1)"/>
      <w:lvlJc w:val="left"/>
      <w:pPr>
        <w:ind w:left="254"/>
      </w:pPr>
      <w:rPr>
        <w:rFonts w:ascii="Times New Roman" w:eastAsia="Calibri" w:hAnsi="Times New Roman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E82B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7E0DA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0A78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56252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FAB93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32F5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3828B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2EFC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7AB297F"/>
    <w:multiLevelType w:val="hybridMultilevel"/>
    <w:tmpl w:val="889E92F2"/>
    <w:lvl w:ilvl="0" w:tplc="BCB0433A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02338F"/>
    <w:multiLevelType w:val="hybridMultilevel"/>
    <w:tmpl w:val="3BA491E2"/>
    <w:lvl w:ilvl="0" w:tplc="B0FE7C70">
      <w:start w:val="2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5" w15:restartNumberingAfterBreak="0">
    <w:nsid w:val="7B6536B9"/>
    <w:multiLevelType w:val="hybridMultilevel"/>
    <w:tmpl w:val="EF44C314"/>
    <w:lvl w:ilvl="0" w:tplc="85301BA6">
      <w:start w:val="5"/>
      <w:numFmt w:val="lowerLetter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num w:numId="1">
    <w:abstractNumId w:val="13"/>
  </w:num>
  <w:num w:numId="2">
    <w:abstractNumId w:val="10"/>
  </w:num>
  <w:num w:numId="3">
    <w:abstractNumId w:val="29"/>
  </w:num>
  <w:num w:numId="4">
    <w:abstractNumId w:val="37"/>
  </w:num>
  <w:num w:numId="5">
    <w:abstractNumId w:val="30"/>
  </w:num>
  <w:num w:numId="6">
    <w:abstractNumId w:val="5"/>
  </w:num>
  <w:num w:numId="7">
    <w:abstractNumId w:val="16"/>
  </w:num>
  <w:num w:numId="8">
    <w:abstractNumId w:val="7"/>
  </w:num>
  <w:num w:numId="9">
    <w:abstractNumId w:val="24"/>
  </w:num>
  <w:num w:numId="10">
    <w:abstractNumId w:val="21"/>
  </w:num>
  <w:num w:numId="11">
    <w:abstractNumId w:val="17"/>
  </w:num>
  <w:num w:numId="12">
    <w:abstractNumId w:val="18"/>
  </w:num>
  <w:num w:numId="13">
    <w:abstractNumId w:val="35"/>
  </w:num>
  <w:num w:numId="14">
    <w:abstractNumId w:val="42"/>
  </w:num>
  <w:num w:numId="15">
    <w:abstractNumId w:val="39"/>
  </w:num>
  <w:num w:numId="16">
    <w:abstractNumId w:val="8"/>
  </w:num>
  <w:num w:numId="17">
    <w:abstractNumId w:val="6"/>
  </w:num>
  <w:num w:numId="18">
    <w:abstractNumId w:val="23"/>
  </w:num>
  <w:num w:numId="19">
    <w:abstractNumId w:val="32"/>
  </w:num>
  <w:num w:numId="20">
    <w:abstractNumId w:val="44"/>
  </w:num>
  <w:num w:numId="21">
    <w:abstractNumId w:val="14"/>
  </w:num>
  <w:num w:numId="22">
    <w:abstractNumId w:val="15"/>
  </w:num>
  <w:num w:numId="23">
    <w:abstractNumId w:val="40"/>
  </w:num>
  <w:num w:numId="24">
    <w:abstractNumId w:val="34"/>
  </w:num>
  <w:num w:numId="25">
    <w:abstractNumId w:val="27"/>
  </w:num>
  <w:num w:numId="26">
    <w:abstractNumId w:val="9"/>
  </w:num>
  <w:num w:numId="27">
    <w:abstractNumId w:val="36"/>
  </w:num>
  <w:num w:numId="28">
    <w:abstractNumId w:val="38"/>
  </w:num>
  <w:num w:numId="29">
    <w:abstractNumId w:val="43"/>
  </w:num>
  <w:num w:numId="30">
    <w:abstractNumId w:val="45"/>
  </w:num>
  <w:num w:numId="31">
    <w:abstractNumId w:val="0"/>
  </w:num>
  <w:num w:numId="32">
    <w:abstractNumId w:val="1"/>
  </w:num>
  <w:num w:numId="33">
    <w:abstractNumId w:val="2"/>
  </w:num>
  <w:num w:numId="34">
    <w:abstractNumId w:val="3"/>
  </w:num>
  <w:num w:numId="35">
    <w:abstractNumId w:val="4"/>
  </w:num>
  <w:num w:numId="36">
    <w:abstractNumId w:val="12"/>
  </w:num>
  <w:num w:numId="37">
    <w:abstractNumId w:val="22"/>
  </w:num>
  <w:num w:numId="38">
    <w:abstractNumId w:val="26"/>
  </w:num>
  <w:num w:numId="39">
    <w:abstractNumId w:val="28"/>
  </w:num>
  <w:num w:numId="40">
    <w:abstractNumId w:val="25"/>
  </w:num>
  <w:num w:numId="41">
    <w:abstractNumId w:val="11"/>
  </w:num>
  <w:num w:numId="42">
    <w:abstractNumId w:val="19"/>
  </w:num>
  <w:num w:numId="43">
    <w:abstractNumId w:val="33"/>
  </w:num>
  <w:num w:numId="44">
    <w:abstractNumId w:val="31"/>
  </w:num>
  <w:num w:numId="45">
    <w:abstractNumId w:val="20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6D3"/>
    <w:rsid w:val="00011BAC"/>
    <w:rsid w:val="000129F9"/>
    <w:rsid w:val="000514BE"/>
    <w:rsid w:val="000B75F1"/>
    <w:rsid w:val="000D1CE3"/>
    <w:rsid w:val="000E465C"/>
    <w:rsid w:val="000F66E2"/>
    <w:rsid w:val="00166159"/>
    <w:rsid w:val="00183E5F"/>
    <w:rsid w:val="001B6F7C"/>
    <w:rsid w:val="00204214"/>
    <w:rsid w:val="002173C3"/>
    <w:rsid w:val="00217AF5"/>
    <w:rsid w:val="0024306D"/>
    <w:rsid w:val="00285F9E"/>
    <w:rsid w:val="00366D0E"/>
    <w:rsid w:val="003B24F9"/>
    <w:rsid w:val="003B50EF"/>
    <w:rsid w:val="003E2BE3"/>
    <w:rsid w:val="003F32E7"/>
    <w:rsid w:val="004110C1"/>
    <w:rsid w:val="00422EB7"/>
    <w:rsid w:val="00431789"/>
    <w:rsid w:val="00443D4F"/>
    <w:rsid w:val="00450DA8"/>
    <w:rsid w:val="0046483F"/>
    <w:rsid w:val="004D0C3E"/>
    <w:rsid w:val="004D4A7B"/>
    <w:rsid w:val="004F02A5"/>
    <w:rsid w:val="00515F45"/>
    <w:rsid w:val="00585BD7"/>
    <w:rsid w:val="005A1CF2"/>
    <w:rsid w:val="005D17CD"/>
    <w:rsid w:val="00637639"/>
    <w:rsid w:val="00646772"/>
    <w:rsid w:val="00694A4D"/>
    <w:rsid w:val="00697F67"/>
    <w:rsid w:val="006C12EF"/>
    <w:rsid w:val="006C78D7"/>
    <w:rsid w:val="006E3C5A"/>
    <w:rsid w:val="006E79E5"/>
    <w:rsid w:val="00770E47"/>
    <w:rsid w:val="00783FE4"/>
    <w:rsid w:val="007A11D4"/>
    <w:rsid w:val="007F3F67"/>
    <w:rsid w:val="008058B5"/>
    <w:rsid w:val="00837315"/>
    <w:rsid w:val="00850B18"/>
    <w:rsid w:val="008825D5"/>
    <w:rsid w:val="00894ADB"/>
    <w:rsid w:val="008F0145"/>
    <w:rsid w:val="009107F7"/>
    <w:rsid w:val="00954178"/>
    <w:rsid w:val="00965773"/>
    <w:rsid w:val="00984C29"/>
    <w:rsid w:val="00A06573"/>
    <w:rsid w:val="00A60910"/>
    <w:rsid w:val="00A64693"/>
    <w:rsid w:val="00A83176"/>
    <w:rsid w:val="00A97703"/>
    <w:rsid w:val="00AA4413"/>
    <w:rsid w:val="00AA5625"/>
    <w:rsid w:val="00AB5927"/>
    <w:rsid w:val="00AD50AA"/>
    <w:rsid w:val="00AE56D3"/>
    <w:rsid w:val="00B03636"/>
    <w:rsid w:val="00B15FB8"/>
    <w:rsid w:val="00B5750A"/>
    <w:rsid w:val="00B80393"/>
    <w:rsid w:val="00B8237A"/>
    <w:rsid w:val="00BB290C"/>
    <w:rsid w:val="00BC5BD1"/>
    <w:rsid w:val="00BF2310"/>
    <w:rsid w:val="00C151E4"/>
    <w:rsid w:val="00C209F5"/>
    <w:rsid w:val="00C22DE5"/>
    <w:rsid w:val="00C438E1"/>
    <w:rsid w:val="00C472BA"/>
    <w:rsid w:val="00C54D71"/>
    <w:rsid w:val="00C5562E"/>
    <w:rsid w:val="00C570CD"/>
    <w:rsid w:val="00C87E1B"/>
    <w:rsid w:val="00CC3149"/>
    <w:rsid w:val="00D2520F"/>
    <w:rsid w:val="00D32AE5"/>
    <w:rsid w:val="00D34EC5"/>
    <w:rsid w:val="00D436BC"/>
    <w:rsid w:val="00D64053"/>
    <w:rsid w:val="00D76FAD"/>
    <w:rsid w:val="00D924BE"/>
    <w:rsid w:val="00DE38CF"/>
    <w:rsid w:val="00DE7C85"/>
    <w:rsid w:val="00E94389"/>
    <w:rsid w:val="00EE3F64"/>
    <w:rsid w:val="00F01118"/>
    <w:rsid w:val="00F06FDF"/>
    <w:rsid w:val="00F17EB0"/>
    <w:rsid w:val="00F3776C"/>
    <w:rsid w:val="00F37CEB"/>
    <w:rsid w:val="00F5140B"/>
    <w:rsid w:val="00F85F3F"/>
    <w:rsid w:val="00F9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94C3405"/>
  <w15:docId w15:val="{EFC97D2B-E25B-492B-B4BD-295CCF5A0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sq-AL" w:eastAsia="sq-AL" w:bidi="sq-A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5A1CF2"/>
    <w:rPr>
      <w:rFonts w:ascii="Calibri" w:eastAsia="Calibri" w:hAnsi="Calibri" w:cs="Calibri"/>
      <w:color w:val="000000"/>
    </w:rPr>
  </w:style>
  <w:style w:type="character" w:customStyle="1" w:styleId="Heading2">
    <w:name w:val="Heading #2_"/>
    <w:basedOn w:val="DefaultParagraphFont"/>
    <w:link w:val="Heading20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Picturecaption">
    <w:name w:val="Picture caption_"/>
    <w:basedOn w:val="DefaultParagraphFont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A5A5A"/>
      <w:sz w:val="19"/>
      <w:szCs w:val="19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A5A5A"/>
      <w:sz w:val="19"/>
      <w:szCs w:val="19"/>
      <w:u w:val="none"/>
    </w:rPr>
  </w:style>
  <w:style w:type="character" w:customStyle="1" w:styleId="Bodytext4">
    <w:name w:val="Body text (4)_"/>
    <w:basedOn w:val="DefaultParagraphFont"/>
    <w:link w:val="Bodytext4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2525"/>
      <w:sz w:val="38"/>
      <w:szCs w:val="38"/>
      <w:u w:val="single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52525"/>
      <w:sz w:val="30"/>
      <w:szCs w:val="30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A5A5A"/>
      <w:w w:val="80"/>
      <w:sz w:val="24"/>
      <w:szCs w:val="24"/>
      <w:u w:val="none"/>
    </w:rPr>
  </w:style>
  <w:style w:type="character" w:customStyle="1" w:styleId="Other">
    <w:name w:val="Other_"/>
    <w:basedOn w:val="DefaultParagraphFont"/>
    <w:link w:val="Other0"/>
    <w:uiPriority w:val="9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91E53"/>
      <w:w w:val="100"/>
      <w:sz w:val="22"/>
      <w:szCs w:val="22"/>
      <w:u w:val="single"/>
    </w:rPr>
  </w:style>
  <w:style w:type="paragraph" w:styleId="BodyText">
    <w:name w:val="Body Text"/>
    <w:basedOn w:val="Normal"/>
    <w:link w:val="BodyTextChar"/>
    <w:qFormat/>
    <w:rsid w:val="005A1CF2"/>
    <w:rPr>
      <w:rFonts w:ascii="Calibri" w:eastAsia="Calibri" w:hAnsi="Calibri" w:cs="Calibri"/>
    </w:rPr>
  </w:style>
  <w:style w:type="paragraph" w:customStyle="1" w:styleId="Heading20">
    <w:name w:val="Heading #2"/>
    <w:basedOn w:val="Normal"/>
    <w:link w:val="Heading2"/>
    <w:pPr>
      <w:spacing w:after="140"/>
      <w:jc w:val="center"/>
      <w:outlineLvl w:val="1"/>
    </w:pPr>
    <w:rPr>
      <w:rFonts w:ascii="Calibri" w:eastAsia="Calibri" w:hAnsi="Calibri" w:cs="Calibri"/>
      <w:b/>
      <w:bCs/>
    </w:rPr>
  </w:style>
  <w:style w:type="paragraph" w:customStyle="1" w:styleId="Picturecaption0">
    <w:name w:val="Picture caption"/>
    <w:basedOn w:val="Normal"/>
    <w:link w:val="Picturecaption"/>
    <w:pPr>
      <w:ind w:firstLine="280"/>
    </w:pPr>
    <w:rPr>
      <w:rFonts w:ascii="Times New Roman" w:eastAsia="Times New Roman" w:hAnsi="Times New Roman" w:cs="Times New Roman"/>
      <w:color w:val="5A5A5A"/>
      <w:sz w:val="19"/>
      <w:szCs w:val="19"/>
    </w:rPr>
  </w:style>
  <w:style w:type="paragraph" w:customStyle="1" w:styleId="Bodytext20">
    <w:name w:val="Body text (2)"/>
    <w:basedOn w:val="Normal"/>
    <w:link w:val="Bodytext2"/>
    <w:pPr>
      <w:spacing w:line="269" w:lineRule="auto"/>
      <w:ind w:left="520" w:firstLine="300"/>
    </w:pPr>
    <w:rPr>
      <w:rFonts w:ascii="Times New Roman" w:eastAsia="Times New Roman" w:hAnsi="Times New Roman" w:cs="Times New Roman"/>
      <w:color w:val="5A5A5A"/>
      <w:sz w:val="19"/>
      <w:szCs w:val="19"/>
    </w:rPr>
  </w:style>
  <w:style w:type="paragraph" w:customStyle="1" w:styleId="Bodytext40">
    <w:name w:val="Body text (4)"/>
    <w:basedOn w:val="Normal"/>
    <w:link w:val="Bodytext4"/>
    <w:uiPriority w:val="99"/>
    <w:pPr>
      <w:spacing w:line="180" w:lineRule="auto"/>
      <w:ind w:firstLine="520"/>
    </w:pPr>
    <w:rPr>
      <w:rFonts w:ascii="Times New Roman" w:eastAsia="Times New Roman" w:hAnsi="Times New Roman" w:cs="Times New Roman"/>
      <w:color w:val="252525"/>
      <w:sz w:val="38"/>
      <w:szCs w:val="38"/>
      <w:u w:val="single"/>
    </w:rPr>
  </w:style>
  <w:style w:type="paragraph" w:customStyle="1" w:styleId="Heading10">
    <w:name w:val="Heading #1"/>
    <w:basedOn w:val="Normal"/>
    <w:link w:val="Heading1"/>
    <w:pPr>
      <w:spacing w:line="192" w:lineRule="auto"/>
      <w:ind w:firstLine="520"/>
      <w:outlineLvl w:val="0"/>
    </w:pPr>
    <w:rPr>
      <w:rFonts w:ascii="Times New Roman" w:eastAsia="Times New Roman" w:hAnsi="Times New Roman" w:cs="Times New Roman"/>
      <w:color w:val="252525"/>
      <w:sz w:val="30"/>
      <w:szCs w:val="30"/>
    </w:rPr>
  </w:style>
  <w:style w:type="paragraph" w:customStyle="1" w:styleId="Bodytext30">
    <w:name w:val="Body text (3)"/>
    <w:basedOn w:val="Normal"/>
    <w:link w:val="Bodytext3"/>
    <w:pPr>
      <w:spacing w:after="220"/>
      <w:ind w:left="660"/>
      <w:jc w:val="center"/>
    </w:pPr>
    <w:rPr>
      <w:rFonts w:ascii="Times New Roman" w:eastAsia="Times New Roman" w:hAnsi="Times New Roman" w:cs="Times New Roman"/>
      <w:color w:val="5A5A5A"/>
      <w:w w:val="80"/>
    </w:rPr>
  </w:style>
  <w:style w:type="paragraph" w:customStyle="1" w:styleId="Other0">
    <w:name w:val="Other"/>
    <w:basedOn w:val="Normal"/>
    <w:link w:val="Other"/>
    <w:uiPriority w:val="99"/>
    <w:rPr>
      <w:rFonts w:ascii="Calibri" w:eastAsia="Calibri" w:hAnsi="Calibri" w:cs="Calibri"/>
    </w:rPr>
  </w:style>
  <w:style w:type="paragraph" w:customStyle="1" w:styleId="Tablecaption0">
    <w:name w:val="Table caption"/>
    <w:basedOn w:val="Normal"/>
    <w:link w:val="Tablecaption"/>
    <w:pPr>
      <w:spacing w:line="358" w:lineRule="auto"/>
    </w:pPr>
    <w:rPr>
      <w:rFonts w:ascii="Times New Roman" w:eastAsia="Times New Roman" w:hAnsi="Times New Roman" w:cs="Times New Roman"/>
      <w:color w:val="091E53"/>
      <w:sz w:val="22"/>
      <w:szCs w:val="22"/>
      <w:u w:val="single"/>
    </w:rPr>
  </w:style>
  <w:style w:type="paragraph" w:customStyle="1" w:styleId="Default">
    <w:name w:val="Default"/>
    <w:rsid w:val="003B24F9"/>
    <w:pPr>
      <w:widowControl/>
      <w:autoSpaceDE w:val="0"/>
      <w:autoSpaceDN w:val="0"/>
      <w:adjustRightInd w:val="0"/>
    </w:pPr>
    <w:rPr>
      <w:rFonts w:ascii="Calibri" w:eastAsiaTheme="minorEastAsia" w:hAnsi="Calibri" w:cs="Calibri"/>
      <w:color w:val="000000"/>
      <w:lang w:val="en-US" w:bidi="ar-SA"/>
    </w:rPr>
  </w:style>
  <w:style w:type="paragraph" w:styleId="ListParagraph">
    <w:name w:val="List Paragraph"/>
    <w:basedOn w:val="Normal"/>
    <w:uiPriority w:val="34"/>
    <w:qFormat/>
    <w:rsid w:val="00450DA8"/>
    <w:pPr>
      <w:widowControl/>
      <w:spacing w:line="249" w:lineRule="auto"/>
      <w:ind w:left="720" w:right="668" w:hanging="10"/>
      <w:contextualSpacing/>
      <w:jc w:val="both"/>
    </w:pPr>
    <w:rPr>
      <w:rFonts w:ascii="Calibri" w:eastAsia="Calibri" w:hAnsi="Calibri" w:cs="Calibri"/>
      <w:szCs w:val="22"/>
      <w:lang w:bidi="ar-SA"/>
    </w:rPr>
  </w:style>
  <w:style w:type="character" w:styleId="Strong">
    <w:name w:val="Strong"/>
    <w:basedOn w:val="DefaultParagraphFont"/>
    <w:uiPriority w:val="22"/>
    <w:qFormat/>
    <w:rsid w:val="00F93BF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37C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7CEB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37C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7CEB"/>
    <w:rPr>
      <w:color w:val="000000"/>
    </w:rPr>
  </w:style>
  <w:style w:type="character" w:customStyle="1" w:styleId="BodyTextChar1">
    <w:name w:val="Body Text Char1"/>
    <w:basedOn w:val="DefaultParagraphFont"/>
    <w:uiPriority w:val="99"/>
    <w:rsid w:val="00F37CEB"/>
    <w:rPr>
      <w:rFonts w:ascii="Times New Roman" w:hAnsi="Times New Roman" w:cs="Times New Roman"/>
      <w:color w:val="092056"/>
      <w:w w:val="80"/>
      <w:sz w:val="26"/>
      <w:szCs w:val="26"/>
      <w:u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F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FE4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366D0E"/>
    <w:pPr>
      <w:widowControl/>
    </w:pPr>
    <w:rPr>
      <w:rFonts w:asciiTheme="minorHAnsi" w:eastAsiaTheme="minorHAnsi" w:hAnsiTheme="minorHAnsi" w:cstheme="minorBidi"/>
      <w:noProof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2024-06-27T11:07:34Z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2024-06-25T00:00:00Z</Date_x0020_protokolli>
    <Titulli xmlns="0e656187-b300-4fb0-8bf4-3a50f872073c">Mbi kufizimet në qarkullimin e mjeteve të rënda për transportin rrugor të mallrave përgjatë sezonit turistik veror dhe festave</Titulli>
    <Modifikuesi xmlns="0e656187-b300-4fb0-8bf4-3a50f872073c">Suada.Daci</Modifikuesi>
    <Nr_x002e__x0020_prot_x0020_QBZ xmlns="0e656187-b300-4fb0-8bf4-3a50f872073c">1129/1</Nr_x002e__x0020_prot_x0020_QBZ>
    <Data_x0020_e_x0020_Modifikimit xmlns="0e656187-b300-4fb0-8bf4-3a50f872073c">2024-06-27T11:44:57Z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5189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DEBD1D5D9C4AA38F7E20EF628F7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DEBD1D5D9C4AA38F7E20EF628F7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C338D-0664-4778-B1CE-00D536D29BC2}">
  <ds:schemaRefs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459AFAD-A96F-4997-95D3-E64B7A66B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89655A-038E-4B68-AABE-BA90F9748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C5E220-EFE7-4CC4-8490-1ADF743DAC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B02950-6A9B-4D71-B20B-0F779DF83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AC82731-34A2-40FA-94E0-DCFAE344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kufizimet në qarkullimin e mjeteve të rënda për transportin rrugor të mallrave përgjatë sezonit turistik veror dhe festave</vt:lpstr>
    </vt:vector>
  </TitlesOfParts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kufizimet në qarkullimin e mjeteve të rënda për transportin rrugor të mallrave përgjatë sezonit turistik veror dhe festave</dc:title>
  <dc:creator>Windows User</dc:creator>
  <cp:lastModifiedBy>Alma Lisaku</cp:lastModifiedBy>
  <cp:revision>42</cp:revision>
  <cp:lastPrinted>2024-06-13T07:44:00Z</cp:lastPrinted>
  <dcterms:created xsi:type="dcterms:W3CDTF">2024-06-27T10:09:00Z</dcterms:created>
  <dcterms:modified xsi:type="dcterms:W3CDTF">2024-06-27T11:14:00Z</dcterms:modified>
</cp:coreProperties>
</file>