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E3B24" w14:textId="607E82D9" w:rsidR="00267C43" w:rsidRPr="00B1081B" w:rsidRDefault="00267C43" w:rsidP="00267C4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081B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254FCB11" w14:textId="2822872D" w:rsidR="00267C43" w:rsidRPr="00B1081B" w:rsidRDefault="00267C43" w:rsidP="00267C4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081B">
        <w:rPr>
          <w:rFonts w:ascii="Garamond" w:hAnsi="Garamond"/>
          <w:b/>
          <w:sz w:val="24"/>
          <w:szCs w:val="24"/>
          <w:lang w:val="sq-AL"/>
        </w:rPr>
        <w:t>Nr. 443, datë 4.11.2020</w:t>
      </w:r>
    </w:p>
    <w:p w14:paraId="5C2281C6" w14:textId="77777777" w:rsidR="00267C43" w:rsidRPr="00B1081B" w:rsidRDefault="00267C43" w:rsidP="00267C4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1E80DA" w14:textId="7F4D4275" w:rsidR="00267C43" w:rsidRPr="00B1081B" w:rsidRDefault="00267C43" w:rsidP="00B108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081B">
        <w:rPr>
          <w:rFonts w:ascii="Garamond" w:hAnsi="Garamond"/>
          <w:b/>
          <w:sz w:val="24"/>
          <w:szCs w:val="24"/>
          <w:lang w:val="sq-AL"/>
        </w:rPr>
        <w:t xml:space="preserve">PËR MIRATIMIN E FORMATIT TË KËRKESËS, DOKUMENTACIONIT SHOQËRUES DHE PROCEDURËS SË SHQYRTIMIT TË DOKUMENTACIONIT NGA ANA E SEKRETARIATIT TEKNIK TË KËSHILLIT KOMBËTAR TË MUZEVE, PËR KRIJIMIN </w:t>
      </w:r>
      <w:r w:rsidR="00B1081B">
        <w:rPr>
          <w:rFonts w:ascii="Garamond" w:hAnsi="Garamond"/>
          <w:b/>
          <w:sz w:val="24"/>
          <w:szCs w:val="24"/>
          <w:lang w:val="sq-AL"/>
        </w:rPr>
        <w:t>E MUZEVE</w:t>
      </w:r>
    </w:p>
    <w:p w14:paraId="30421812" w14:textId="77777777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A2268E" w14:textId="1E3C84CE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045A97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të Kushtetutës së Republikës së Shqipërisë dhe pikës 1, të nenit 215</w:t>
      </w:r>
      <w:r w:rsidR="00B1081B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B1081B">
        <w:rPr>
          <w:rFonts w:ascii="Garamond" w:hAnsi="Garamond"/>
          <w:sz w:val="24"/>
          <w:szCs w:val="24"/>
          <w:lang w:val="sq-AL"/>
        </w:rPr>
        <w:t xml:space="preserve"> </w:t>
      </w:r>
      <w:r w:rsidRPr="00B1081B">
        <w:rPr>
          <w:rFonts w:ascii="Garamond" w:hAnsi="Garamond"/>
          <w:sz w:val="24"/>
          <w:szCs w:val="24"/>
          <w:lang w:val="sq-AL"/>
        </w:rPr>
        <w:t>27/2018</w:t>
      </w:r>
      <w:r w:rsidR="00045A97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“Për trashëgiminë kulturore dhe muzetë”, </w:t>
      </w:r>
    </w:p>
    <w:p w14:paraId="51AE0262" w14:textId="77777777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9E398D" w14:textId="469BC26C" w:rsidR="00267C43" w:rsidRPr="00B1081B" w:rsidRDefault="00267C43" w:rsidP="00267C4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UDHËZOJ:</w:t>
      </w:r>
    </w:p>
    <w:p w14:paraId="2012A8CC" w14:textId="77777777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E25408" w14:textId="6BE62695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I. DISPOZITA TË PËRGJITHSHME </w:t>
      </w:r>
    </w:p>
    <w:p w14:paraId="2D5CC83F" w14:textId="795DB1D2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1. Ky udhëzim përcakton:</w:t>
      </w:r>
    </w:p>
    <w:p w14:paraId="5B7AE0F7" w14:textId="7C868A1B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a) </w:t>
      </w:r>
      <w:r w:rsidR="00B1081B" w:rsidRPr="00B1081B">
        <w:rPr>
          <w:rFonts w:ascii="Garamond" w:hAnsi="Garamond"/>
          <w:sz w:val="24"/>
          <w:szCs w:val="24"/>
          <w:lang w:val="sq-AL"/>
        </w:rPr>
        <w:t>f</w:t>
      </w:r>
      <w:r w:rsidRPr="00B1081B">
        <w:rPr>
          <w:rFonts w:ascii="Garamond" w:hAnsi="Garamond"/>
          <w:sz w:val="24"/>
          <w:szCs w:val="24"/>
          <w:lang w:val="sq-AL"/>
        </w:rPr>
        <w:t>ormatin e kërkesës për krijimin e muzeut;</w:t>
      </w:r>
    </w:p>
    <w:p w14:paraId="141559E5" w14:textId="55E43482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b) </w:t>
      </w:r>
      <w:r w:rsidR="00B1081B" w:rsidRPr="00B1081B">
        <w:rPr>
          <w:rFonts w:ascii="Garamond" w:hAnsi="Garamond"/>
          <w:sz w:val="24"/>
          <w:szCs w:val="24"/>
          <w:lang w:val="sq-AL"/>
        </w:rPr>
        <w:t>d</w:t>
      </w:r>
      <w:r w:rsidRPr="00B1081B">
        <w:rPr>
          <w:rFonts w:ascii="Garamond" w:hAnsi="Garamond"/>
          <w:sz w:val="24"/>
          <w:szCs w:val="24"/>
          <w:lang w:val="sq-AL"/>
        </w:rPr>
        <w:t xml:space="preserve">okumentacionin shoqërues të kërkesës; </w:t>
      </w:r>
    </w:p>
    <w:p w14:paraId="12266AD4" w14:textId="6AD568C6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c) </w:t>
      </w:r>
      <w:r w:rsidR="00B1081B" w:rsidRPr="00B1081B">
        <w:rPr>
          <w:rFonts w:ascii="Garamond" w:hAnsi="Garamond"/>
          <w:sz w:val="24"/>
          <w:szCs w:val="24"/>
          <w:lang w:val="sq-AL"/>
        </w:rPr>
        <w:t>p</w:t>
      </w:r>
      <w:r w:rsidRPr="00B1081B">
        <w:rPr>
          <w:rFonts w:ascii="Garamond" w:hAnsi="Garamond"/>
          <w:sz w:val="24"/>
          <w:szCs w:val="24"/>
          <w:lang w:val="sq-AL"/>
        </w:rPr>
        <w:t xml:space="preserve">rocedurën e shqyrtimit të dokumentacionit nga ana e Sekretariatit Teknik të Këshillit Kombëtar të Muzeve (KKM). </w:t>
      </w:r>
    </w:p>
    <w:p w14:paraId="66DD092D" w14:textId="506D33C8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2. Ky udhëzim zbatohet për krijimin e muzeve</w:t>
      </w:r>
      <w:r w:rsidR="00B1081B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48B5EC19" w14:textId="07D4D083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a) Muze qendror; </w:t>
      </w:r>
    </w:p>
    <w:p w14:paraId="062F5261" w14:textId="0A4FF8DA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b) Muze vendor;</w:t>
      </w:r>
    </w:p>
    <w:p w14:paraId="6077F7CD" w14:textId="390A6CB5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c) Muze autonom;</w:t>
      </w:r>
    </w:p>
    <w:p w14:paraId="756A65E3" w14:textId="7467B276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ç) Muze privat.</w:t>
      </w:r>
    </w:p>
    <w:p w14:paraId="0A46FCFA" w14:textId="493641FE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II. KËRKESA PËR KRIJIMIN E NJË MUZEU</w:t>
      </w:r>
    </w:p>
    <w:p w14:paraId="6DD961D2" w14:textId="344EE3BB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1. Çdo institucion qendror ose vendor, si dhe çdo person fizik apo juridik i regjistruar sipas legjislacionit shqiptar në fuqi për veprimtaritë tregtare, ka të drejtë të paraqesë kërkesë për krijimin e një muzeu sipas parashikimeve të nenit 214 dhe 215</w:t>
      </w:r>
      <w:r w:rsidR="00B1081B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të ligjit nr. 27/2018</w:t>
      </w:r>
      <w:r w:rsidR="00B1081B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“Për tras</w:t>
      </w:r>
      <w:r w:rsidR="00B1081B">
        <w:rPr>
          <w:rFonts w:ascii="Garamond" w:hAnsi="Garamond"/>
          <w:sz w:val="24"/>
          <w:szCs w:val="24"/>
          <w:lang w:val="sq-AL"/>
        </w:rPr>
        <w:t>hëgiminë kulturore dhe muzetë”.</w:t>
      </w:r>
    </w:p>
    <w:p w14:paraId="478AA1C9" w14:textId="373D14C0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2. Aplikimi bëhet sipas formatit të kërkesës në </w:t>
      </w:r>
      <w:r w:rsidR="00B1081B">
        <w:rPr>
          <w:rFonts w:ascii="Garamond" w:hAnsi="Garamond"/>
          <w:sz w:val="24"/>
          <w:szCs w:val="24"/>
          <w:lang w:val="sq-AL"/>
        </w:rPr>
        <w:t>a</w:t>
      </w:r>
      <w:r w:rsidRPr="00B1081B">
        <w:rPr>
          <w:rFonts w:ascii="Garamond" w:hAnsi="Garamond"/>
          <w:sz w:val="24"/>
          <w:szCs w:val="24"/>
          <w:lang w:val="sq-AL"/>
        </w:rPr>
        <w:t>neksin 1, bashkëlidhur këtij udhëzimi.</w:t>
      </w:r>
    </w:p>
    <w:p w14:paraId="2C6D7676" w14:textId="54871AC0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III. DOKUMENTACIONI SHOQËRUES</w:t>
      </w:r>
    </w:p>
    <w:p w14:paraId="3520D1BC" w14:textId="30748BF0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1. Dokumentacioni i administruar pranë Sekretarisë Teknike të KKM-së, me qëllim marrjen e vendimit paraprak për krijimin e një muzeu, duhet të përmbajë: </w:t>
      </w:r>
    </w:p>
    <w:p w14:paraId="6EA6A621" w14:textId="02293C2D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a) iniciativën për krijimin e muzeut. Iniciativa për krijimin e muzeut merret:</w:t>
      </w:r>
    </w:p>
    <w:p w14:paraId="59849C3E" w14:textId="02F6307D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i. nga ministri përgjegjës për trashëgiminë kulturore, në rastin e krijimit të muzeut qendror; </w:t>
      </w:r>
    </w:p>
    <w:p w14:paraId="4F6ADB14" w14:textId="39AEF059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B1081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 xml:space="preserve">. nga Këshilli Bashkiak, me propozim të kryetarit të njësisë së vetëqeverisjes vendore, në rastin e krijimit të muzeut vendor; </w:t>
      </w:r>
    </w:p>
    <w:p w14:paraId="51635EF6" w14:textId="07475501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B1081B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>. nga titullari i institucionit publik, ose organi vendimmarrës i personit juridik publik qendror ose vendor me kapital shtetëror, apo ndonjë person juridik privat, por që pjesëmarrës ose themelues ka një person juridik publik;</w:t>
      </w:r>
    </w:p>
    <w:p w14:paraId="6C3EF541" w14:textId="5694CEEB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B1081B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 xml:space="preserve">. nga personi fizik ose nga organi vendimmarrës i personit juridik, që është pronarë ose posedues i koleksioneve muzeore; </w:t>
      </w:r>
    </w:p>
    <w:p w14:paraId="16562378" w14:textId="25D2F91F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b) autorizim lidhur me përfaqësuesin për ndjekjen e projektit nga subjekti </w:t>
      </w:r>
      <w:proofErr w:type="spellStart"/>
      <w:r w:rsidRPr="00B1081B">
        <w:rPr>
          <w:rFonts w:ascii="Garamond" w:hAnsi="Garamond"/>
          <w:sz w:val="24"/>
          <w:szCs w:val="24"/>
          <w:lang w:val="sq-AL"/>
        </w:rPr>
        <w:t>aplikues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>;</w:t>
      </w:r>
    </w:p>
    <w:p w14:paraId="41BBB14E" w14:textId="29ABD562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c) kopje të dokumentit të identifikimit të përfaqësuesit të autorizuar nga subjekti </w:t>
      </w:r>
      <w:proofErr w:type="spellStart"/>
      <w:r w:rsidRPr="00B1081B">
        <w:rPr>
          <w:rFonts w:ascii="Garamond" w:hAnsi="Garamond"/>
          <w:sz w:val="24"/>
          <w:szCs w:val="24"/>
          <w:lang w:val="sq-AL"/>
        </w:rPr>
        <w:t>aplikues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>;</w:t>
      </w:r>
    </w:p>
    <w:p w14:paraId="55E086D6" w14:textId="1E72DCFA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ç) NIPT/NUIS; </w:t>
      </w:r>
    </w:p>
    <w:p w14:paraId="4E4BC949" w14:textId="05873838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d) </w:t>
      </w:r>
      <w:r w:rsidR="00B1081B">
        <w:rPr>
          <w:rFonts w:ascii="Garamond" w:hAnsi="Garamond"/>
          <w:sz w:val="24"/>
          <w:szCs w:val="24"/>
          <w:lang w:val="sq-AL"/>
        </w:rPr>
        <w:t>v</w:t>
      </w:r>
      <w:r w:rsidRPr="00B1081B">
        <w:rPr>
          <w:rFonts w:ascii="Garamond" w:hAnsi="Garamond"/>
          <w:sz w:val="24"/>
          <w:szCs w:val="24"/>
          <w:lang w:val="sq-AL"/>
        </w:rPr>
        <w:t xml:space="preserve">ërtetim për shlyerjen e detyrimeve tatimore, taksave deri në momentin e paraqitjes së kërkesës (nga bashkia ku ushtron aktivitetin kryesor subjekti dhe Drejtoria Tatimore), kur </w:t>
      </w:r>
      <w:proofErr w:type="spellStart"/>
      <w:r w:rsidRPr="00B1081B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 xml:space="preserve"> është subjekt privat;</w:t>
      </w:r>
    </w:p>
    <w:p w14:paraId="5EBD8CCD" w14:textId="056C8C5B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lastRenderedPageBreak/>
        <w:t xml:space="preserve">dh) </w:t>
      </w:r>
      <w:r w:rsidR="00B1081B">
        <w:rPr>
          <w:rFonts w:ascii="Garamond" w:hAnsi="Garamond"/>
          <w:sz w:val="24"/>
          <w:szCs w:val="24"/>
          <w:lang w:val="sq-AL"/>
        </w:rPr>
        <w:t>l</w:t>
      </w:r>
      <w:r w:rsidRPr="00B1081B">
        <w:rPr>
          <w:rFonts w:ascii="Garamond" w:hAnsi="Garamond"/>
          <w:sz w:val="24"/>
          <w:szCs w:val="24"/>
          <w:lang w:val="sq-AL"/>
        </w:rPr>
        <w:t xml:space="preserve">istën e objekteve muzeore, koleksioneve në pronësi ose posedim të </w:t>
      </w:r>
      <w:proofErr w:type="spellStart"/>
      <w:r w:rsidRPr="00B1081B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>, të shoqëruara me dokumentacionet përkatëse të lëshuara nga Instituti Kombëtar i Regjistrimit të Trashëgimisë Kulturore (IKRTK);</w:t>
      </w:r>
    </w:p>
    <w:p w14:paraId="38494A6D" w14:textId="59EB1E3D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e) </w:t>
      </w:r>
      <w:proofErr w:type="spellStart"/>
      <w:r w:rsidR="00B1081B">
        <w:rPr>
          <w:rFonts w:ascii="Garamond" w:hAnsi="Garamond"/>
          <w:sz w:val="24"/>
          <w:szCs w:val="24"/>
          <w:lang w:val="sq-AL"/>
        </w:rPr>
        <w:t>Projekt</w:t>
      </w:r>
      <w:r w:rsidRPr="00B1081B">
        <w:rPr>
          <w:rFonts w:ascii="Garamond" w:hAnsi="Garamond"/>
          <w:sz w:val="24"/>
          <w:szCs w:val="24"/>
          <w:lang w:val="sq-AL"/>
        </w:rPr>
        <w:t>idenë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Pr="00B1081B">
        <w:rPr>
          <w:rFonts w:ascii="Garamond" w:hAnsi="Garamond"/>
          <w:sz w:val="24"/>
          <w:szCs w:val="24"/>
          <w:lang w:val="sq-AL"/>
        </w:rPr>
        <w:t>muzealizimit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>; (</w:t>
      </w:r>
      <w:proofErr w:type="spellStart"/>
      <w:r w:rsidRPr="00B1081B">
        <w:rPr>
          <w:rFonts w:ascii="Garamond" w:hAnsi="Garamond"/>
          <w:sz w:val="24"/>
          <w:szCs w:val="24"/>
          <w:lang w:val="sq-AL"/>
        </w:rPr>
        <w:t>Planvendosje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 xml:space="preserve"> e godinës së muzeut; përshkrim narrativ i tematikës/</w:t>
      </w:r>
      <w:r w:rsidR="00B1081B" w:rsidRPr="00B1081B">
        <w:rPr>
          <w:rFonts w:ascii="Garamond" w:hAnsi="Garamond"/>
          <w:sz w:val="24"/>
          <w:szCs w:val="24"/>
          <w:lang w:val="sq-AL"/>
        </w:rPr>
        <w:t>kronologjisë</w:t>
      </w:r>
      <w:r w:rsidRPr="00B1081B">
        <w:rPr>
          <w:rFonts w:ascii="Garamond" w:hAnsi="Garamond"/>
          <w:sz w:val="24"/>
          <w:szCs w:val="24"/>
          <w:lang w:val="sq-AL"/>
        </w:rPr>
        <w:t xml:space="preserve"> që përfaqëson muzeu; projekti teknik për infrastrukturën e muzeut);</w:t>
      </w:r>
    </w:p>
    <w:p w14:paraId="6EB9067F" w14:textId="46C9624F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ë) </w:t>
      </w:r>
      <w:r w:rsidR="00B1081B" w:rsidRPr="00B1081B">
        <w:rPr>
          <w:rFonts w:ascii="Garamond" w:hAnsi="Garamond"/>
          <w:sz w:val="24"/>
          <w:szCs w:val="24"/>
          <w:lang w:val="sq-AL"/>
        </w:rPr>
        <w:t>r</w:t>
      </w:r>
      <w:r w:rsidRPr="00B1081B">
        <w:rPr>
          <w:rFonts w:ascii="Garamond" w:hAnsi="Garamond"/>
          <w:sz w:val="24"/>
          <w:szCs w:val="24"/>
          <w:lang w:val="sq-AL"/>
        </w:rPr>
        <w:t xml:space="preserve">elacion shoqërues të projektit; </w:t>
      </w:r>
    </w:p>
    <w:p w14:paraId="356A89C7" w14:textId="7DD0D4DE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f) </w:t>
      </w:r>
      <w:r w:rsidR="00B1081B" w:rsidRPr="00B1081B">
        <w:rPr>
          <w:rFonts w:ascii="Garamond" w:hAnsi="Garamond"/>
          <w:sz w:val="24"/>
          <w:szCs w:val="24"/>
          <w:lang w:val="sq-AL"/>
        </w:rPr>
        <w:t>p</w:t>
      </w:r>
      <w:r w:rsidRPr="00B1081B">
        <w:rPr>
          <w:rFonts w:ascii="Garamond" w:hAnsi="Garamond"/>
          <w:sz w:val="24"/>
          <w:szCs w:val="24"/>
          <w:lang w:val="sq-AL"/>
        </w:rPr>
        <w:t xml:space="preserve">rezantim në </w:t>
      </w:r>
      <w:proofErr w:type="spellStart"/>
      <w:r w:rsidRPr="00B1081B">
        <w:rPr>
          <w:rFonts w:ascii="Garamond" w:hAnsi="Garamond"/>
          <w:i/>
          <w:sz w:val="24"/>
          <w:szCs w:val="24"/>
          <w:lang w:val="sq-AL"/>
        </w:rPr>
        <w:t>Power</w:t>
      </w:r>
      <w:proofErr w:type="spellEnd"/>
      <w:r w:rsidRPr="00B1081B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B1081B">
        <w:rPr>
          <w:rFonts w:ascii="Garamond" w:hAnsi="Garamond"/>
          <w:i/>
          <w:sz w:val="24"/>
          <w:szCs w:val="24"/>
          <w:lang w:val="sq-AL"/>
        </w:rPr>
        <w:t>Point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>;</w:t>
      </w:r>
    </w:p>
    <w:p w14:paraId="19B4C744" w14:textId="7BF8D4A5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g) </w:t>
      </w:r>
      <w:r w:rsidR="00B1081B" w:rsidRPr="00B1081B">
        <w:rPr>
          <w:rFonts w:ascii="Garamond" w:hAnsi="Garamond"/>
          <w:sz w:val="24"/>
          <w:szCs w:val="24"/>
          <w:lang w:val="sq-AL"/>
        </w:rPr>
        <w:t>d</w:t>
      </w:r>
      <w:r w:rsidRPr="00B1081B">
        <w:rPr>
          <w:rFonts w:ascii="Garamond" w:hAnsi="Garamond"/>
          <w:sz w:val="24"/>
          <w:szCs w:val="24"/>
          <w:lang w:val="sq-AL"/>
        </w:rPr>
        <w:t xml:space="preserve">okumente që pasqyrojnë statusin e pronës që do të përdoret si muze, si dhe një </w:t>
      </w:r>
      <w:proofErr w:type="spellStart"/>
      <w:r w:rsidRPr="00B1081B">
        <w:rPr>
          <w:rFonts w:ascii="Garamond" w:hAnsi="Garamond"/>
          <w:sz w:val="24"/>
          <w:szCs w:val="24"/>
          <w:lang w:val="sq-AL"/>
        </w:rPr>
        <w:t>organigramë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 xml:space="preserve"> të burimeve njerëzore që do të përdoren për administrimin e muzeut;</w:t>
      </w:r>
    </w:p>
    <w:p w14:paraId="776B25A1" w14:textId="55444711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gj) CD-</w:t>
      </w:r>
      <w:proofErr w:type="spellStart"/>
      <w:r w:rsidRPr="00B1081B">
        <w:rPr>
          <w:rFonts w:ascii="Garamond" w:hAnsi="Garamond"/>
          <w:sz w:val="24"/>
          <w:szCs w:val="24"/>
          <w:lang w:val="sq-AL"/>
        </w:rPr>
        <w:t>Room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 xml:space="preserve"> me të gjitha dokumentet e sipërcituara.</w:t>
      </w:r>
    </w:p>
    <w:p w14:paraId="721A2D87" w14:textId="6C588EDB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2. Në rastin kur vendimi paraprak për krijimin e një muzeu është pozitiv, KKM-ja kërkon edhe:</w:t>
      </w:r>
    </w:p>
    <w:p w14:paraId="71517AB1" w14:textId="1C6D461F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a) afatin, brenda të cilit kërkuesi duhet të provojë krijimin e muzeut si një organizatë jofitimprurëse;</w:t>
      </w:r>
    </w:p>
    <w:p w14:paraId="5DDCD2CF" w14:textId="2727CFBB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b) kushte të tjera që vlerëson të nevojshme për të provuar krijimin e muzeut, kur është rasti.</w:t>
      </w:r>
    </w:p>
    <w:p w14:paraId="646C3756" w14:textId="5E1A133C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IV. PROCEDURA E SHQYRTIMIT TË DOKUMENTACIONIT</w:t>
      </w:r>
    </w:p>
    <w:p w14:paraId="10EF16EB" w14:textId="5D0E4901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1. Kërkesa, bashkë me dokumentacionin shoqërues, paraqitet pranë Muzeut Historik Kombëtar (MHK), në cilësinë e </w:t>
      </w:r>
      <w:r w:rsidR="00045A97" w:rsidRPr="00B1081B">
        <w:rPr>
          <w:rFonts w:ascii="Garamond" w:hAnsi="Garamond"/>
          <w:sz w:val="24"/>
          <w:szCs w:val="24"/>
          <w:lang w:val="sq-AL"/>
        </w:rPr>
        <w:t xml:space="preserve">Sekretariatit Teknik </w:t>
      </w:r>
      <w:r w:rsidRPr="00B1081B">
        <w:rPr>
          <w:rFonts w:ascii="Garamond" w:hAnsi="Garamond"/>
          <w:sz w:val="24"/>
          <w:szCs w:val="24"/>
          <w:lang w:val="sq-AL"/>
        </w:rPr>
        <w:t>të KKM-së, me qëllim marrjen e vendimit paraprak për krijimin e një muzeu.</w:t>
      </w:r>
    </w:p>
    <w:p w14:paraId="3F4EEEB1" w14:textId="7006AC44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2. Procedura për shqyrtimin e dokumentacionit nga ana e </w:t>
      </w:r>
      <w:r w:rsidR="00045A97" w:rsidRPr="00B1081B">
        <w:rPr>
          <w:rFonts w:ascii="Garamond" w:hAnsi="Garamond"/>
          <w:sz w:val="24"/>
          <w:szCs w:val="24"/>
          <w:lang w:val="sq-AL"/>
        </w:rPr>
        <w:t xml:space="preserve">Sekretarisë Teknike </w:t>
      </w:r>
      <w:r w:rsidRPr="00B1081B">
        <w:rPr>
          <w:rFonts w:ascii="Garamond" w:hAnsi="Garamond"/>
          <w:sz w:val="24"/>
          <w:szCs w:val="24"/>
          <w:lang w:val="sq-AL"/>
        </w:rPr>
        <w:t>realizohet</w:t>
      </w:r>
      <w:r w:rsidR="00B526FB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C425CE">
        <w:rPr>
          <w:rFonts w:ascii="Garamond" w:hAnsi="Garamond"/>
          <w:sz w:val="24"/>
          <w:szCs w:val="24"/>
          <w:lang w:val="sq-AL"/>
        </w:rPr>
        <w:t xml:space="preserve"> </w:t>
      </w:r>
    </w:p>
    <w:p w14:paraId="5227D46A" w14:textId="4FF04C41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a) </w:t>
      </w:r>
      <w:r w:rsidR="00B526FB" w:rsidRPr="00B1081B">
        <w:rPr>
          <w:rFonts w:ascii="Garamond" w:hAnsi="Garamond"/>
          <w:sz w:val="24"/>
          <w:szCs w:val="24"/>
          <w:lang w:val="sq-AL"/>
        </w:rPr>
        <w:t>S</w:t>
      </w:r>
      <w:r w:rsidRPr="00B1081B">
        <w:rPr>
          <w:rFonts w:ascii="Garamond" w:hAnsi="Garamond"/>
          <w:sz w:val="24"/>
          <w:szCs w:val="24"/>
          <w:lang w:val="sq-AL"/>
        </w:rPr>
        <w:t xml:space="preserve">ekretaria </w:t>
      </w:r>
      <w:r w:rsidR="00045A97" w:rsidRPr="00B1081B">
        <w:rPr>
          <w:rFonts w:ascii="Garamond" w:hAnsi="Garamond"/>
          <w:sz w:val="24"/>
          <w:szCs w:val="24"/>
          <w:lang w:val="sq-AL"/>
        </w:rPr>
        <w:t>T</w:t>
      </w:r>
      <w:r w:rsidRPr="00B1081B">
        <w:rPr>
          <w:rFonts w:ascii="Garamond" w:hAnsi="Garamond"/>
          <w:sz w:val="24"/>
          <w:szCs w:val="24"/>
          <w:lang w:val="sq-AL"/>
        </w:rPr>
        <w:t>eknike merr në shqyrtim dosjet e përcjella</w:t>
      </w:r>
      <w:r w:rsidR="00146CE4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sipas radhës së paraqitjes së tyre</w:t>
      </w:r>
      <w:r w:rsidR="00146CE4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dhe verifikon nëse aplikimi dhe dokumentacioni i përcjellë është në përputhje me kërkesat e përcaktuara në këtë udhëzim</w:t>
      </w:r>
      <w:r w:rsidR="00B526FB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brenda 5 ditëve nga marrja e aplikimit</w:t>
      </w:r>
      <w:r w:rsidR="00B526FB">
        <w:rPr>
          <w:rFonts w:ascii="Garamond" w:hAnsi="Garamond"/>
          <w:sz w:val="24"/>
          <w:szCs w:val="24"/>
          <w:lang w:val="sq-AL"/>
        </w:rPr>
        <w:t>.</w:t>
      </w:r>
    </w:p>
    <w:p w14:paraId="5D0CD7B9" w14:textId="2AB5EFA3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b) </w:t>
      </w:r>
      <w:r w:rsidR="00B526FB">
        <w:rPr>
          <w:rFonts w:ascii="Garamond" w:hAnsi="Garamond"/>
          <w:sz w:val="24"/>
          <w:szCs w:val="24"/>
          <w:lang w:val="sq-AL"/>
        </w:rPr>
        <w:t>N</w:t>
      </w:r>
      <w:r w:rsidRPr="00B1081B">
        <w:rPr>
          <w:rFonts w:ascii="Garamond" w:hAnsi="Garamond"/>
          <w:sz w:val="24"/>
          <w:szCs w:val="24"/>
          <w:lang w:val="sq-AL"/>
        </w:rPr>
        <w:t xml:space="preserve">ëse aplikimi përmban të gjitha të dhënat dhe dokumentacionin e parashikuar në këtë udhëzim, </w:t>
      </w:r>
      <w:r w:rsidR="00146CE4" w:rsidRPr="00B1081B">
        <w:rPr>
          <w:rFonts w:ascii="Garamond" w:hAnsi="Garamond"/>
          <w:sz w:val="24"/>
          <w:szCs w:val="24"/>
          <w:lang w:val="sq-AL"/>
        </w:rPr>
        <w:t>Sekretaria Teknik</w:t>
      </w:r>
      <w:r w:rsidR="00B526FB" w:rsidRPr="00B1081B">
        <w:rPr>
          <w:rFonts w:ascii="Garamond" w:hAnsi="Garamond"/>
          <w:sz w:val="24"/>
          <w:szCs w:val="24"/>
          <w:lang w:val="sq-AL"/>
        </w:rPr>
        <w:t xml:space="preserve">e </w:t>
      </w:r>
      <w:r w:rsidRPr="00B1081B">
        <w:rPr>
          <w:rFonts w:ascii="Garamond" w:hAnsi="Garamond"/>
          <w:sz w:val="24"/>
          <w:szCs w:val="24"/>
          <w:lang w:val="sq-AL"/>
        </w:rPr>
        <w:t xml:space="preserve">ia përcjell dosjen për shqyrtim të mëtejshëm dhe komente sektorëve të përmbajtjes në MHK dhe më pas harton relacionin përkatës lidhur me vlerësimin e dosjes brenda 10 ditëve. </w:t>
      </w:r>
    </w:p>
    <w:p w14:paraId="50BCBFA7" w14:textId="3386BBC7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c) Nëse aplikimi ka mungesë dokumentacioni të parashikuar në këtë udhëzim, </w:t>
      </w:r>
      <w:r w:rsidR="00146CE4" w:rsidRPr="00B1081B">
        <w:rPr>
          <w:rFonts w:ascii="Garamond" w:hAnsi="Garamond"/>
          <w:sz w:val="24"/>
          <w:szCs w:val="24"/>
          <w:lang w:val="sq-AL"/>
        </w:rPr>
        <w:t xml:space="preserve">Sekretaria Teknike </w:t>
      </w:r>
      <w:r w:rsidRPr="00B1081B">
        <w:rPr>
          <w:rFonts w:ascii="Garamond" w:hAnsi="Garamond"/>
          <w:sz w:val="24"/>
          <w:szCs w:val="24"/>
          <w:lang w:val="sq-AL"/>
        </w:rPr>
        <w:t xml:space="preserve">njofton </w:t>
      </w:r>
      <w:proofErr w:type="spellStart"/>
      <w:r w:rsidRPr="00B1081B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 xml:space="preserve"> të plotësojë dokumentacionin e nevojshëm brenda 20 ditëve. Nëse </w:t>
      </w:r>
      <w:proofErr w:type="spellStart"/>
      <w:r w:rsidRPr="00B1081B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 xml:space="preserve"> nuk i plotëson mangësitë në dokumentacion brenda afatit të caktuar</w:t>
      </w:r>
      <w:r w:rsidR="00146CE4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e kthen dosjen “pa veprim”. </w:t>
      </w:r>
    </w:p>
    <w:p w14:paraId="741155A3" w14:textId="3DFE3B09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ç) Sekretaria </w:t>
      </w:r>
      <w:r w:rsidR="00146CE4" w:rsidRPr="00B1081B">
        <w:rPr>
          <w:rFonts w:ascii="Garamond" w:hAnsi="Garamond"/>
          <w:sz w:val="24"/>
          <w:szCs w:val="24"/>
          <w:lang w:val="sq-AL"/>
        </w:rPr>
        <w:t>Teknik</w:t>
      </w:r>
      <w:r w:rsidRPr="00B1081B">
        <w:rPr>
          <w:rFonts w:ascii="Garamond" w:hAnsi="Garamond"/>
          <w:sz w:val="24"/>
          <w:szCs w:val="24"/>
          <w:lang w:val="sq-AL"/>
        </w:rPr>
        <w:t>e i përcjell anëtarëve të KKM-së njoftimin mbi organizimin e mbledhjes</w:t>
      </w:r>
      <w:r w:rsidR="00B526FB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të caktuar nga kryetari, relacionin e dosjes së aplikimit/kërkesës së subjektit dhe rendin e ditës</w:t>
      </w:r>
      <w:r w:rsidR="00B526FB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të paktën 48 orë përpara zhvillimit të mbledhjes. </w:t>
      </w:r>
    </w:p>
    <w:p w14:paraId="5CC7A17C" w14:textId="59B5DD74" w:rsidR="00267C43" w:rsidRPr="00B526F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26FB">
        <w:rPr>
          <w:rFonts w:ascii="Garamond" w:hAnsi="Garamond"/>
          <w:sz w:val="24"/>
          <w:szCs w:val="24"/>
          <w:lang w:val="sq-AL"/>
        </w:rPr>
        <w:t>V. DISPOZITAT E FUNDIT</w:t>
      </w:r>
    </w:p>
    <w:p w14:paraId="79E15120" w14:textId="1013333F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1. Të gjitha kërkesat për krijimin e muzeve dhe dokumentacioni shoqërues do të dërgohen në formë fizike</w:t>
      </w:r>
      <w:r w:rsidR="00146CE4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nëpërmjet shërbimit postar</w:t>
      </w:r>
      <w:r w:rsidR="00146CE4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pranë Sekretarisë Teknike të KKM-së</w:t>
      </w:r>
      <w:r w:rsidR="00B526FB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deri në kalimin e të gjithë procedurës në sistemin elektronik</w:t>
      </w:r>
      <w:r w:rsidR="00146CE4">
        <w:rPr>
          <w:rFonts w:ascii="Garamond" w:hAnsi="Garamond"/>
          <w:sz w:val="24"/>
          <w:szCs w:val="24"/>
          <w:lang w:val="sq-AL"/>
        </w:rPr>
        <w:t>,</w:t>
      </w:r>
      <w:r w:rsidRPr="00B1081B">
        <w:rPr>
          <w:rFonts w:ascii="Garamond" w:hAnsi="Garamond"/>
          <w:sz w:val="24"/>
          <w:szCs w:val="24"/>
          <w:lang w:val="sq-AL"/>
        </w:rPr>
        <w:t xml:space="preserve"> për aplikimin </w:t>
      </w:r>
      <w:proofErr w:type="spellStart"/>
      <w:r w:rsidRPr="00B526FB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146CE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B1081B">
        <w:rPr>
          <w:rFonts w:ascii="Garamond" w:hAnsi="Garamond"/>
          <w:sz w:val="24"/>
          <w:szCs w:val="24"/>
          <w:lang w:val="sq-AL"/>
        </w:rPr>
        <w:t xml:space="preserve">në portalin </w:t>
      </w:r>
      <w:r w:rsidRPr="00B526FB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Pr="00B526FB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Pr="00B1081B">
        <w:rPr>
          <w:rFonts w:ascii="Garamond" w:hAnsi="Garamond"/>
          <w:sz w:val="24"/>
          <w:szCs w:val="24"/>
          <w:lang w:val="sq-AL"/>
        </w:rPr>
        <w:t>.</w:t>
      </w:r>
    </w:p>
    <w:p w14:paraId="53F22BCA" w14:textId="0D878C3F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2. Të gjithë subjektet të cilët kanë paraqitur kërkesat për krijimin e muzeve dhe nuk janë shqyrtuar nga KKM-ja përpara hyrjes në fuqi të këtij udhëzimi, duhet të plotësojnë kushtet e përcaktuara në këtë </w:t>
      </w:r>
      <w:r w:rsidR="00B526FB">
        <w:rPr>
          <w:rFonts w:ascii="Garamond" w:hAnsi="Garamond"/>
          <w:sz w:val="24"/>
          <w:szCs w:val="24"/>
          <w:lang w:val="sq-AL"/>
        </w:rPr>
        <w:t>u</w:t>
      </w:r>
      <w:r w:rsidRPr="00B1081B">
        <w:rPr>
          <w:rFonts w:ascii="Garamond" w:hAnsi="Garamond"/>
          <w:sz w:val="24"/>
          <w:szCs w:val="24"/>
          <w:lang w:val="sq-AL"/>
        </w:rPr>
        <w:t xml:space="preserve">dhëzim. </w:t>
      </w:r>
    </w:p>
    <w:p w14:paraId="0C86C545" w14:textId="2F4C13FE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3. Ngarkohet Sekretaria Teknike e KKM-së për zbatimin e këtij udhëzimi.</w:t>
      </w:r>
    </w:p>
    <w:p w14:paraId="294A9639" w14:textId="14A7D10A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4. Çdo akt nënligjor ose rregullore që bie në kundërshtim me këtë udhëzim shfuqizohet. </w:t>
      </w:r>
    </w:p>
    <w:p w14:paraId="046BEDC7" w14:textId="77777777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 xml:space="preserve">Ky udhëzim hyn në fuqi pas botimit në Fletoren Zyrtare. </w:t>
      </w:r>
    </w:p>
    <w:p w14:paraId="050B3757" w14:textId="77777777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EC5323" w14:textId="241C114C" w:rsidR="00267C43" w:rsidRPr="00B1081B" w:rsidRDefault="00267C43" w:rsidP="00267C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MINISTËR I KULTURË</w:t>
      </w:r>
      <w:r w:rsidR="00B526FB">
        <w:rPr>
          <w:rFonts w:ascii="Garamond" w:hAnsi="Garamond"/>
          <w:sz w:val="24"/>
          <w:szCs w:val="24"/>
          <w:lang w:val="sq-AL"/>
        </w:rPr>
        <w:t>S</w:t>
      </w:r>
    </w:p>
    <w:p w14:paraId="1A56BBC1" w14:textId="43826E02" w:rsidR="00267C43" w:rsidRPr="00B1081B" w:rsidRDefault="00267C43" w:rsidP="00267C4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1081B">
        <w:rPr>
          <w:rFonts w:ascii="Garamond" w:hAnsi="Garamond"/>
          <w:b/>
          <w:sz w:val="24"/>
          <w:szCs w:val="24"/>
          <w:lang w:val="sq-AL"/>
        </w:rPr>
        <w:t>Elva</w:t>
      </w:r>
      <w:proofErr w:type="spellEnd"/>
      <w:r w:rsidRPr="00B1081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1081B">
        <w:rPr>
          <w:rFonts w:ascii="Garamond" w:hAnsi="Garamond"/>
          <w:b/>
          <w:sz w:val="24"/>
          <w:szCs w:val="24"/>
          <w:lang w:val="sq-AL"/>
        </w:rPr>
        <w:t>Margariti</w:t>
      </w:r>
      <w:proofErr w:type="spellEnd"/>
    </w:p>
    <w:p w14:paraId="7FC32331" w14:textId="77777777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D0643A" w14:textId="77777777" w:rsidR="00B526FB" w:rsidRDefault="00B526FB" w:rsidP="00267C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2A19CA" w14:textId="77777777" w:rsidR="00267C43" w:rsidRPr="00B1081B" w:rsidRDefault="00267C43" w:rsidP="00267C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lastRenderedPageBreak/>
        <w:t>ANEKS 1</w:t>
      </w:r>
    </w:p>
    <w:p w14:paraId="51C1B5A7" w14:textId="77777777" w:rsidR="00267C43" w:rsidRPr="00B1081B" w:rsidRDefault="00267C43" w:rsidP="00267C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1081B">
        <w:rPr>
          <w:rFonts w:ascii="Garamond" w:hAnsi="Garamond"/>
          <w:sz w:val="24"/>
          <w:szCs w:val="24"/>
          <w:lang w:val="sq-AL"/>
        </w:rPr>
        <w:t>FORMULAR KËRKESE PËR KRIJIMIN E NJË MUZEU</w:t>
      </w:r>
    </w:p>
    <w:p w14:paraId="58B7C8EB" w14:textId="77777777" w:rsidR="00267C43" w:rsidRPr="00B1081B" w:rsidRDefault="00267C43" w:rsidP="00267C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933" w:type="dxa"/>
        <w:tblInd w:w="-425" w:type="dxa"/>
        <w:tblLayout w:type="fixed"/>
        <w:tblCellMar>
          <w:top w:w="29" w:type="dxa"/>
          <w:left w:w="58" w:type="dxa"/>
          <w:right w:w="29" w:type="dxa"/>
        </w:tblCellMar>
        <w:tblLook w:val="04A0" w:firstRow="1" w:lastRow="0" w:firstColumn="1" w:lastColumn="0" w:noHBand="0" w:noVBand="1"/>
      </w:tblPr>
      <w:tblGrid>
        <w:gridCol w:w="450"/>
        <w:gridCol w:w="1890"/>
        <w:gridCol w:w="33"/>
        <w:gridCol w:w="327"/>
        <w:gridCol w:w="180"/>
        <w:gridCol w:w="360"/>
        <w:gridCol w:w="1023"/>
        <w:gridCol w:w="540"/>
        <w:gridCol w:w="482"/>
        <w:gridCol w:w="58"/>
        <w:gridCol w:w="57"/>
        <w:gridCol w:w="213"/>
        <w:gridCol w:w="32"/>
        <w:gridCol w:w="778"/>
        <w:gridCol w:w="1267"/>
        <w:gridCol w:w="360"/>
        <w:gridCol w:w="83"/>
        <w:gridCol w:w="1800"/>
      </w:tblGrid>
      <w:tr w:rsidR="00267C43" w:rsidRPr="00B1081B" w14:paraId="3071D6D9" w14:textId="77777777" w:rsidTr="00B526FB">
        <w:trPr>
          <w:trHeight w:val="310"/>
        </w:trPr>
        <w:tc>
          <w:tcPr>
            <w:tcW w:w="9933" w:type="dxa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DA3D011" w14:textId="6D5A30DD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1. TË DHËNA PËR KËRKUESIN</w:t>
            </w:r>
          </w:p>
        </w:tc>
      </w:tr>
      <w:tr w:rsidR="00267C43" w:rsidRPr="00B1081B" w14:paraId="647BCA76" w14:textId="77777777" w:rsidTr="00B526FB">
        <w:trPr>
          <w:trHeight w:val="317"/>
        </w:trPr>
        <w:tc>
          <w:tcPr>
            <w:tcW w:w="2340" w:type="dxa"/>
            <w:gridSpan w:val="2"/>
            <w:tcBorders>
              <w:left w:val="single" w:sz="12" w:space="0" w:color="000000" w:themeColor="text1"/>
              <w:bottom w:val="single" w:sz="4" w:space="0" w:color="auto"/>
              <w:right w:val="dotted" w:sz="4" w:space="0" w:color="000000" w:themeColor="text1"/>
            </w:tcBorders>
            <w:vAlign w:val="center"/>
          </w:tcPr>
          <w:p w14:paraId="1A4BFEED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Emri i subjektit kërkues:</w:t>
            </w:r>
          </w:p>
        </w:tc>
        <w:tc>
          <w:tcPr>
            <w:tcW w:w="4083" w:type="dxa"/>
            <w:gridSpan w:val="12"/>
            <w:tcBorders>
              <w:left w:val="dotted" w:sz="4" w:space="0" w:color="000000" w:themeColor="text1"/>
              <w:bottom w:val="single" w:sz="4" w:space="0" w:color="auto"/>
              <w:right w:val="nil"/>
            </w:tcBorders>
          </w:tcPr>
          <w:p w14:paraId="707F977F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510" w:type="dxa"/>
            <w:gridSpan w:val="4"/>
            <w:tcBorders>
              <w:left w:val="nil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69E3D553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79BB50FC" w14:textId="77777777" w:rsidTr="00B526FB">
        <w:trPr>
          <w:trHeight w:val="317"/>
        </w:trPr>
        <w:tc>
          <w:tcPr>
            <w:tcW w:w="2340" w:type="dxa"/>
            <w:gridSpan w:val="2"/>
            <w:tcBorders>
              <w:left w:val="single" w:sz="12" w:space="0" w:color="000000" w:themeColor="text1"/>
              <w:bottom w:val="single" w:sz="4" w:space="0" w:color="auto"/>
              <w:right w:val="dotted" w:sz="4" w:space="0" w:color="000000" w:themeColor="text1"/>
            </w:tcBorders>
            <w:vAlign w:val="center"/>
          </w:tcPr>
          <w:p w14:paraId="7C12EDA0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Adresa e subjektit:</w:t>
            </w:r>
          </w:p>
        </w:tc>
        <w:tc>
          <w:tcPr>
            <w:tcW w:w="4083" w:type="dxa"/>
            <w:gridSpan w:val="12"/>
            <w:tcBorders>
              <w:top w:val="single" w:sz="4" w:space="0" w:color="auto"/>
              <w:left w:val="dotted" w:sz="4" w:space="0" w:color="000000" w:themeColor="text1"/>
              <w:bottom w:val="single" w:sz="4" w:space="0" w:color="auto"/>
              <w:right w:val="nil"/>
            </w:tcBorders>
          </w:tcPr>
          <w:p w14:paraId="7D330E61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5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2ABB97CD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73D5BB87" w14:textId="77777777" w:rsidTr="00B526FB">
        <w:trPr>
          <w:trHeight w:val="331"/>
        </w:trPr>
        <w:tc>
          <w:tcPr>
            <w:tcW w:w="2340" w:type="dxa"/>
            <w:gridSpan w:val="2"/>
            <w:vMerge w:val="restart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dashed" w:sz="4" w:space="0" w:color="auto"/>
            </w:tcBorders>
          </w:tcPr>
          <w:p w14:paraId="221ED89F" w14:textId="4CA1FA2F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Status</w:t>
            </w:r>
            <w:r w:rsidR="00B526FB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 i subjektit: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14691605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233" w:type="dxa"/>
            <w:gridSpan w:val="14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12" w:space="0" w:color="000000" w:themeColor="text1"/>
            </w:tcBorders>
            <w:vAlign w:val="center"/>
          </w:tcPr>
          <w:p w14:paraId="1E7E7185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Institucion publik qendror</w:t>
            </w:r>
          </w:p>
        </w:tc>
      </w:tr>
      <w:tr w:rsidR="00267C43" w:rsidRPr="00B1081B" w14:paraId="58CAB428" w14:textId="77777777" w:rsidTr="00B526FB">
        <w:trPr>
          <w:trHeight w:val="331"/>
        </w:trPr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dashed" w:sz="4" w:space="0" w:color="auto"/>
            </w:tcBorders>
            <w:vAlign w:val="center"/>
          </w:tcPr>
          <w:p w14:paraId="69881D6E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6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25DDFAAD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233" w:type="dxa"/>
            <w:gridSpan w:val="14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000000" w:themeColor="text1"/>
            </w:tcBorders>
            <w:vAlign w:val="center"/>
          </w:tcPr>
          <w:p w14:paraId="4FE68009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Institucion publik vendor</w:t>
            </w:r>
          </w:p>
        </w:tc>
      </w:tr>
      <w:tr w:rsidR="00267C43" w:rsidRPr="00B1081B" w14:paraId="1A2F7399" w14:textId="77777777" w:rsidTr="00B526FB">
        <w:trPr>
          <w:trHeight w:val="331"/>
        </w:trPr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dashed" w:sz="4" w:space="0" w:color="auto"/>
            </w:tcBorders>
            <w:vAlign w:val="center"/>
          </w:tcPr>
          <w:p w14:paraId="736E4908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6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68F4A453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233" w:type="dxa"/>
            <w:gridSpan w:val="14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000000" w:themeColor="text1"/>
            </w:tcBorders>
            <w:vAlign w:val="center"/>
          </w:tcPr>
          <w:p w14:paraId="0C50FE10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Person fizik</w:t>
            </w:r>
          </w:p>
        </w:tc>
      </w:tr>
      <w:tr w:rsidR="00267C43" w:rsidRPr="00B1081B" w14:paraId="12DBDD1D" w14:textId="77777777" w:rsidTr="00B526FB">
        <w:trPr>
          <w:trHeight w:val="331"/>
        </w:trPr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dashed" w:sz="4" w:space="0" w:color="auto"/>
            </w:tcBorders>
            <w:vAlign w:val="center"/>
          </w:tcPr>
          <w:p w14:paraId="29726882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60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25201859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233" w:type="dxa"/>
            <w:gridSpan w:val="14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B52CEFE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Person juridik</w:t>
            </w:r>
          </w:p>
        </w:tc>
      </w:tr>
      <w:tr w:rsidR="00267C43" w:rsidRPr="00B1081B" w14:paraId="12D2E2A4" w14:textId="77777777" w:rsidTr="00B526FB">
        <w:trPr>
          <w:trHeight w:val="331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dotted" w:sz="4" w:space="0" w:color="000000" w:themeColor="text1"/>
            </w:tcBorders>
            <w:vAlign w:val="center"/>
          </w:tcPr>
          <w:p w14:paraId="17BE5829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NIPT:</w:t>
            </w:r>
          </w:p>
        </w:tc>
        <w:tc>
          <w:tcPr>
            <w:tcW w:w="7593" w:type="dxa"/>
            <w:gridSpan w:val="16"/>
            <w:tcBorders>
              <w:top w:val="single" w:sz="4" w:space="0" w:color="auto"/>
              <w:left w:val="dotted" w:sz="4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C48E054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791640BD" w14:textId="77777777" w:rsidTr="00B526FB">
        <w:trPr>
          <w:trHeight w:val="95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8" w:space="0" w:color="auto"/>
              <w:right w:val="dotted" w:sz="4" w:space="0" w:color="000000" w:themeColor="text1"/>
            </w:tcBorders>
            <w:vAlign w:val="center"/>
          </w:tcPr>
          <w:p w14:paraId="3F4D6540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Përfaqësuesi i autorizuar në ndjekjen e projektit:</w:t>
            </w:r>
          </w:p>
        </w:tc>
        <w:tc>
          <w:tcPr>
            <w:tcW w:w="7593" w:type="dxa"/>
            <w:gridSpan w:val="16"/>
            <w:tcBorders>
              <w:top w:val="single" w:sz="4" w:space="0" w:color="auto"/>
              <w:left w:val="dotted" w:sz="4" w:space="0" w:color="000000" w:themeColor="text1"/>
              <w:bottom w:val="single" w:sz="8" w:space="0" w:color="auto"/>
              <w:right w:val="single" w:sz="12" w:space="0" w:color="000000" w:themeColor="text1"/>
            </w:tcBorders>
            <w:vAlign w:val="center"/>
          </w:tcPr>
          <w:p w14:paraId="17322085" w14:textId="39F5FA8C" w:rsidR="00267C43" w:rsidRPr="00B1081B" w:rsidRDefault="00267C43" w:rsidP="00B526FB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Emri, </w:t>
            </w:r>
            <w:r w:rsidR="00B526FB"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m</w:t>
            </w: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biemri, ID, Nr.</w:t>
            </w:r>
            <w:r w:rsidR="00B526FB"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,</w:t>
            </w: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Tel</w:t>
            </w:r>
            <w:r w:rsidR="00B526FB"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.</w:t>
            </w: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/ </w:t>
            </w:r>
            <w:proofErr w:type="spellStart"/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Cel</w:t>
            </w:r>
            <w:proofErr w:type="spellEnd"/>
            <w:r w:rsidR="00B526FB"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.</w:t>
            </w: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Email</w:t>
            </w:r>
            <w:proofErr w:type="spellEnd"/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</w:tr>
      <w:tr w:rsidR="00267C43" w:rsidRPr="00B1081B" w14:paraId="5C7C49CA" w14:textId="77777777" w:rsidTr="00B526FB">
        <w:trPr>
          <w:trHeight w:val="365"/>
        </w:trPr>
        <w:tc>
          <w:tcPr>
            <w:tcW w:w="9933" w:type="dxa"/>
            <w:gridSpan w:val="18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65BE9C3A" w14:textId="0F150222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2. KLASIFIKIMI I MUZEUT SIPAS KËRKESËS</w:t>
            </w:r>
          </w:p>
        </w:tc>
      </w:tr>
      <w:tr w:rsidR="00267C43" w:rsidRPr="00B1081B" w14:paraId="74B5C322" w14:textId="77777777" w:rsidTr="00B526FB">
        <w:trPr>
          <w:trHeight w:val="331"/>
        </w:trPr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dashed" w:sz="4" w:space="0" w:color="auto"/>
            </w:tcBorders>
          </w:tcPr>
          <w:p w14:paraId="2727B9BA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Klasifikimi sipas propozuesit: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3A0CEB43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63" w:type="dxa"/>
            <w:gridSpan w:val="3"/>
            <w:tcBorders>
              <w:top w:val="single" w:sz="8" w:space="0" w:color="auto"/>
              <w:left w:val="dashed" w:sz="4" w:space="0" w:color="auto"/>
              <w:bottom w:val="dotted" w:sz="4" w:space="0" w:color="auto"/>
              <w:right w:val="nil"/>
            </w:tcBorders>
            <w:vAlign w:val="center"/>
          </w:tcPr>
          <w:p w14:paraId="1CAA4940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Muze qendror</w:t>
            </w:r>
          </w:p>
        </w:tc>
        <w:tc>
          <w:tcPr>
            <w:tcW w:w="5670" w:type="dxa"/>
            <w:gridSpan w:val="11"/>
            <w:tcBorders>
              <w:top w:val="single" w:sz="8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4BC8E2E8" w14:textId="77777777" w:rsidR="00267C43" w:rsidRPr="00B1081B" w:rsidRDefault="00267C43" w:rsidP="00C425CE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(propozues Ministria e Kulturës)</w:t>
            </w:r>
          </w:p>
        </w:tc>
      </w:tr>
      <w:tr w:rsidR="00267C43" w:rsidRPr="00B1081B" w14:paraId="652E32EA" w14:textId="77777777" w:rsidTr="00B526FB">
        <w:trPr>
          <w:trHeight w:val="331"/>
        </w:trPr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7C0BDBEB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6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6E00CE37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63" w:type="dxa"/>
            <w:gridSpan w:val="3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nil"/>
            </w:tcBorders>
            <w:vAlign w:val="center"/>
          </w:tcPr>
          <w:p w14:paraId="2FF3F9F6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Muze vendor</w:t>
            </w:r>
          </w:p>
        </w:tc>
        <w:tc>
          <w:tcPr>
            <w:tcW w:w="5670" w:type="dxa"/>
            <w:gridSpan w:val="11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3DC90E16" w14:textId="77777777" w:rsidR="00267C43" w:rsidRPr="00B1081B" w:rsidRDefault="00267C43" w:rsidP="00C425CE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(pr</w:t>
            </w:r>
            <w:r w:rsidR="00B526FB">
              <w:rPr>
                <w:rFonts w:ascii="Garamond" w:hAnsi="Garamond"/>
                <w:sz w:val="20"/>
                <w:szCs w:val="20"/>
                <w:lang w:val="sq-AL"/>
              </w:rPr>
              <w:t xml:space="preserve">opozues njësia e vetëqeverisjes </w:t>
            </w: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vendore)</w:t>
            </w:r>
          </w:p>
        </w:tc>
      </w:tr>
      <w:tr w:rsidR="00267C43" w:rsidRPr="00B1081B" w14:paraId="273E078F" w14:textId="77777777" w:rsidTr="00B526FB">
        <w:trPr>
          <w:trHeight w:val="634"/>
        </w:trPr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38641B71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6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737D8F1F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03" w:type="dxa"/>
            <w:gridSpan w:val="4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nil"/>
            </w:tcBorders>
            <w:vAlign w:val="center"/>
          </w:tcPr>
          <w:p w14:paraId="32E886A2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Muze autonom</w:t>
            </w:r>
          </w:p>
          <w:p w14:paraId="1D81BDC2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institucion publik</w:t>
            </w:r>
          </w:p>
        </w:tc>
        <w:tc>
          <w:tcPr>
            <w:tcW w:w="5130" w:type="dxa"/>
            <w:gridSpan w:val="10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15598B34" w14:textId="77777777" w:rsidR="00267C43" w:rsidRPr="00B1081B" w:rsidRDefault="00267C43" w:rsidP="00C425CE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(propozues institucion publik i ndryshëm nga lart përmendur)</w:t>
            </w:r>
          </w:p>
        </w:tc>
      </w:tr>
      <w:tr w:rsidR="00267C43" w:rsidRPr="00B1081B" w14:paraId="4B993B6E" w14:textId="77777777" w:rsidTr="00B526FB">
        <w:trPr>
          <w:trHeight w:val="634"/>
        </w:trPr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11B4BF3C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6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5E1922CF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03" w:type="dxa"/>
            <w:gridSpan w:val="4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nil"/>
            </w:tcBorders>
            <w:vAlign w:val="center"/>
          </w:tcPr>
          <w:p w14:paraId="05593A04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Muze autonom</w:t>
            </w:r>
          </w:p>
          <w:p w14:paraId="4B1364A0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person juridik privat</w:t>
            </w:r>
          </w:p>
        </w:tc>
        <w:tc>
          <w:tcPr>
            <w:tcW w:w="5130" w:type="dxa"/>
            <w:gridSpan w:val="10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4208184E" w14:textId="77777777" w:rsidR="00267C43" w:rsidRPr="00B1081B" w:rsidRDefault="00267C43" w:rsidP="00C425CE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(propozues person juridik publik me kapital shtetëror dhe person juridik privat me pjesëmarrës person juridik publik)</w:t>
            </w:r>
          </w:p>
        </w:tc>
      </w:tr>
      <w:tr w:rsidR="00267C43" w:rsidRPr="00B1081B" w14:paraId="5A79BF15" w14:textId="77777777" w:rsidTr="00B526FB">
        <w:trPr>
          <w:trHeight w:val="331"/>
        </w:trPr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14:paraId="5089D5A8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60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52D6810C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63" w:type="dxa"/>
            <w:gridSpan w:val="3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0A217C3C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Muze privat</w:t>
            </w:r>
          </w:p>
        </w:tc>
        <w:tc>
          <w:tcPr>
            <w:tcW w:w="5670" w:type="dxa"/>
            <w:gridSpan w:val="11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1A7B93A" w14:textId="6FE64B4F" w:rsidR="00267C43" w:rsidRPr="00B1081B" w:rsidRDefault="00267C43" w:rsidP="00C425CE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(propozues person </w:t>
            </w:r>
            <w:r w:rsidR="00B526FB" w:rsidRPr="00B1081B">
              <w:rPr>
                <w:rFonts w:ascii="Garamond" w:hAnsi="Garamond"/>
                <w:sz w:val="20"/>
                <w:szCs w:val="20"/>
                <w:lang w:val="sq-AL"/>
              </w:rPr>
              <w:t>fizik</w:t>
            </w: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 ose juridik privat)</w:t>
            </w:r>
          </w:p>
        </w:tc>
      </w:tr>
      <w:tr w:rsidR="00267C43" w:rsidRPr="00B1081B" w14:paraId="7AA779DC" w14:textId="77777777" w:rsidTr="00B526FB">
        <w:trPr>
          <w:trHeight w:val="331"/>
        </w:trPr>
        <w:tc>
          <w:tcPr>
            <w:tcW w:w="234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0BA480BE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Klasifikimi sipas tematikës: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40EBB305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233" w:type="dxa"/>
            <w:gridSpan w:val="14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D3F90EC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Muze i përgjithshëm</w:t>
            </w:r>
          </w:p>
        </w:tc>
      </w:tr>
      <w:tr w:rsidR="00267C43" w:rsidRPr="00B1081B" w14:paraId="2D20E86C" w14:textId="77777777" w:rsidTr="00B526FB">
        <w:trPr>
          <w:trHeight w:val="331"/>
        </w:trPr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14:paraId="05FADBBF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60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03CCD461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33" w:type="dxa"/>
            <w:gridSpan w:val="13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63FC443C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Muze i specializuar ________________________________</w:t>
            </w:r>
          </w:p>
        </w:tc>
        <w:tc>
          <w:tcPr>
            <w:tcW w:w="1800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FD29813" w14:textId="77777777" w:rsidR="00267C43" w:rsidRPr="00B1081B" w:rsidRDefault="00267C43" w:rsidP="00C425CE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(specifiko tematikën)</w:t>
            </w:r>
          </w:p>
        </w:tc>
      </w:tr>
      <w:tr w:rsidR="00267C43" w:rsidRPr="00B1081B" w14:paraId="57FAB4CD" w14:textId="77777777" w:rsidTr="00B526FB">
        <w:trPr>
          <w:trHeight w:val="634"/>
        </w:trPr>
        <w:tc>
          <w:tcPr>
            <w:tcW w:w="234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628130B4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Klasifikimi sipas pronësisë së fondeve: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11364F72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643" w:type="dxa"/>
            <w:gridSpan w:val="6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nil"/>
            </w:tcBorders>
            <w:vAlign w:val="center"/>
          </w:tcPr>
          <w:p w14:paraId="6B928B06" w14:textId="77552F54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Muze publik</w:t>
            </w:r>
            <w:r w:rsidR="00B4779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4590" w:type="dxa"/>
            <w:gridSpan w:val="8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6FEC5160" w14:textId="77777777" w:rsidR="00267C43" w:rsidRPr="00B1081B" w:rsidRDefault="00267C43" w:rsidP="00C425CE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(për muzetë qendror, vendor dhe muzetë autonom - institucion publik)</w:t>
            </w:r>
          </w:p>
        </w:tc>
      </w:tr>
      <w:tr w:rsidR="00267C43" w:rsidRPr="00B1081B" w14:paraId="1831DCD1" w14:textId="77777777" w:rsidTr="00B526FB">
        <w:trPr>
          <w:trHeight w:val="634"/>
        </w:trPr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14:paraId="47F71016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60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6C31003E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13" w:type="dxa"/>
            <w:gridSpan w:val="8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2EE34C13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Muze privat</w:t>
            </w:r>
          </w:p>
        </w:tc>
        <w:tc>
          <w:tcPr>
            <w:tcW w:w="4320" w:type="dxa"/>
            <w:gridSpan w:val="6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0EA50FD" w14:textId="49F41992" w:rsidR="00267C43" w:rsidRPr="00B1081B" w:rsidRDefault="00267C43" w:rsidP="00C425CE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(për muzetë privat dhe autonom – person juridik privat)</w:t>
            </w:r>
            <w:r w:rsidR="00C425C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267C43" w:rsidRPr="00B1081B" w14:paraId="3FD67D4E" w14:textId="77777777" w:rsidTr="00B526FB">
        <w:trPr>
          <w:trHeight w:val="331"/>
        </w:trPr>
        <w:tc>
          <w:tcPr>
            <w:tcW w:w="234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4BF10EC6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Statusi: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9D09B64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gridSpan w:val="7"/>
            <w:tcBorders>
              <w:top w:val="single" w:sz="4" w:space="0" w:color="auto"/>
              <w:left w:val="dashed" w:sz="4" w:space="0" w:color="auto"/>
              <w:bottom w:val="dotted" w:sz="4" w:space="0" w:color="000000" w:themeColor="text1"/>
              <w:right w:val="nil"/>
            </w:tcBorders>
            <w:vAlign w:val="center"/>
          </w:tcPr>
          <w:p w14:paraId="52E646E2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Me status kombëtar</w:t>
            </w:r>
          </w:p>
        </w:tc>
        <w:tc>
          <w:tcPr>
            <w:tcW w:w="4533" w:type="dxa"/>
            <w:gridSpan w:val="7"/>
            <w:tcBorders>
              <w:top w:val="single" w:sz="4" w:space="0" w:color="auto"/>
              <w:left w:val="nil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673A3A2B" w14:textId="77777777" w:rsidR="00267C43" w:rsidRPr="00B1081B" w:rsidRDefault="00267C43" w:rsidP="00C425CE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(vetëm për muzetë qendror dhe privat)</w:t>
            </w:r>
          </w:p>
        </w:tc>
      </w:tr>
      <w:tr w:rsidR="00267C43" w:rsidRPr="00B1081B" w14:paraId="78B6A1DB" w14:textId="77777777" w:rsidTr="00B526FB">
        <w:trPr>
          <w:trHeight w:val="331"/>
        </w:trPr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dashed" w:sz="4" w:space="0" w:color="auto"/>
            </w:tcBorders>
          </w:tcPr>
          <w:p w14:paraId="2291F294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60" w:type="dxa"/>
            <w:gridSpan w:val="2"/>
            <w:tcBorders>
              <w:top w:val="dashed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413D80E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233" w:type="dxa"/>
            <w:gridSpan w:val="14"/>
            <w:tcBorders>
              <w:top w:val="dotted" w:sz="4" w:space="0" w:color="000000" w:themeColor="text1"/>
              <w:left w:val="dashed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8546515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Pa status kombëtar</w:t>
            </w:r>
          </w:p>
        </w:tc>
      </w:tr>
      <w:tr w:rsidR="00267C43" w:rsidRPr="00B1081B" w14:paraId="7F730A7C" w14:textId="77777777" w:rsidTr="00B526FB">
        <w:trPr>
          <w:trHeight w:val="320"/>
        </w:trPr>
        <w:tc>
          <w:tcPr>
            <w:tcW w:w="9933" w:type="dxa"/>
            <w:gridSpan w:val="18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116C367D" w14:textId="33FF94AA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3. TË DHËNA PËR INFRASTRUKTURËN E MUZEUT </w:t>
            </w:r>
          </w:p>
        </w:tc>
      </w:tr>
      <w:tr w:rsidR="00267C43" w:rsidRPr="00B1081B" w14:paraId="0F128D5D" w14:textId="77777777" w:rsidTr="00B526FB">
        <w:trPr>
          <w:trHeight w:val="331"/>
        </w:trPr>
        <w:tc>
          <w:tcPr>
            <w:tcW w:w="2373" w:type="dxa"/>
            <w:gridSpan w:val="3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dotted" w:sz="4" w:space="0" w:color="000000" w:themeColor="text1"/>
            </w:tcBorders>
            <w:vAlign w:val="center"/>
          </w:tcPr>
          <w:p w14:paraId="7B663646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Adresa:</w:t>
            </w:r>
          </w:p>
        </w:tc>
        <w:tc>
          <w:tcPr>
            <w:tcW w:w="7560" w:type="dxa"/>
            <w:gridSpan w:val="15"/>
            <w:tcBorders>
              <w:top w:val="single" w:sz="8" w:space="0" w:color="auto"/>
              <w:left w:val="dotted" w:sz="4" w:space="0" w:color="000000" w:themeColor="text1"/>
              <w:bottom w:val="single" w:sz="4" w:space="0" w:color="auto"/>
              <w:right w:val="single" w:sz="12" w:space="0" w:color="auto"/>
            </w:tcBorders>
          </w:tcPr>
          <w:p w14:paraId="1B3D05C1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5C6CB469" w14:textId="77777777" w:rsidTr="00B526FB">
        <w:trPr>
          <w:trHeight w:val="331"/>
        </w:trPr>
        <w:tc>
          <w:tcPr>
            <w:tcW w:w="237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000000" w:themeColor="text1"/>
            </w:tcBorders>
            <w:vAlign w:val="center"/>
          </w:tcPr>
          <w:p w14:paraId="55C5F0DD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Nr. kate:</w:t>
            </w:r>
          </w:p>
        </w:tc>
        <w:tc>
          <w:tcPr>
            <w:tcW w:w="7560" w:type="dxa"/>
            <w:gridSpan w:val="15"/>
            <w:tcBorders>
              <w:top w:val="single" w:sz="4" w:space="0" w:color="auto"/>
              <w:left w:val="dotted" w:sz="4" w:space="0" w:color="000000" w:themeColor="text1"/>
              <w:bottom w:val="single" w:sz="4" w:space="0" w:color="auto"/>
              <w:right w:val="single" w:sz="12" w:space="0" w:color="auto"/>
            </w:tcBorders>
          </w:tcPr>
          <w:p w14:paraId="25B64473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11ADF24E" w14:textId="77777777" w:rsidTr="00B526FB">
        <w:trPr>
          <w:trHeight w:val="331"/>
        </w:trPr>
        <w:tc>
          <w:tcPr>
            <w:tcW w:w="237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000000" w:themeColor="text1"/>
              <w:right w:val="dotted" w:sz="4" w:space="0" w:color="000000" w:themeColor="text1"/>
            </w:tcBorders>
            <w:vAlign w:val="center"/>
          </w:tcPr>
          <w:p w14:paraId="515208AB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Sipërfaqja totale:</w:t>
            </w:r>
          </w:p>
        </w:tc>
        <w:tc>
          <w:tcPr>
            <w:tcW w:w="7560" w:type="dxa"/>
            <w:gridSpan w:val="15"/>
            <w:tcBorders>
              <w:top w:val="single" w:sz="4" w:space="0" w:color="auto"/>
              <w:left w:val="dotted" w:sz="4" w:space="0" w:color="000000" w:themeColor="text1"/>
              <w:bottom w:val="single" w:sz="4" w:space="0" w:color="000000" w:themeColor="text1"/>
              <w:right w:val="single" w:sz="12" w:space="0" w:color="auto"/>
            </w:tcBorders>
          </w:tcPr>
          <w:p w14:paraId="532370DF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707AADC1" w14:textId="77777777" w:rsidTr="00B526FB">
        <w:trPr>
          <w:trHeight w:val="411"/>
        </w:trPr>
        <w:tc>
          <w:tcPr>
            <w:tcW w:w="9933" w:type="dxa"/>
            <w:gridSpan w:val="18"/>
            <w:tcBorders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59356543" w14:textId="6EF70E14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4. ADMINISTRIMI I PARASHIKUAR</w:t>
            </w:r>
          </w:p>
        </w:tc>
      </w:tr>
      <w:tr w:rsidR="00267C43" w:rsidRPr="00B1081B" w14:paraId="29BEDB24" w14:textId="77777777" w:rsidTr="00B526FB">
        <w:trPr>
          <w:trHeight w:val="2304"/>
        </w:trPr>
        <w:tc>
          <w:tcPr>
            <w:tcW w:w="2373" w:type="dxa"/>
            <w:gridSpan w:val="3"/>
            <w:tcBorders>
              <w:left w:val="single" w:sz="12" w:space="0" w:color="auto"/>
              <w:right w:val="dotted" w:sz="4" w:space="0" w:color="000000" w:themeColor="text1"/>
            </w:tcBorders>
          </w:tcPr>
          <w:p w14:paraId="2D68ACF7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Përshkrim mbi sigurimin e qëndrueshmërisë së muzeut, si:</w:t>
            </w:r>
          </w:p>
          <w:p w14:paraId="23C05048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- administrimin e muzeut</w:t>
            </w:r>
          </w:p>
          <w:p w14:paraId="23D497C0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- burimet njerëzore </w:t>
            </w:r>
          </w:p>
          <w:p w14:paraId="2DCE6011" w14:textId="22636083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- burimet </w:t>
            </w:r>
            <w:r w:rsidR="00B526FB" w:rsidRPr="00B1081B">
              <w:rPr>
                <w:rFonts w:ascii="Garamond" w:hAnsi="Garamond"/>
                <w:sz w:val="20"/>
                <w:szCs w:val="20"/>
                <w:lang w:val="sq-AL"/>
              </w:rPr>
              <w:t>financiare</w:t>
            </w:r>
          </w:p>
        </w:tc>
        <w:tc>
          <w:tcPr>
            <w:tcW w:w="7560" w:type="dxa"/>
            <w:gridSpan w:val="15"/>
            <w:tcBorders>
              <w:left w:val="dotted" w:sz="4" w:space="0" w:color="000000" w:themeColor="text1"/>
              <w:right w:val="single" w:sz="12" w:space="0" w:color="auto"/>
            </w:tcBorders>
          </w:tcPr>
          <w:p w14:paraId="6148324F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352F545A" w14:textId="77777777" w:rsidTr="00B526FB">
        <w:trPr>
          <w:trHeight w:val="321"/>
        </w:trPr>
        <w:tc>
          <w:tcPr>
            <w:tcW w:w="9933" w:type="dxa"/>
            <w:gridSpan w:val="18"/>
            <w:tcBorders>
              <w:left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19E9B0C6" w14:textId="16E40AAE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5. TË DHËNA MBI FONDIN MUZEOR</w:t>
            </w:r>
          </w:p>
        </w:tc>
      </w:tr>
      <w:tr w:rsidR="00267C43" w:rsidRPr="00B1081B" w14:paraId="0287B618" w14:textId="77777777" w:rsidTr="00B526FB">
        <w:trPr>
          <w:trHeight w:val="331"/>
        </w:trPr>
        <w:tc>
          <w:tcPr>
            <w:tcW w:w="2373" w:type="dxa"/>
            <w:gridSpan w:val="3"/>
            <w:tcBorders>
              <w:left w:val="single" w:sz="12" w:space="0" w:color="auto"/>
              <w:right w:val="dotted" w:sz="4" w:space="0" w:color="000000" w:themeColor="text1"/>
            </w:tcBorders>
            <w:vAlign w:val="center"/>
          </w:tcPr>
          <w:p w14:paraId="73C3D1EA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Nr. i objekteve muzeore:</w:t>
            </w:r>
          </w:p>
        </w:tc>
        <w:tc>
          <w:tcPr>
            <w:tcW w:w="7560" w:type="dxa"/>
            <w:gridSpan w:val="15"/>
            <w:tcBorders>
              <w:top w:val="dashed" w:sz="4" w:space="0" w:color="auto"/>
              <w:left w:val="dotted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shd w:val="clear" w:color="auto" w:fill="auto"/>
          </w:tcPr>
          <w:p w14:paraId="3A58FA51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2DA43ACE" w14:textId="77777777" w:rsidTr="00B526FB">
        <w:trPr>
          <w:trHeight w:val="634"/>
        </w:trPr>
        <w:tc>
          <w:tcPr>
            <w:tcW w:w="2373" w:type="dxa"/>
            <w:gridSpan w:val="3"/>
            <w:tcBorders>
              <w:left w:val="single" w:sz="12" w:space="0" w:color="auto"/>
              <w:right w:val="dotted" w:sz="4" w:space="0" w:color="000000" w:themeColor="text1"/>
            </w:tcBorders>
            <w:vAlign w:val="center"/>
          </w:tcPr>
          <w:p w14:paraId="2B6160D4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Tipologjia e objekteve muzeore:</w:t>
            </w:r>
          </w:p>
        </w:tc>
        <w:tc>
          <w:tcPr>
            <w:tcW w:w="7560" w:type="dxa"/>
            <w:gridSpan w:val="15"/>
            <w:tcBorders>
              <w:top w:val="single" w:sz="4" w:space="0" w:color="000000" w:themeColor="text1"/>
              <w:left w:val="dotted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shd w:val="clear" w:color="auto" w:fill="auto"/>
          </w:tcPr>
          <w:p w14:paraId="51CC8201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0B19803E" w14:textId="77777777" w:rsidTr="00B526FB">
        <w:trPr>
          <w:trHeight w:val="331"/>
        </w:trPr>
        <w:tc>
          <w:tcPr>
            <w:tcW w:w="2373" w:type="dxa"/>
            <w:gridSpan w:val="3"/>
            <w:tcBorders>
              <w:left w:val="single" w:sz="12" w:space="0" w:color="auto"/>
              <w:right w:val="dotted" w:sz="4" w:space="0" w:color="000000" w:themeColor="text1"/>
            </w:tcBorders>
            <w:vAlign w:val="center"/>
          </w:tcPr>
          <w:p w14:paraId="1070AD88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Origjina e objekteve:</w:t>
            </w:r>
          </w:p>
        </w:tc>
        <w:tc>
          <w:tcPr>
            <w:tcW w:w="7560" w:type="dxa"/>
            <w:gridSpan w:val="15"/>
            <w:tcBorders>
              <w:top w:val="single" w:sz="4" w:space="0" w:color="000000" w:themeColor="text1"/>
              <w:left w:val="dotted" w:sz="4" w:space="0" w:color="000000" w:themeColor="text1"/>
              <w:right w:val="single" w:sz="12" w:space="0" w:color="auto"/>
            </w:tcBorders>
            <w:shd w:val="clear" w:color="auto" w:fill="auto"/>
          </w:tcPr>
          <w:p w14:paraId="4DBDF2D4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3FAE1E66" w14:textId="77777777" w:rsidTr="00B526FB">
        <w:trPr>
          <w:trHeight w:val="339"/>
        </w:trPr>
        <w:tc>
          <w:tcPr>
            <w:tcW w:w="9933" w:type="dxa"/>
            <w:gridSpan w:val="18"/>
            <w:tcBorders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6C597A1A" w14:textId="440CF3E9" w:rsidR="00267C43" w:rsidRPr="00B1081B" w:rsidRDefault="00B526FB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6. TË DHËNA MBI PROJEKT</w:t>
            </w:r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IDENË </w:t>
            </w:r>
            <w:r w:rsidR="00267C43"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(deri në 4 paragrafë)</w:t>
            </w:r>
          </w:p>
        </w:tc>
      </w:tr>
      <w:tr w:rsidR="00267C43" w:rsidRPr="00B1081B" w14:paraId="79FAFCF3" w14:textId="77777777" w:rsidTr="00B526FB">
        <w:trPr>
          <w:trHeight w:val="2736"/>
        </w:trPr>
        <w:tc>
          <w:tcPr>
            <w:tcW w:w="2373" w:type="dxa"/>
            <w:gridSpan w:val="3"/>
            <w:tcBorders>
              <w:left w:val="single" w:sz="12" w:space="0" w:color="auto"/>
              <w:right w:val="dotted" w:sz="4" w:space="0" w:color="000000" w:themeColor="text1"/>
            </w:tcBorders>
          </w:tcPr>
          <w:p w14:paraId="15D0F8B6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Përshkrimi narrativ i linjës muzeore: </w:t>
            </w:r>
          </w:p>
          <w:p w14:paraId="0CE226CD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AF7414A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560" w:type="dxa"/>
            <w:gridSpan w:val="15"/>
            <w:tcBorders>
              <w:left w:val="dotted" w:sz="4" w:space="0" w:color="000000" w:themeColor="text1"/>
              <w:right w:val="single" w:sz="12" w:space="0" w:color="auto"/>
            </w:tcBorders>
          </w:tcPr>
          <w:p w14:paraId="5A90A446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4232BE49" w14:textId="77777777" w:rsidTr="00B526FB">
        <w:trPr>
          <w:trHeight w:val="2736"/>
        </w:trPr>
        <w:tc>
          <w:tcPr>
            <w:tcW w:w="2373" w:type="dxa"/>
            <w:gridSpan w:val="3"/>
            <w:tcBorders>
              <w:left w:val="single" w:sz="12" w:space="0" w:color="auto"/>
              <w:right w:val="dotted" w:sz="4" w:space="0" w:color="000000" w:themeColor="text1"/>
            </w:tcBorders>
          </w:tcPr>
          <w:p w14:paraId="2CC6E938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Mënyra dhe forma e ekspozimit:</w:t>
            </w:r>
          </w:p>
          <w:p w14:paraId="65EDD565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0206B8A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560" w:type="dxa"/>
            <w:gridSpan w:val="15"/>
            <w:tcBorders>
              <w:left w:val="dotted" w:sz="4" w:space="0" w:color="000000" w:themeColor="text1"/>
              <w:right w:val="single" w:sz="12" w:space="0" w:color="auto"/>
            </w:tcBorders>
          </w:tcPr>
          <w:p w14:paraId="26CA83E5" w14:textId="33AAC716" w:rsidR="00267C43" w:rsidRPr="00C425CE" w:rsidRDefault="00267C43" w:rsidP="00267C43">
            <w:pPr>
              <w:jc w:val="both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(Përshkrim mbi ekspozitën e përhershme dhe të përkohshme </w:t>
            </w:r>
            <w:r w:rsidR="00B526FB"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ndërthurur</w:t>
            </w: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me ndarjen funksionale të godinës; detaje mbi formën e ekspozimit tradicional me </w:t>
            </w:r>
            <w:proofErr w:type="spellStart"/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ekspozitor</w:t>
            </w:r>
            <w:proofErr w:type="spellEnd"/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, virtual, etj.) </w:t>
            </w:r>
          </w:p>
        </w:tc>
      </w:tr>
      <w:tr w:rsidR="00267C43" w:rsidRPr="00B1081B" w14:paraId="048BD32E" w14:textId="77777777" w:rsidTr="00B526FB">
        <w:trPr>
          <w:trHeight w:val="2736"/>
        </w:trPr>
        <w:tc>
          <w:tcPr>
            <w:tcW w:w="2373" w:type="dxa"/>
            <w:gridSpan w:val="3"/>
            <w:tcBorders>
              <w:left w:val="single" w:sz="12" w:space="0" w:color="auto"/>
              <w:right w:val="dotted" w:sz="4" w:space="0" w:color="000000" w:themeColor="text1"/>
            </w:tcBorders>
          </w:tcPr>
          <w:p w14:paraId="2FBAC50C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Ndërhyrjet e parashikuara për infrastrukturën e muzeut: </w:t>
            </w:r>
          </w:p>
          <w:p w14:paraId="2B261EA0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0719B9E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16BDEC7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560" w:type="dxa"/>
            <w:gridSpan w:val="15"/>
            <w:tcBorders>
              <w:left w:val="dotted" w:sz="4" w:space="0" w:color="000000" w:themeColor="text1"/>
              <w:right w:val="single" w:sz="12" w:space="0" w:color="auto"/>
            </w:tcBorders>
          </w:tcPr>
          <w:p w14:paraId="324E652A" w14:textId="77777777" w:rsidR="00267C43" w:rsidRPr="00C425CE" w:rsidRDefault="00267C43" w:rsidP="00267C43">
            <w:pPr>
              <w:jc w:val="both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(</w:t>
            </w:r>
            <w:proofErr w:type="spellStart"/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Listimi</w:t>
            </w:r>
            <w:proofErr w:type="spellEnd"/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i ndërhyrjeve kryesore që parashikohen si: ndërtim i ri, rikonstruksion, përshtatje, etj.)</w:t>
            </w:r>
          </w:p>
        </w:tc>
      </w:tr>
      <w:tr w:rsidR="00267C43" w:rsidRPr="00B1081B" w14:paraId="119CF9C5" w14:textId="77777777" w:rsidTr="00B526FB">
        <w:trPr>
          <w:trHeight w:val="321"/>
        </w:trPr>
        <w:tc>
          <w:tcPr>
            <w:tcW w:w="9933" w:type="dxa"/>
            <w:gridSpan w:val="18"/>
            <w:tcBorders>
              <w:left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033133CD" w14:textId="090048BD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7. DOKUMENTACIONI SHOQËRUES</w:t>
            </w:r>
          </w:p>
        </w:tc>
      </w:tr>
      <w:tr w:rsidR="00267C43" w:rsidRPr="00B1081B" w14:paraId="207DCCB2" w14:textId="77777777" w:rsidTr="00B526FB">
        <w:trPr>
          <w:trHeight w:val="591"/>
        </w:trPr>
        <w:tc>
          <w:tcPr>
            <w:tcW w:w="450" w:type="dxa"/>
            <w:tcBorders>
              <w:left w:val="single" w:sz="12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4E26BA2F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483" w:type="dxa"/>
            <w:gridSpan w:val="17"/>
            <w:tcBorders>
              <w:left w:val="dashed" w:sz="4" w:space="0" w:color="auto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3EC16FB8" w14:textId="4B560DE6" w:rsidR="00267C43" w:rsidRPr="00B1081B" w:rsidRDefault="004A31EF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1. </w:t>
            </w:r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>Iniciativa për krijimin e muzeut</w:t>
            </w:r>
          </w:p>
          <w:p w14:paraId="1DE7CD19" w14:textId="77777777" w:rsidR="00267C43" w:rsidRPr="00C425CE" w:rsidRDefault="00267C43" w:rsidP="00267C43">
            <w:pPr>
              <w:jc w:val="both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(- në rastin e muzeut qendror, dokumentin zyrtar të miratimit nga titullari institucionit;</w:t>
            </w:r>
          </w:p>
          <w:p w14:paraId="60B3F718" w14:textId="77777777" w:rsidR="00267C43" w:rsidRPr="00C425CE" w:rsidRDefault="00267C43" w:rsidP="00267C43">
            <w:pPr>
              <w:jc w:val="both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- në rastin e muzeut vendor, vendimin e Këshillit Bashkiak;</w:t>
            </w:r>
          </w:p>
          <w:p w14:paraId="731B4AB4" w14:textId="77777777" w:rsidR="00267C43" w:rsidRPr="00C425CE" w:rsidRDefault="00267C43" w:rsidP="00267C43">
            <w:pPr>
              <w:jc w:val="both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- në rastin e muzeut autonom, dokumentin zyrtar të miratimit nga titullari institucionit apo organet vendimmarrëse ose personi juridik publik me kapital shtetëror;</w:t>
            </w:r>
          </w:p>
          <w:p w14:paraId="790DC64F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- në rastin e muzeut privat, dokumentin zyrtar të miratimit nga personi fizik ose juridik)</w:t>
            </w:r>
          </w:p>
        </w:tc>
      </w:tr>
      <w:tr w:rsidR="00267C43" w:rsidRPr="00B1081B" w14:paraId="1E228B18" w14:textId="77777777" w:rsidTr="00B526FB">
        <w:trPr>
          <w:trHeight w:val="360"/>
        </w:trPr>
        <w:tc>
          <w:tcPr>
            <w:tcW w:w="45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15229638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483" w:type="dxa"/>
            <w:gridSpan w:val="17"/>
            <w:tcBorders>
              <w:top w:val="dotted" w:sz="4" w:space="0" w:color="000000" w:themeColor="text1"/>
              <w:left w:val="dashed" w:sz="4" w:space="0" w:color="auto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6AE995BE" w14:textId="3F60096C" w:rsidR="00267C43" w:rsidRPr="00B1081B" w:rsidRDefault="004A31EF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2. </w:t>
            </w:r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>Autorizimi nga titullari lidhur me përfaqësuesin për ndjekjen e projektit nga subjekti propozues</w:t>
            </w:r>
          </w:p>
        </w:tc>
      </w:tr>
      <w:tr w:rsidR="00267C43" w:rsidRPr="00B1081B" w14:paraId="1F34AFAB" w14:textId="77777777" w:rsidTr="00B526FB">
        <w:trPr>
          <w:trHeight w:val="360"/>
        </w:trPr>
        <w:tc>
          <w:tcPr>
            <w:tcW w:w="45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2E3ECEF1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483" w:type="dxa"/>
            <w:gridSpan w:val="17"/>
            <w:tcBorders>
              <w:top w:val="dotted" w:sz="4" w:space="0" w:color="000000" w:themeColor="text1"/>
              <w:left w:val="dashed" w:sz="4" w:space="0" w:color="auto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3A95C85F" w14:textId="6256380B" w:rsidR="00267C43" w:rsidRPr="00B1081B" w:rsidRDefault="004A31EF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3. </w:t>
            </w:r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>Kopje të dokumentit të identifikimit të përfaqësuesit të autorizuar</w:t>
            </w:r>
          </w:p>
        </w:tc>
      </w:tr>
      <w:tr w:rsidR="00267C43" w:rsidRPr="00B1081B" w14:paraId="3CABDB9E" w14:textId="77777777" w:rsidTr="00B526FB">
        <w:trPr>
          <w:trHeight w:val="360"/>
        </w:trPr>
        <w:tc>
          <w:tcPr>
            <w:tcW w:w="45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4343EDB7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483" w:type="dxa"/>
            <w:gridSpan w:val="17"/>
            <w:tcBorders>
              <w:top w:val="dotted" w:sz="4" w:space="0" w:color="000000" w:themeColor="text1"/>
              <w:left w:val="dashed" w:sz="4" w:space="0" w:color="auto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200360F8" w14:textId="20B0E699" w:rsidR="00267C43" w:rsidRPr="00B1081B" w:rsidRDefault="004A31EF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4. </w:t>
            </w:r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>NIPT/NUIS</w:t>
            </w:r>
          </w:p>
        </w:tc>
      </w:tr>
      <w:tr w:rsidR="00267C43" w:rsidRPr="00B1081B" w14:paraId="7381A0C2" w14:textId="77777777" w:rsidTr="00B526FB">
        <w:trPr>
          <w:trHeight w:val="41"/>
        </w:trPr>
        <w:tc>
          <w:tcPr>
            <w:tcW w:w="45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281507DA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483" w:type="dxa"/>
            <w:gridSpan w:val="17"/>
            <w:tcBorders>
              <w:top w:val="dotted" w:sz="4" w:space="0" w:color="000000" w:themeColor="text1"/>
              <w:left w:val="dashed" w:sz="4" w:space="0" w:color="auto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49DB0CAA" w14:textId="3D8B44F0" w:rsidR="00267C43" w:rsidRPr="00B1081B" w:rsidRDefault="004A31EF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5. </w:t>
            </w:r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>Listën e objekteve muzeore, koleksioneve të shoqëruara me dokumentacionet përkatëse të lëshuara nga IKRTK-ja</w:t>
            </w:r>
          </w:p>
        </w:tc>
      </w:tr>
      <w:tr w:rsidR="00267C43" w:rsidRPr="00B1081B" w14:paraId="1214A6B3" w14:textId="77777777" w:rsidTr="00B526FB">
        <w:trPr>
          <w:trHeight w:val="864"/>
        </w:trPr>
        <w:tc>
          <w:tcPr>
            <w:tcW w:w="45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F012BDC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483" w:type="dxa"/>
            <w:gridSpan w:val="17"/>
            <w:tcBorders>
              <w:top w:val="dotted" w:sz="4" w:space="0" w:color="000000" w:themeColor="text1"/>
              <w:left w:val="dashed" w:sz="4" w:space="0" w:color="auto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7AFC7AA6" w14:textId="22E07E5C" w:rsidR="00267C43" w:rsidRPr="00B1081B" w:rsidRDefault="004A31EF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  <w:r w:rsidR="00B526FB">
              <w:rPr>
                <w:rFonts w:ascii="Garamond" w:hAnsi="Garamond"/>
                <w:sz w:val="20"/>
                <w:szCs w:val="20"/>
                <w:lang w:val="sq-AL"/>
              </w:rPr>
              <w:t>Projekt</w:t>
            </w:r>
            <w:r w:rsidR="00B526FB" w:rsidRPr="00B1081B">
              <w:rPr>
                <w:rFonts w:ascii="Garamond" w:hAnsi="Garamond"/>
                <w:sz w:val="20"/>
                <w:szCs w:val="20"/>
                <w:lang w:val="sq-AL"/>
              </w:rPr>
              <w:t>ideja</w:t>
            </w:r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 e </w:t>
            </w:r>
            <w:proofErr w:type="spellStart"/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>muzealizimit</w:t>
            </w:r>
            <w:proofErr w:type="spellEnd"/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42FA2971" w14:textId="77777777" w:rsidR="00267C43" w:rsidRPr="00C425CE" w:rsidRDefault="00267C43" w:rsidP="00267C43">
            <w:pPr>
              <w:jc w:val="both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(</w:t>
            </w:r>
            <w:proofErr w:type="spellStart"/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Planvendosje</w:t>
            </w:r>
            <w:proofErr w:type="spellEnd"/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e godinës së muzeut; përshkrim narrativ i tematikës/kronologjisë që përfaqëson muzeu; projekti teknik për infrastrukturën e muzeut)</w:t>
            </w:r>
          </w:p>
        </w:tc>
      </w:tr>
      <w:tr w:rsidR="00267C43" w:rsidRPr="00B1081B" w14:paraId="1EBCAD97" w14:textId="77777777" w:rsidTr="00B526FB">
        <w:trPr>
          <w:trHeight w:val="20"/>
        </w:trPr>
        <w:tc>
          <w:tcPr>
            <w:tcW w:w="45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D4BE1EA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483" w:type="dxa"/>
            <w:gridSpan w:val="17"/>
            <w:tcBorders>
              <w:top w:val="dotted" w:sz="4" w:space="0" w:color="000000" w:themeColor="text1"/>
              <w:left w:val="dashed" w:sz="4" w:space="0" w:color="auto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2326B363" w14:textId="07115A1B" w:rsidR="00267C43" w:rsidRPr="00B1081B" w:rsidRDefault="004A31EF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7. </w:t>
            </w:r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>Relacion shoqërues i projektit</w:t>
            </w:r>
          </w:p>
        </w:tc>
      </w:tr>
      <w:tr w:rsidR="00267C43" w:rsidRPr="00B1081B" w14:paraId="1CCD34B0" w14:textId="77777777" w:rsidTr="00B526FB">
        <w:trPr>
          <w:trHeight w:val="20"/>
        </w:trPr>
        <w:tc>
          <w:tcPr>
            <w:tcW w:w="45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75C3E6A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483" w:type="dxa"/>
            <w:gridSpan w:val="17"/>
            <w:tcBorders>
              <w:top w:val="dotted" w:sz="4" w:space="0" w:color="000000" w:themeColor="text1"/>
              <w:left w:val="dashed" w:sz="4" w:space="0" w:color="auto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38D34A11" w14:textId="3FBA6AB1" w:rsidR="00267C43" w:rsidRPr="00B1081B" w:rsidRDefault="004A31EF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8. </w:t>
            </w:r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Prezantimi në </w:t>
            </w:r>
            <w:proofErr w:type="spellStart"/>
            <w:r w:rsidR="00267C43" w:rsidRPr="00B526FB">
              <w:rPr>
                <w:rFonts w:ascii="Garamond" w:hAnsi="Garamond"/>
                <w:i/>
                <w:sz w:val="20"/>
                <w:szCs w:val="20"/>
                <w:lang w:val="sq-AL"/>
              </w:rPr>
              <w:t>Power</w:t>
            </w:r>
            <w:proofErr w:type="spellEnd"/>
            <w:r w:rsidR="00267C43" w:rsidRPr="00B526FB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="00267C43" w:rsidRPr="00B526FB">
              <w:rPr>
                <w:rFonts w:ascii="Garamond" w:hAnsi="Garamond"/>
                <w:i/>
                <w:sz w:val="20"/>
                <w:szCs w:val="20"/>
                <w:lang w:val="sq-AL"/>
              </w:rPr>
              <w:t>Point</w:t>
            </w:r>
            <w:proofErr w:type="spellEnd"/>
          </w:p>
        </w:tc>
      </w:tr>
      <w:tr w:rsidR="00267C43" w:rsidRPr="00B1081B" w14:paraId="7ED5EF5C" w14:textId="77777777" w:rsidTr="00B526FB">
        <w:trPr>
          <w:trHeight w:val="20"/>
        </w:trPr>
        <w:tc>
          <w:tcPr>
            <w:tcW w:w="45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76AF47F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483" w:type="dxa"/>
            <w:gridSpan w:val="17"/>
            <w:tcBorders>
              <w:top w:val="dotted" w:sz="4" w:space="0" w:color="000000" w:themeColor="text1"/>
              <w:left w:val="dashed" w:sz="4" w:space="0" w:color="auto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2D32543A" w14:textId="0F1CFDD1" w:rsidR="00267C43" w:rsidRPr="00B1081B" w:rsidRDefault="004A31EF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9. </w:t>
            </w:r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Dokumente që pasqyrojnë statusin e pronës që do të përdoret si muze, si dhe një </w:t>
            </w:r>
            <w:proofErr w:type="spellStart"/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>organigramë</w:t>
            </w:r>
            <w:proofErr w:type="spellEnd"/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 të burimeve njerëzore që do të përdoren për administrimin e muzeut</w:t>
            </w:r>
          </w:p>
        </w:tc>
      </w:tr>
      <w:tr w:rsidR="00267C43" w:rsidRPr="00B1081B" w14:paraId="558F88BB" w14:textId="77777777" w:rsidTr="00B526FB">
        <w:trPr>
          <w:trHeight w:val="20"/>
        </w:trPr>
        <w:tc>
          <w:tcPr>
            <w:tcW w:w="45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04CA8C3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483" w:type="dxa"/>
            <w:gridSpan w:val="17"/>
            <w:tcBorders>
              <w:top w:val="dotted" w:sz="4" w:space="0" w:color="000000" w:themeColor="text1"/>
              <w:left w:val="dashed" w:sz="4" w:space="0" w:color="auto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47F322EC" w14:textId="6641E841" w:rsidR="00267C43" w:rsidRPr="00B1081B" w:rsidRDefault="004A31EF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10. </w:t>
            </w:r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>CD-</w:t>
            </w:r>
            <w:proofErr w:type="spellStart"/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>Room</w:t>
            </w:r>
            <w:proofErr w:type="spellEnd"/>
            <w:r w:rsidR="00267C43"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 me të gjithë dokumentet e sipërcituar</w:t>
            </w:r>
          </w:p>
        </w:tc>
      </w:tr>
      <w:tr w:rsidR="00267C43" w:rsidRPr="00B1081B" w14:paraId="293F9132" w14:textId="77777777" w:rsidTr="00B526FB">
        <w:trPr>
          <w:trHeight w:val="654"/>
        </w:trPr>
        <w:tc>
          <w:tcPr>
            <w:tcW w:w="9933" w:type="dxa"/>
            <w:gridSpan w:val="18"/>
            <w:tcBorders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7E7D5555" w14:textId="51319721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8. DOKUMENTACIONET/VERIFIKIMET/MIRATIMET QË SIGUROHEN NGA BASHKËVEPRIMI NDËRINSTITUCIONAL</w:t>
            </w:r>
          </w:p>
        </w:tc>
      </w:tr>
      <w:tr w:rsidR="00267C43" w:rsidRPr="00B1081B" w14:paraId="73DBE709" w14:textId="77777777" w:rsidTr="00B526FB">
        <w:trPr>
          <w:trHeight w:val="317"/>
        </w:trPr>
        <w:tc>
          <w:tcPr>
            <w:tcW w:w="9933" w:type="dxa"/>
            <w:gridSpan w:val="18"/>
            <w:tcBorders>
              <w:left w:val="single" w:sz="12" w:space="0" w:color="auto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14:paraId="06B1F3A0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Certifikata e regjistrimit në Qendrën Kombëtare të Biznesit</w:t>
            </w:r>
          </w:p>
        </w:tc>
      </w:tr>
      <w:tr w:rsidR="00267C43" w:rsidRPr="00B1081B" w14:paraId="3A3A6DA7" w14:textId="77777777" w:rsidTr="00B526FB">
        <w:trPr>
          <w:trHeight w:val="634"/>
        </w:trPr>
        <w:tc>
          <w:tcPr>
            <w:tcW w:w="9933" w:type="dxa"/>
            <w:gridSpan w:val="18"/>
            <w:tcBorders>
              <w:top w:val="dotted" w:sz="4" w:space="0" w:color="000000" w:themeColor="text1"/>
              <w:left w:val="single" w:sz="12" w:space="0" w:color="auto"/>
              <w:right w:val="single" w:sz="12" w:space="0" w:color="auto"/>
            </w:tcBorders>
            <w:vAlign w:val="center"/>
          </w:tcPr>
          <w:p w14:paraId="563B4106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Vërtetim për shlyerjen e detyrimeve tatimore, taksave deri në momentin e paraqitjes së kërkesës (nga bashkia ku ushtron aktivitetin kryesor subjekti dhe Drejtoria Tatimore), kur </w:t>
            </w:r>
            <w:proofErr w:type="spellStart"/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aplikuesi</w:t>
            </w:r>
            <w:proofErr w:type="spellEnd"/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 është subjekt privat</w:t>
            </w:r>
          </w:p>
        </w:tc>
      </w:tr>
      <w:tr w:rsidR="00267C43" w:rsidRPr="00B1081B" w14:paraId="451F1A87" w14:textId="77777777" w:rsidTr="00B526FB">
        <w:trPr>
          <w:trHeight w:val="366"/>
        </w:trPr>
        <w:tc>
          <w:tcPr>
            <w:tcW w:w="9933" w:type="dxa"/>
            <w:gridSpan w:val="18"/>
            <w:tcBorders>
              <w:left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6E8D7DC6" w14:textId="767FAB65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9. NJOFTIMI</w:t>
            </w:r>
          </w:p>
        </w:tc>
      </w:tr>
      <w:tr w:rsidR="00267C43" w:rsidRPr="00B1081B" w14:paraId="1E9402B0" w14:textId="77777777" w:rsidTr="00B526FB">
        <w:trPr>
          <w:trHeight w:val="317"/>
        </w:trPr>
        <w:tc>
          <w:tcPr>
            <w:tcW w:w="2880" w:type="dxa"/>
            <w:gridSpan w:val="5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554981C9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Marrja e informacionit:</w:t>
            </w:r>
          </w:p>
        </w:tc>
        <w:tc>
          <w:tcPr>
            <w:tcW w:w="360" w:type="dxa"/>
            <w:tcBorders>
              <w:left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004E692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45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70E2DC1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Postë</w:t>
            </w:r>
          </w:p>
        </w:tc>
        <w:tc>
          <w:tcPr>
            <w:tcW w:w="360" w:type="dxa"/>
            <w:gridSpan w:val="4"/>
            <w:tcBorders>
              <w:left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5FE203A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45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12733FB" w14:textId="77777777" w:rsidR="00267C43" w:rsidRPr="00B526FB" w:rsidRDefault="00267C43" w:rsidP="00267C43">
            <w:pPr>
              <w:jc w:val="both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proofErr w:type="spellStart"/>
            <w:r w:rsidRPr="00B526FB">
              <w:rPr>
                <w:rFonts w:ascii="Garamond" w:hAnsi="Garamond"/>
                <w:i/>
                <w:sz w:val="20"/>
                <w:szCs w:val="20"/>
                <w:lang w:val="sq-AL"/>
              </w:rPr>
              <w:t>Email</w:t>
            </w:r>
            <w:proofErr w:type="spellEnd"/>
          </w:p>
        </w:tc>
        <w:tc>
          <w:tcPr>
            <w:tcW w:w="360" w:type="dxa"/>
            <w:tcBorders>
              <w:left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801CEAB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83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68624F95" w14:textId="77777777" w:rsidR="00267C43" w:rsidRPr="00B526FB" w:rsidRDefault="00267C43" w:rsidP="00267C43">
            <w:pPr>
              <w:jc w:val="both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B526FB">
              <w:rPr>
                <w:rFonts w:ascii="Garamond" w:hAnsi="Garamond"/>
                <w:i/>
                <w:sz w:val="20"/>
                <w:szCs w:val="20"/>
                <w:lang w:val="sq-AL"/>
              </w:rPr>
              <w:t>E-</w:t>
            </w:r>
            <w:proofErr w:type="spellStart"/>
            <w:r w:rsidRPr="00B526FB">
              <w:rPr>
                <w:rFonts w:ascii="Garamond" w:hAnsi="Garamond"/>
                <w:i/>
                <w:sz w:val="20"/>
                <w:szCs w:val="20"/>
                <w:lang w:val="sq-AL"/>
              </w:rPr>
              <w:t>Albania</w:t>
            </w:r>
            <w:proofErr w:type="spellEnd"/>
          </w:p>
        </w:tc>
      </w:tr>
      <w:tr w:rsidR="00267C43" w:rsidRPr="00B1081B" w14:paraId="4F5F5BB0" w14:textId="77777777" w:rsidTr="00B526FB">
        <w:trPr>
          <w:trHeight w:val="317"/>
        </w:trPr>
        <w:tc>
          <w:tcPr>
            <w:tcW w:w="2880" w:type="dxa"/>
            <w:gridSpan w:val="5"/>
            <w:tcBorders>
              <w:left w:val="single" w:sz="12" w:space="0" w:color="auto"/>
              <w:right w:val="dotted" w:sz="4" w:space="0" w:color="000000" w:themeColor="text1"/>
            </w:tcBorders>
            <w:vAlign w:val="center"/>
          </w:tcPr>
          <w:p w14:paraId="2F37E192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526FB">
              <w:rPr>
                <w:rFonts w:ascii="Garamond" w:hAnsi="Garamond"/>
                <w:i/>
                <w:sz w:val="20"/>
                <w:szCs w:val="20"/>
                <w:lang w:val="sq-AL"/>
              </w:rPr>
              <w:t>Email</w:t>
            </w:r>
            <w:proofErr w:type="spellEnd"/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C425CE">
              <w:rPr>
                <w:rFonts w:ascii="Garamond" w:hAnsi="Garamond"/>
                <w:i/>
                <w:sz w:val="20"/>
                <w:szCs w:val="20"/>
                <w:lang w:val="sq-AL"/>
              </w:rPr>
              <w:t>(për njoftimin)</w:t>
            </w: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7053" w:type="dxa"/>
            <w:gridSpan w:val="13"/>
            <w:tcBorders>
              <w:left w:val="dotted" w:sz="4" w:space="0" w:color="000000" w:themeColor="text1"/>
              <w:right w:val="single" w:sz="12" w:space="0" w:color="auto"/>
            </w:tcBorders>
            <w:vAlign w:val="center"/>
          </w:tcPr>
          <w:p w14:paraId="0DD56A65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67C43" w:rsidRPr="00B1081B" w14:paraId="2A5F45F9" w14:textId="77777777" w:rsidTr="00B526FB">
        <w:trPr>
          <w:trHeight w:val="317"/>
        </w:trPr>
        <w:tc>
          <w:tcPr>
            <w:tcW w:w="2880" w:type="dxa"/>
            <w:gridSpan w:val="5"/>
            <w:tcBorders>
              <w:left w:val="single" w:sz="12" w:space="0" w:color="auto"/>
              <w:bottom w:val="single" w:sz="12" w:space="0" w:color="auto"/>
              <w:right w:val="dotted" w:sz="4" w:space="0" w:color="000000" w:themeColor="text1"/>
            </w:tcBorders>
            <w:vAlign w:val="center"/>
          </w:tcPr>
          <w:p w14:paraId="184D5538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Afati i njoftimit:</w:t>
            </w:r>
          </w:p>
        </w:tc>
        <w:tc>
          <w:tcPr>
            <w:tcW w:w="7053" w:type="dxa"/>
            <w:gridSpan w:val="13"/>
            <w:tcBorders>
              <w:left w:val="dotted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14:paraId="69CAF67F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1081B">
              <w:rPr>
                <w:rFonts w:ascii="Garamond" w:hAnsi="Garamond"/>
                <w:sz w:val="20"/>
                <w:szCs w:val="20"/>
                <w:lang w:val="sq-AL"/>
              </w:rPr>
              <w:t>Jo më vonë se 3 ditë nga vendimi i KKM-së</w:t>
            </w:r>
          </w:p>
        </w:tc>
      </w:tr>
    </w:tbl>
    <w:p w14:paraId="240C2126" w14:textId="77777777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938" w:type="dxa"/>
        <w:tblInd w:w="-425" w:type="dxa"/>
        <w:tblCellMar>
          <w:top w:w="11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938"/>
      </w:tblGrid>
      <w:tr w:rsidR="00267C43" w:rsidRPr="00B1081B" w14:paraId="5915D341" w14:textId="77777777" w:rsidTr="00B526FB">
        <w:trPr>
          <w:trHeight w:val="2303"/>
        </w:trPr>
        <w:tc>
          <w:tcPr>
            <w:tcW w:w="9938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</w:tcPr>
          <w:p w14:paraId="0060716C" w14:textId="77777777" w:rsidR="00267C43" w:rsidRPr="00B526F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26FB">
              <w:rPr>
                <w:rFonts w:ascii="Garamond" w:hAnsi="Garamond"/>
                <w:sz w:val="20"/>
                <w:szCs w:val="20"/>
                <w:lang w:val="sq-AL"/>
              </w:rPr>
              <w:t>Ky shërbim jepet bazuar në:</w:t>
            </w:r>
          </w:p>
          <w:p w14:paraId="0EEBDBB5" w14:textId="77777777" w:rsidR="00267C43" w:rsidRPr="00B526F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9586D53" w14:textId="133E6929" w:rsidR="00267C43" w:rsidRPr="00B526FB" w:rsidRDefault="00CD23A4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267C43" w:rsidRPr="00B526FB">
              <w:rPr>
                <w:rFonts w:ascii="Garamond" w:hAnsi="Garamond"/>
                <w:sz w:val="20"/>
                <w:szCs w:val="20"/>
                <w:lang w:val="sq-AL"/>
              </w:rPr>
              <w:t xml:space="preserve"> Ligjin nr. 27/2018</w:t>
            </w:r>
            <w:r w:rsidR="00B526FB" w:rsidRPr="00B526FB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="00267C43" w:rsidRPr="00B526FB">
              <w:rPr>
                <w:rFonts w:ascii="Garamond" w:hAnsi="Garamond"/>
                <w:sz w:val="20"/>
                <w:szCs w:val="20"/>
                <w:lang w:val="sq-AL"/>
              </w:rPr>
              <w:t xml:space="preserve"> “Për trashëgiminë kulturore dhe muzetë”;</w:t>
            </w:r>
          </w:p>
          <w:p w14:paraId="2066BE56" w14:textId="5C5514E5" w:rsidR="00267C43" w:rsidRPr="00B526F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26F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CD23A4">
              <w:rPr>
                <w:rFonts w:ascii="Garamond" w:hAnsi="Garamond"/>
                <w:sz w:val="20"/>
                <w:szCs w:val="20"/>
                <w:lang w:val="sq-AL"/>
              </w:rPr>
              <w:t xml:space="preserve">2. </w:t>
            </w:r>
            <w:r w:rsidRPr="00B526FB">
              <w:rPr>
                <w:rFonts w:ascii="Garamond" w:hAnsi="Garamond"/>
                <w:sz w:val="20"/>
                <w:szCs w:val="20"/>
                <w:lang w:val="sq-AL"/>
              </w:rPr>
              <w:t>VKM-në nr.788, datë 26.12.2018</w:t>
            </w:r>
            <w:r w:rsidR="00B526FB" w:rsidRPr="00B526FB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B526FB">
              <w:rPr>
                <w:rFonts w:ascii="Garamond" w:hAnsi="Garamond"/>
                <w:sz w:val="20"/>
                <w:szCs w:val="20"/>
                <w:lang w:val="sq-AL"/>
              </w:rPr>
              <w:t xml:space="preserve"> “Për përbërjen, kompetencat, mënyrë</w:t>
            </w:r>
            <w:r w:rsidR="00B526FB" w:rsidRPr="00B526FB">
              <w:rPr>
                <w:rFonts w:ascii="Garamond" w:hAnsi="Garamond"/>
                <w:sz w:val="20"/>
                <w:szCs w:val="20"/>
                <w:lang w:val="sq-AL"/>
              </w:rPr>
              <w:t>n</w:t>
            </w:r>
            <w:r w:rsidRPr="00B526FB">
              <w:rPr>
                <w:rFonts w:ascii="Garamond" w:hAnsi="Garamond"/>
                <w:sz w:val="20"/>
                <w:szCs w:val="20"/>
                <w:lang w:val="sq-AL"/>
              </w:rPr>
              <w:t xml:space="preserve"> e funksionimit e të shpërblimit të anëtarëve të Këshillit Kombëtar të Muzeve”;</w:t>
            </w:r>
          </w:p>
          <w:p w14:paraId="20A0A338" w14:textId="470F8E93" w:rsidR="00267C43" w:rsidRPr="00B526F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26F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CD23A4">
              <w:rPr>
                <w:rFonts w:ascii="Garamond" w:hAnsi="Garamond"/>
                <w:sz w:val="20"/>
                <w:szCs w:val="20"/>
                <w:lang w:val="sq-AL"/>
              </w:rPr>
              <w:t xml:space="preserve">3. </w:t>
            </w:r>
            <w:r w:rsidRPr="00B526FB">
              <w:rPr>
                <w:rFonts w:ascii="Garamond" w:hAnsi="Garamond"/>
                <w:sz w:val="20"/>
                <w:szCs w:val="20"/>
                <w:lang w:val="sq-AL"/>
              </w:rPr>
              <w:t>Urdhrin nr. ___, datë ___________ të Ministrit të Kulturës “Për miratimin e rregullores për veprimtarinë e Këshillit Kombëtar të Muzeve dhe Sekretarisë Teknike”;</w:t>
            </w:r>
          </w:p>
          <w:p w14:paraId="4DA26D51" w14:textId="5EAFC61F" w:rsidR="00267C43" w:rsidRPr="00B526FB" w:rsidRDefault="00267C43" w:rsidP="00267C4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26F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CD23A4">
              <w:rPr>
                <w:rFonts w:ascii="Garamond" w:hAnsi="Garamond"/>
                <w:sz w:val="20"/>
                <w:szCs w:val="20"/>
                <w:lang w:val="sq-AL"/>
              </w:rPr>
              <w:t xml:space="preserve">4. </w:t>
            </w:r>
            <w:bookmarkStart w:id="0" w:name="_GoBack"/>
            <w:bookmarkEnd w:id="0"/>
            <w:r w:rsidRPr="00B526FB">
              <w:rPr>
                <w:rFonts w:ascii="Garamond" w:hAnsi="Garamond"/>
                <w:sz w:val="20"/>
                <w:szCs w:val="20"/>
                <w:lang w:val="sq-AL"/>
              </w:rPr>
              <w:t>Udhëzimin nr. ___, datë __________ të Ministrit të Kulturës “Për miratimin e formatit të kërkesës, dokumentacionit shoqërues dhe procedur</w:t>
            </w:r>
            <w:r w:rsidR="00B526FB" w:rsidRPr="00B526FB">
              <w:rPr>
                <w:rFonts w:ascii="Garamond" w:hAnsi="Garamond"/>
                <w:sz w:val="20"/>
                <w:szCs w:val="20"/>
                <w:lang w:val="sq-AL"/>
              </w:rPr>
              <w:t>ën</w:t>
            </w:r>
            <w:r w:rsidRPr="00B526FB">
              <w:rPr>
                <w:rFonts w:ascii="Garamond" w:hAnsi="Garamond"/>
                <w:sz w:val="20"/>
                <w:szCs w:val="20"/>
                <w:lang w:val="sq-AL"/>
              </w:rPr>
              <w:t xml:space="preserve"> e shqyrtimit të dokumentacionit nga ana e Sekretarisë Teknike të Këshillit Kombëtar të Muzeve për krijimin e muzeve”.</w:t>
            </w:r>
          </w:p>
          <w:p w14:paraId="6B488B53" w14:textId="77777777" w:rsidR="00267C43" w:rsidRPr="00B1081B" w:rsidRDefault="00267C43" w:rsidP="00267C43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3556583B" w14:textId="77777777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84DB84" w14:textId="77777777" w:rsidR="00267C43" w:rsidRPr="00B1081B" w:rsidRDefault="00267C43" w:rsidP="00267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67C43" w:rsidRPr="00B10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84213"/>
    <w:multiLevelType w:val="hybridMultilevel"/>
    <w:tmpl w:val="78D896BC"/>
    <w:lvl w:ilvl="0" w:tplc="18027914">
      <w:start w:val="1"/>
      <w:numFmt w:val="lowerRoman"/>
      <w:lvlText w:val="%1."/>
      <w:lvlJc w:val="right"/>
      <w:pPr>
        <w:ind w:left="1440" w:hanging="360"/>
      </w:pPr>
      <w:rPr>
        <w:i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173326"/>
    <w:multiLevelType w:val="hybridMultilevel"/>
    <w:tmpl w:val="52001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C0536"/>
    <w:multiLevelType w:val="hybridMultilevel"/>
    <w:tmpl w:val="38824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63E4D"/>
    <w:multiLevelType w:val="hybridMultilevel"/>
    <w:tmpl w:val="AE5EEB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4705C4"/>
    <w:multiLevelType w:val="hybridMultilevel"/>
    <w:tmpl w:val="8BB6327C"/>
    <w:lvl w:ilvl="0" w:tplc="A3D258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CB4E10"/>
    <w:multiLevelType w:val="hybridMultilevel"/>
    <w:tmpl w:val="B78AA8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F5B39"/>
    <w:multiLevelType w:val="hybridMultilevel"/>
    <w:tmpl w:val="B78AA8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440B6"/>
    <w:multiLevelType w:val="hybridMultilevel"/>
    <w:tmpl w:val="5860E0B6"/>
    <w:lvl w:ilvl="0" w:tplc="56F432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C02CFC"/>
    <w:multiLevelType w:val="hybridMultilevel"/>
    <w:tmpl w:val="D0E0B084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74F91"/>
    <w:multiLevelType w:val="hybridMultilevel"/>
    <w:tmpl w:val="1BE2FC44"/>
    <w:lvl w:ilvl="0" w:tplc="B1823932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05D6D"/>
    <w:multiLevelType w:val="hybridMultilevel"/>
    <w:tmpl w:val="EC063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379B5"/>
    <w:multiLevelType w:val="hybridMultilevel"/>
    <w:tmpl w:val="8BB6327C"/>
    <w:lvl w:ilvl="0" w:tplc="A3D258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5031DF"/>
    <w:multiLevelType w:val="hybridMultilevel"/>
    <w:tmpl w:val="1A78E72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11F14"/>
    <w:multiLevelType w:val="hybridMultilevel"/>
    <w:tmpl w:val="CD94653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716DAB"/>
    <w:multiLevelType w:val="hybridMultilevel"/>
    <w:tmpl w:val="8BB6327C"/>
    <w:lvl w:ilvl="0" w:tplc="A3D258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58102C"/>
    <w:multiLevelType w:val="hybridMultilevel"/>
    <w:tmpl w:val="72CEECC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97D2A"/>
    <w:multiLevelType w:val="hybridMultilevel"/>
    <w:tmpl w:val="5A76F8CC"/>
    <w:lvl w:ilvl="0" w:tplc="BE9E5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4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1"/>
  </w:num>
  <w:num w:numId="10">
    <w:abstractNumId w:val="16"/>
  </w:num>
  <w:num w:numId="11">
    <w:abstractNumId w:val="10"/>
  </w:num>
  <w:num w:numId="12">
    <w:abstractNumId w:val="2"/>
  </w:num>
  <w:num w:numId="13">
    <w:abstractNumId w:val="12"/>
  </w:num>
  <w:num w:numId="14">
    <w:abstractNumId w:val="15"/>
  </w:num>
  <w:num w:numId="15">
    <w:abstractNumId w:val="0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A3"/>
    <w:rsid w:val="00045A97"/>
    <w:rsid w:val="00146CE4"/>
    <w:rsid w:val="0018411F"/>
    <w:rsid w:val="001D5A23"/>
    <w:rsid w:val="00267C43"/>
    <w:rsid w:val="002E767E"/>
    <w:rsid w:val="004A31EF"/>
    <w:rsid w:val="004C0787"/>
    <w:rsid w:val="008171B8"/>
    <w:rsid w:val="00B1081B"/>
    <w:rsid w:val="00B12568"/>
    <w:rsid w:val="00B250B4"/>
    <w:rsid w:val="00B4779B"/>
    <w:rsid w:val="00B526FB"/>
    <w:rsid w:val="00BC404E"/>
    <w:rsid w:val="00C425CE"/>
    <w:rsid w:val="00C463A3"/>
    <w:rsid w:val="00CD23A4"/>
    <w:rsid w:val="00D45A37"/>
    <w:rsid w:val="00D52823"/>
    <w:rsid w:val="00E905EB"/>
    <w:rsid w:val="00F84E00"/>
    <w:rsid w:val="00FC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C69CE"/>
  <w15:docId w15:val="{0A069F5B-1979-4861-BFD0-9E8816C1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67C4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67C43"/>
    <w:rPr>
      <w:rFonts w:ascii="Times New Roman" w:eastAsia="Times New Roman" w:hAnsi="Times New Roman" w:cs="Times New Roman"/>
      <w:sz w:val="28"/>
      <w:szCs w:val="24"/>
    </w:rPr>
  </w:style>
  <w:style w:type="paragraph" w:styleId="NoSpacing">
    <w:name w:val="No Spacing"/>
    <w:uiPriority w:val="1"/>
    <w:qFormat/>
    <w:rsid w:val="00267C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67C4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267C43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locked/>
    <w:rsid w:val="00267C4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443</Nr_x002e__x0020_akti>
    <Data_x0020_e_x0020_Krijimit xmlns="0e656187-b300-4fb0-8bf4-3a50f872073c">2020-11-12T12:46:55Z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miratimin e formatit të kërkesës, dokumentacionit shoqërues dhe procedurës së shqyrtimit të dokumentacionit nga ana e  Sekretariatit Teknik të Këshillit Kombëtar të Muzeve, për krijimin e muzeve</Titulli>
    <Modifikuesi xmlns="0e656187-b300-4fb0-8bf4-3a50f872073c">Fjora.Korita</Modifikuesi>
    <Nr_x002e__x0020_prot_x0020_QBZ xmlns="0e656187-b300-4fb0-8bf4-3a50f872073c">1171/1</Nr_x002e__x0020_prot_x0020_QBZ>
    <Data_x0020_e_x0020_Modifikimit xmlns="0e656187-b300-4fb0-8bf4-3a50f872073c">2020-11-13T09:59:04Z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4683/2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DF2C3E056F48ADBC8EEC9335DBE1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DF2C3E056F48ADBC8EEC9335DBE1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A7845-417E-4D48-A17B-2BF83EEF32A0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0EDAD88-74CB-4A93-92BF-B843C820A2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092267-D0C6-4CFE-B9A2-185179B7B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7CDDD7-AE4F-4DDD-A858-2F83791B40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459B4A-1F4E-4350-9694-8A5259B15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D43269C-4A7E-45C3-A80A-6BE69E7D5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formatit të kërkesës, dokumentacionit shoqërues dhe procedurës së shqyrtimit të dokumentacionit nga ana e Sekretariatit Teknik të Këshillit Kombëtar të Muzeve, për krijimin e muzeve</vt:lpstr>
    </vt:vector>
  </TitlesOfParts>
  <Company/>
  <LinksUpToDate>false</LinksUpToDate>
  <CharactersWithSpaces>10152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formatit të kërkesës, dokumentacionit shoqërues dhe procedurës së shqyrtimit të dokumentacionit nga ana e Sekretariatit Teknik të Këshillit Kombëtar të Muzeve, për krijimin e muzeve</dc:title>
  <dc:creator>Entela Suli</dc:creator>
  <cp:lastModifiedBy>Amarilda Halilaj</cp:lastModifiedBy>
  <cp:revision>12</cp:revision>
  <dcterms:created xsi:type="dcterms:W3CDTF">2020-11-12T12:46:00Z</dcterms:created>
  <dcterms:modified xsi:type="dcterms:W3CDTF">2020-11-16T08:56:00Z</dcterms:modified>
</cp:coreProperties>
</file>