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44B84" w14:textId="77777777" w:rsidR="006336FA" w:rsidRPr="00A803A4" w:rsidRDefault="006336FA" w:rsidP="00717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03A4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EBA23D7" w14:textId="229BE175" w:rsidR="000F74B6" w:rsidRPr="00A803A4" w:rsidRDefault="00717C1C" w:rsidP="00717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03A4">
        <w:rPr>
          <w:rFonts w:ascii="Garamond" w:hAnsi="Garamond"/>
          <w:b/>
          <w:sz w:val="24"/>
          <w:szCs w:val="24"/>
          <w:lang w:val="sq-AL"/>
        </w:rPr>
        <w:t>Nr</w:t>
      </w:r>
      <w:r w:rsidR="00956F02" w:rsidRPr="00A803A4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A1F77" w:rsidRPr="00A803A4">
        <w:rPr>
          <w:rFonts w:ascii="Garamond" w:hAnsi="Garamond"/>
          <w:b/>
          <w:sz w:val="24"/>
          <w:szCs w:val="24"/>
          <w:lang w:val="sq-AL"/>
        </w:rPr>
        <w:t>446</w:t>
      </w:r>
      <w:r w:rsidR="00956F02" w:rsidRPr="00A803A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FA71A9" w:rsidRPr="00A803A4">
        <w:rPr>
          <w:rFonts w:ascii="Garamond" w:hAnsi="Garamond"/>
          <w:b/>
          <w:sz w:val="24"/>
          <w:szCs w:val="24"/>
          <w:lang w:val="sq-AL"/>
        </w:rPr>
        <w:t>11.7</w:t>
      </w:r>
      <w:r w:rsidR="00956F02" w:rsidRPr="00A803A4">
        <w:rPr>
          <w:rFonts w:ascii="Garamond" w:hAnsi="Garamond"/>
          <w:b/>
          <w:sz w:val="24"/>
          <w:szCs w:val="24"/>
          <w:lang w:val="sq-AL"/>
        </w:rPr>
        <w:t>.2023</w:t>
      </w:r>
    </w:p>
    <w:p w14:paraId="4FDCD2FC" w14:textId="77777777" w:rsidR="00717C1C" w:rsidRPr="00A803A4" w:rsidRDefault="00717C1C" w:rsidP="00717C1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7E7C17" w14:textId="621A2DEB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PËR MIRATIMIN E FORMATIT DHE </w:t>
      </w:r>
      <w:r w:rsidR="00FD2A0A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TË </w:t>
      </w:r>
      <w:r w:rsidRPr="00A803A4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DOKUMENTACIONIT SHOQËRUES</w:t>
      </w:r>
      <w:r w:rsidR="00460EAD" w:rsidRPr="00A803A4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 xml:space="preserve"> </w:t>
      </w:r>
      <w:r w:rsidRPr="00A803A4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TË KËRKESËS PËR AKREDITIM TË INSTITUCIONIT MUZEOR</w:t>
      </w:r>
    </w:p>
    <w:p w14:paraId="7B6B568B" w14:textId="77777777" w:rsidR="00717C1C" w:rsidRPr="00A803A4" w:rsidRDefault="00717C1C" w:rsidP="00717C1C">
      <w:pPr>
        <w:autoSpaceDE w:val="0"/>
        <w:autoSpaceDN w:val="0"/>
        <w:adjustRightInd w:val="0"/>
        <w:spacing w:after="0" w:line="330" w:lineRule="atLeast"/>
        <w:jc w:val="center"/>
        <w:rPr>
          <w:rFonts w:ascii="MS Mincho" w:eastAsia="MS Mincho" w:hAnsi="Times New Roman" w:cs="MS Mincho"/>
          <w:b/>
          <w:bCs/>
          <w:sz w:val="24"/>
          <w:szCs w:val="24"/>
          <w:lang w:val="sq-AL"/>
        </w:rPr>
      </w:pPr>
    </w:p>
    <w:p w14:paraId="5FE40AAE" w14:textId="5C8AC8EA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102 të Kushtetutës</w:t>
      </w:r>
      <w:r w:rsidR="00D6359F">
        <w:rPr>
          <w:rFonts w:ascii="Garamond" w:eastAsia="MS Mincho" w:hAnsi="Garamond" w:cs="MS Mincho"/>
          <w:color w:val="000000"/>
          <w:sz w:val="24"/>
          <w:szCs w:val="24"/>
          <w:lang w:val="sq-AL"/>
        </w:rPr>
        <w:t>;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nenit 215 të </w:t>
      </w:r>
      <w:r w:rsidR="00A803A4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ligjit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nr. 27/2018</w:t>
      </w:r>
      <w:r w:rsid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“Për trashëgiminë kulturore dhe muzetë”, </w:t>
      </w:r>
    </w:p>
    <w:p w14:paraId="4A7A9C89" w14:textId="77777777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4"/>
          <w:lang w:val="sq-AL"/>
        </w:rPr>
      </w:pPr>
    </w:p>
    <w:p w14:paraId="5CD4201D" w14:textId="77777777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 xml:space="preserve">UDHËZOJ: </w:t>
      </w:r>
      <w:bookmarkStart w:id="0" w:name="_GoBack"/>
      <w:bookmarkEnd w:id="0"/>
    </w:p>
    <w:p w14:paraId="2F99B3EB" w14:textId="77777777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</w:p>
    <w:p w14:paraId="50E0EB66" w14:textId="6DE30A55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1. </w:t>
      </w:r>
      <w:r w:rsidRPr="00A803A4">
        <w:rPr>
          <w:rFonts w:ascii="Garamond" w:eastAsia="MS Mincho" w:hAnsi="Garamond" w:cs="MS Mincho"/>
          <w:sz w:val="24"/>
          <w:szCs w:val="24"/>
          <w:lang w:val="sq-AL"/>
        </w:rPr>
        <w:t>Ky udhëzim ka për qëllim përcaktimin e rregullave të hollësishme për formatin e kërkesës, dokumentacionin shoqërues të kërkesës për akreditim të institucionit muzeor pranë Muzeut Historik Kombëtar (</w:t>
      </w:r>
      <w:proofErr w:type="spellStart"/>
      <w:r w:rsidRPr="00A803A4">
        <w:rPr>
          <w:rFonts w:ascii="Garamond" w:eastAsia="MS Mincho" w:hAnsi="Garamond" w:cs="MS Mincho"/>
          <w:sz w:val="24"/>
          <w:szCs w:val="24"/>
          <w:lang w:val="sq-AL"/>
        </w:rPr>
        <w:t>MHK</w:t>
      </w:r>
      <w:proofErr w:type="spellEnd"/>
      <w:r w:rsidRPr="00A803A4">
        <w:rPr>
          <w:rFonts w:ascii="Garamond" w:eastAsia="MS Mincho" w:hAnsi="Garamond" w:cs="MS Mincho"/>
          <w:sz w:val="24"/>
          <w:szCs w:val="24"/>
          <w:lang w:val="sq-AL"/>
        </w:rPr>
        <w:t>)</w:t>
      </w:r>
      <w:r w:rsidR="00A803A4">
        <w:rPr>
          <w:rFonts w:ascii="Garamond" w:eastAsia="MS Mincho" w:hAnsi="Garamond" w:cs="MS Mincho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sz w:val="24"/>
          <w:szCs w:val="24"/>
          <w:lang w:val="sq-AL"/>
        </w:rPr>
        <w:t xml:space="preserve"> me qëllim dhënien ose jo të akreditimit për muzeun.</w:t>
      </w:r>
    </w:p>
    <w:p w14:paraId="0728C1BC" w14:textId="2C8FBC43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proofErr w:type="spellStart"/>
      <w:r w:rsidRPr="00A803A4">
        <w:rPr>
          <w:rFonts w:ascii="Garamond" w:eastAsia="MS Mincho" w:hAnsi="Garamond" w:cs="MS Mincho"/>
          <w:sz w:val="24"/>
          <w:szCs w:val="24"/>
          <w:lang w:val="sq-AL"/>
        </w:rPr>
        <w:t>MHK</w:t>
      </w:r>
      <w:proofErr w:type="spellEnd"/>
      <w:r w:rsidR="00DD09F9" w:rsidRPr="00A803A4">
        <w:rPr>
          <w:rFonts w:ascii="Garamond" w:eastAsia="MS Mincho" w:hAnsi="Garamond" w:cs="MS Mincho"/>
          <w:sz w:val="24"/>
          <w:szCs w:val="24"/>
          <w:lang w:val="sq-AL"/>
        </w:rPr>
        <w:t>-ja</w:t>
      </w:r>
      <w:r w:rsidRPr="00A803A4">
        <w:rPr>
          <w:rFonts w:ascii="Garamond" w:eastAsia="MS Mincho" w:hAnsi="Garamond" w:cs="MS Mincho"/>
          <w:sz w:val="24"/>
          <w:szCs w:val="24"/>
          <w:lang w:val="sq-AL"/>
        </w:rPr>
        <w:t xml:space="preserve"> funksionon në cilësinë e </w:t>
      </w:r>
      <w:r w:rsidR="00F45733" w:rsidRPr="00A803A4">
        <w:rPr>
          <w:rFonts w:ascii="Garamond" w:eastAsia="MS Mincho" w:hAnsi="Garamond" w:cs="MS Mincho"/>
          <w:sz w:val="24"/>
          <w:szCs w:val="24"/>
          <w:lang w:val="sq-AL"/>
        </w:rPr>
        <w:t>S</w:t>
      </w:r>
      <w:r w:rsidRPr="00A803A4">
        <w:rPr>
          <w:rFonts w:ascii="Garamond" w:eastAsia="MS Mincho" w:hAnsi="Garamond" w:cs="MS Mincho"/>
          <w:sz w:val="24"/>
          <w:szCs w:val="24"/>
          <w:lang w:val="sq-AL"/>
        </w:rPr>
        <w:t>ekretariatit</w:t>
      </w:r>
      <w:r w:rsidR="00F45733" w:rsidRPr="00A803A4">
        <w:rPr>
          <w:rFonts w:ascii="Garamond" w:eastAsia="MS Mincho" w:hAnsi="Garamond" w:cs="MS Mincho"/>
          <w:sz w:val="24"/>
          <w:szCs w:val="24"/>
          <w:lang w:val="sq-AL"/>
        </w:rPr>
        <w:t xml:space="preserve"> Teknik </w:t>
      </w:r>
      <w:r w:rsidRPr="00A803A4">
        <w:rPr>
          <w:rFonts w:ascii="Garamond" w:eastAsia="MS Mincho" w:hAnsi="Garamond" w:cs="MS Mincho"/>
          <w:sz w:val="24"/>
          <w:szCs w:val="24"/>
          <w:lang w:val="sq-AL"/>
        </w:rPr>
        <w:t>të Këshillit Kombëtar të Muzeve (</w:t>
      </w:r>
      <w:proofErr w:type="spellStart"/>
      <w:r w:rsidRPr="00A803A4">
        <w:rPr>
          <w:rFonts w:ascii="Garamond" w:eastAsia="MS Mincho" w:hAnsi="Garamond" w:cs="MS Mincho"/>
          <w:sz w:val="24"/>
          <w:szCs w:val="24"/>
          <w:lang w:val="sq-AL"/>
        </w:rPr>
        <w:t>KKM</w:t>
      </w:r>
      <w:proofErr w:type="spellEnd"/>
      <w:r w:rsidRPr="00A803A4">
        <w:rPr>
          <w:rFonts w:ascii="Garamond" w:eastAsia="MS Mincho" w:hAnsi="Garamond" w:cs="MS Mincho"/>
          <w:sz w:val="24"/>
          <w:szCs w:val="24"/>
          <w:lang w:val="sq-AL"/>
        </w:rPr>
        <w:t>)</w:t>
      </w:r>
      <w:r w:rsidR="00A803A4">
        <w:rPr>
          <w:rFonts w:ascii="Garamond" w:eastAsia="MS Mincho" w:hAnsi="Garamond" w:cs="MS Mincho"/>
          <w:sz w:val="24"/>
          <w:szCs w:val="24"/>
          <w:lang w:val="sq-AL"/>
        </w:rPr>
        <w:t>.</w:t>
      </w:r>
    </w:p>
    <w:p w14:paraId="3E5DAC51" w14:textId="02698574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Ky udhëzim zbatohet për akreditimin e muzeve si vijon:</w:t>
      </w:r>
    </w:p>
    <w:p w14:paraId="1DA84736" w14:textId="0F9E16F2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a) </w:t>
      </w:r>
      <w:r w:rsidR="00A803A4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muze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qendror; </w:t>
      </w:r>
    </w:p>
    <w:p w14:paraId="5BC0AB99" w14:textId="511DEEA5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b) </w:t>
      </w:r>
      <w:r w:rsidR="00A803A4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muze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vendor;</w:t>
      </w:r>
    </w:p>
    <w:p w14:paraId="0983E347" w14:textId="1155CF0B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c) </w:t>
      </w:r>
      <w:r w:rsidR="00A803A4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muze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autonom;</w:t>
      </w:r>
    </w:p>
    <w:p w14:paraId="23B2D457" w14:textId="2AD1C2ED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d) </w:t>
      </w:r>
      <w:r w:rsidR="00A803A4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muze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privat.</w:t>
      </w:r>
    </w:p>
    <w:p w14:paraId="0243F333" w14:textId="12B61C0C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4.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Çdo institucion qendror dhe vendor, person fizik apo juridik i regjistruar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sipas legjislacionit shqiptar në fuqi, ka të drejtë të paraqesë kërkesë për akreditimin e muzeut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sipas formatit bashkëlidhur këtij udhëzimi, jo më vonë se një periudhë kohore prej 5 vitesh nga krijimi i tyre. </w:t>
      </w:r>
    </w:p>
    <w:p w14:paraId="32509CEC" w14:textId="0D8E8AA9" w:rsidR="00717C1C" w:rsidRPr="00A803A4" w:rsidRDefault="00717C1C" w:rsidP="00F03C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5.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Formulari dhe dokumentacioni shoqërues paraqitet pranë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MHK</w:t>
      </w:r>
      <w:proofErr w:type="spellEnd"/>
      <w:r w:rsidR="00460EAD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në cilësinë e </w:t>
      </w:r>
      <w:r w:rsidR="00F45733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Sekretariatit Teknik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. </w:t>
      </w:r>
    </w:p>
    <w:p w14:paraId="0ABD25D2" w14:textId="3D5DF227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6.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Dokumentacioni shoqërues duhet të përmbajë: </w:t>
      </w:r>
    </w:p>
    <w:p w14:paraId="37CC6CF8" w14:textId="4199E84B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a) </w:t>
      </w:r>
      <w:r w:rsidR="00F03C11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letërnjoftimin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e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aplikuesit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;</w:t>
      </w:r>
    </w:p>
    <w:p w14:paraId="387D3751" w14:textId="2F75572E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b) </w:t>
      </w:r>
      <w:r w:rsidR="00F03C11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certifikatën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e </w:t>
      </w:r>
      <w:r w:rsidR="00460EAD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regjistrimit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në Qendrën Kombëtare të Biznesit; </w:t>
      </w:r>
    </w:p>
    <w:p w14:paraId="35472BF3" w14:textId="26215A5C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c) </w:t>
      </w:r>
      <w:r w:rsidR="00F03C11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sigurimin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e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disponueshmërisë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së koleksioneve të muzeut për shoqërinë; </w:t>
      </w:r>
    </w:p>
    <w:p w14:paraId="066DEA77" w14:textId="32533B60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d) </w:t>
      </w:r>
      <w:r w:rsidR="00F03C11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strategjinë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për funksionimin dhe zhvillimin e muzeut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</w:p>
    <w:p w14:paraId="431F8EB7" w14:textId="1F614B32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7.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Subjektet e interesuara ose ministria përgjegjëse për trashëgiminë kulturore paraqesin pranë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MHK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në cilësinë e </w:t>
      </w:r>
      <w:r w:rsidR="00F45733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Sekretariatit Teknik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të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KKM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-së, kërkesën për akreditim të institucionit muzeor.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MHK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-ja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brenda një afati prej 15 ditësh nga kërkesa, i paraqet Bordit të Akreditimit të Muzeve relacionin mbi përputhshmërinë formale të kërkesës me formatin dhe dokumentacionin që shoqëron kërkesën, të miratuara sipas këtij udhëzimi.</w:t>
      </w:r>
    </w:p>
    <w:p w14:paraId="62BE3E5A" w14:textId="4072E7C7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8.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Në rast se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MHK</w:t>
      </w:r>
      <w:proofErr w:type="spellEnd"/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-ja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konstaton se kërkesa e paraqitur nga kërkuesi nuk plotëson dokumentacionin e përcaktuar në pikën 5 të këtij udhëzimi njofton kërkuesin për të bërë plotësimet e nevojshme brenda një afati 10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ditor. </w:t>
      </w:r>
    </w:p>
    <w:p w14:paraId="199E2551" w14:textId="2D624B4D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9.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Bordi i Akreditimit, pas marrjes së relacionit dhe dokumentacionit që shoqëron kërkesën nga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MHK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-ja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,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në cilësinë e </w:t>
      </w:r>
      <w:r w:rsidR="00F45733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Sekretariatit Teknik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të BAM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, fillon procesin e verifikimit, i cili përfundon me një raport paraprak dhe i propozon Këshillit Kombëtar të Muzeve dhënien ose jo të akreditimit për muzeun. Raporti </w:t>
      </w:r>
      <w:r w:rsidR="00F03C1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u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njoftohet subjekteve të interesuara, të cilat brenda 30 ditëve, paraqesin vëzhgimet e tyre. </w:t>
      </w:r>
    </w:p>
    <w:p w14:paraId="1BC5E27B" w14:textId="13945F5D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10.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Raporti përfundimtar në vijim të vëzhgimeve të subjekteve të interesuara i paraqitet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KKM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-së jo më vonë se 8 muaj, nga paraqitja e kërkesës. Bordi i Akreditimit të Muzeve, në fund të raportit i propozon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KKM</w:t>
      </w:r>
      <w:proofErr w:type="spellEnd"/>
      <w:r w:rsidR="00DF298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dhënien ose jo të akreditimit për muzeun</w:t>
      </w:r>
      <w:r w:rsidR="00922C6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</w:t>
      </w:r>
    </w:p>
    <w:p w14:paraId="1BC2FEBF" w14:textId="3D25601A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11.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Vendimi i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KKM</w:t>
      </w:r>
      <w:proofErr w:type="spellEnd"/>
      <w:r w:rsidR="00DF298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për akreditimin e muzeut apo rrëzimin e kërkesës i njoftohet palës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propozuese</w:t>
      </w:r>
      <w:proofErr w:type="spellEnd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dhe ministrisë përgjegjëse për trashëgiminë kulturore, e cila, nëse propozimi është pozitiv, lëshon certifikatën e akreditimit për muzeun. </w:t>
      </w:r>
    </w:p>
    <w:p w14:paraId="60523891" w14:textId="57858899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A803A4">
        <w:rPr>
          <w:rFonts w:ascii="Garamond" w:hAnsi="Garamond" w:cs="Garamond"/>
          <w:color w:val="000000"/>
          <w:sz w:val="24"/>
          <w:szCs w:val="24"/>
          <w:lang w:val="sq-AL"/>
        </w:rPr>
        <w:t xml:space="preserve">12. 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Ngarkohet Drejtoria e Programeve të Zhvillimit të Kulturës dhe </w:t>
      </w:r>
      <w:proofErr w:type="spellStart"/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MHK</w:t>
      </w:r>
      <w:proofErr w:type="spellEnd"/>
      <w:r w:rsidR="00FA2051">
        <w:rPr>
          <w:rFonts w:ascii="Garamond" w:eastAsia="MS Mincho" w:hAnsi="Garamond" w:cs="MS Mincho"/>
          <w:color w:val="000000"/>
          <w:sz w:val="24"/>
          <w:szCs w:val="24"/>
          <w:lang w:val="sq-AL"/>
        </w:rPr>
        <w:t>-së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për ndjekjen dhe zbatimin e këtij udhëzimi</w:t>
      </w:r>
      <w:r w:rsidR="00922C62">
        <w:rPr>
          <w:rFonts w:ascii="Garamond" w:eastAsia="MS Mincho" w:hAnsi="Garamond" w:cs="MS Mincho"/>
          <w:color w:val="000000"/>
          <w:sz w:val="24"/>
          <w:szCs w:val="24"/>
          <w:lang w:val="sq-AL"/>
        </w:rPr>
        <w:t>.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</w:p>
    <w:p w14:paraId="4D50F462" w14:textId="6774BC48" w:rsidR="00717C1C" w:rsidRPr="00A803A4" w:rsidRDefault="00717C1C" w:rsidP="00717C1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Ky </w:t>
      </w:r>
      <w:r w:rsidR="00FA2051"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>udhëzim</w:t>
      </w:r>
      <w:r w:rsidRPr="00A803A4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hyn në fuqi pas botimit në Fletoren Zyrtare. </w:t>
      </w:r>
    </w:p>
    <w:p w14:paraId="19B61434" w14:textId="77777777" w:rsidR="00717C1C" w:rsidRPr="00A803A4" w:rsidRDefault="00717C1C" w:rsidP="00F40475">
      <w:pPr>
        <w:spacing w:after="0" w:line="240" w:lineRule="auto"/>
        <w:ind w:firstLine="284"/>
        <w:rPr>
          <w:lang w:val="sq-AL"/>
        </w:rPr>
      </w:pPr>
    </w:p>
    <w:p w14:paraId="1CF860DB" w14:textId="109A1556" w:rsidR="00F40475" w:rsidRPr="00A803A4" w:rsidRDefault="00F40475" w:rsidP="00F4047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803A4">
        <w:rPr>
          <w:rFonts w:ascii="Garamond" w:hAnsi="Garamond"/>
          <w:sz w:val="24"/>
          <w:lang w:val="sq-AL"/>
        </w:rPr>
        <w:t>MINISTËR I KULTURËS</w:t>
      </w:r>
    </w:p>
    <w:p w14:paraId="26A3EEB5" w14:textId="2B86EE3C" w:rsidR="00F40475" w:rsidRPr="00A803A4" w:rsidRDefault="00F40475" w:rsidP="00F404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A803A4">
        <w:rPr>
          <w:rFonts w:ascii="Garamond" w:hAnsi="Garamond"/>
          <w:b/>
          <w:sz w:val="24"/>
          <w:lang w:val="sq-AL"/>
        </w:rPr>
        <w:t>Elva</w:t>
      </w:r>
      <w:proofErr w:type="spellEnd"/>
      <w:r w:rsidRPr="00A803A4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A803A4">
        <w:rPr>
          <w:rFonts w:ascii="Garamond" w:hAnsi="Garamond"/>
          <w:b/>
          <w:sz w:val="24"/>
          <w:lang w:val="sq-AL"/>
        </w:rPr>
        <w:t>Margariti</w:t>
      </w:r>
      <w:proofErr w:type="spellEnd"/>
    </w:p>
    <w:p w14:paraId="3F4225CA" w14:textId="77777777" w:rsidR="004333D4" w:rsidRPr="00A803A4" w:rsidRDefault="004333D4" w:rsidP="00F404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67B09B9C" w14:textId="5C6D16DE" w:rsidR="004333D4" w:rsidRPr="00A803A4" w:rsidRDefault="004333D4" w:rsidP="004333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803A4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327AD57E" wp14:editId="43A4A19C">
            <wp:extent cx="5860454" cy="7783373"/>
            <wp:effectExtent l="0" t="0" r="698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aplikimit akreditim_Page_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61" t="5704" r="7389" b="6749"/>
                    <a:stretch/>
                  </pic:blipFill>
                  <pic:spPr bwMode="auto">
                    <a:xfrm>
                      <a:off x="0" y="0"/>
                      <a:ext cx="5866805" cy="7791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803A4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554C94B4" wp14:editId="53E1B36E">
            <wp:extent cx="5822899" cy="7410298"/>
            <wp:effectExtent l="0" t="0" r="698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aplikimit akreditim_Page_2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3" t="6184" r="7512" b="6471"/>
                    <a:stretch/>
                  </pic:blipFill>
                  <pic:spPr bwMode="auto">
                    <a:xfrm>
                      <a:off x="0" y="0"/>
                      <a:ext cx="5828003" cy="7416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803A4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2EE1CA0E" wp14:editId="62490647">
            <wp:extent cx="6005779" cy="7388352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aplikimit akreditim_Page_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0" t="5805" r="7267" b="9134"/>
                    <a:stretch/>
                  </pic:blipFill>
                  <pic:spPr bwMode="auto">
                    <a:xfrm>
                      <a:off x="0" y="0"/>
                      <a:ext cx="6009560" cy="7393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803A4">
        <w:rPr>
          <w:rFonts w:ascii="Garamond" w:hAnsi="Garamond"/>
          <w:b/>
          <w:noProof/>
          <w:sz w:val="24"/>
          <w:lang w:val="sq-AL" w:eastAsia="sq-AL"/>
        </w:rPr>
        <w:lastRenderedPageBreak/>
        <w:drawing>
          <wp:inline distT="0" distB="0" distL="0" distR="0" wp14:anchorId="6013228E" wp14:editId="6A89384D">
            <wp:extent cx="6205478" cy="419892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aplikimit akreditim_Page_4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7" t="6470" r="6897" b="48906"/>
                    <a:stretch/>
                  </pic:blipFill>
                  <pic:spPr bwMode="auto">
                    <a:xfrm>
                      <a:off x="0" y="0"/>
                      <a:ext cx="6209384" cy="4201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33D4" w:rsidRPr="00A80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D22B9"/>
    <w:multiLevelType w:val="hybridMultilevel"/>
    <w:tmpl w:val="9CBA03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CF"/>
    <w:rsid w:val="000235F2"/>
    <w:rsid w:val="000F74B6"/>
    <w:rsid w:val="00252A1C"/>
    <w:rsid w:val="00272A99"/>
    <w:rsid w:val="00272F86"/>
    <w:rsid w:val="004333D4"/>
    <w:rsid w:val="00460EAD"/>
    <w:rsid w:val="00486270"/>
    <w:rsid w:val="00495544"/>
    <w:rsid w:val="006336FA"/>
    <w:rsid w:val="00673110"/>
    <w:rsid w:val="00717C1C"/>
    <w:rsid w:val="007554EE"/>
    <w:rsid w:val="007A461B"/>
    <w:rsid w:val="008C7EE7"/>
    <w:rsid w:val="00922C62"/>
    <w:rsid w:val="00956F02"/>
    <w:rsid w:val="00992F9A"/>
    <w:rsid w:val="00A803A4"/>
    <w:rsid w:val="00AD6F91"/>
    <w:rsid w:val="00B34ACF"/>
    <w:rsid w:val="00B74A7F"/>
    <w:rsid w:val="00CA49B0"/>
    <w:rsid w:val="00D6359F"/>
    <w:rsid w:val="00DD09F9"/>
    <w:rsid w:val="00DF2982"/>
    <w:rsid w:val="00E60899"/>
    <w:rsid w:val="00F03C11"/>
    <w:rsid w:val="00F23FBB"/>
    <w:rsid w:val="00F40475"/>
    <w:rsid w:val="00F45733"/>
    <w:rsid w:val="00FA0ADF"/>
    <w:rsid w:val="00FA1F77"/>
    <w:rsid w:val="00FA2051"/>
    <w:rsid w:val="00FA71A9"/>
    <w:rsid w:val="00FD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A23D7"/>
  <w15:docId w15:val="{732DD63A-2A52-4F88-8F6C-A738CAAB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17C1C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717C1C"/>
  </w:style>
  <w:style w:type="paragraph" w:styleId="ListParagraph">
    <w:name w:val="List Paragraph"/>
    <w:basedOn w:val="Normal"/>
    <w:uiPriority w:val="34"/>
    <w:qFormat/>
    <w:rsid w:val="00717C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3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3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35EE9E7DF5430EABF30AF063C8A9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2023-07-18T08:36:32Z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Për miratimin e formatit dhe dokumentacionit shoqërues të kërkesës për akreditim të institucionit muzeor</Titulli>
    <Modifikuesi xmlns="0e656187-b300-4fb0-8bf4-3a50f872073c">ermira.bukaci</Modifikuesi>
    <Nr_x002e__x0020_prot_x0020_QBZ xmlns="0e656187-b300-4fb0-8bf4-3a50f872073c">1081/1</Nr_x002e__x0020_prot_x0020_QBZ>
    <Data_x0020_e_x0020_Modifikimit xmlns="0e656187-b300-4fb0-8bf4-3a50f872073c">2023-07-18T10:19:24Z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3650/2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35EE9E7DF5430EABF30AF063C8A9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40D0E-3520-4C36-B637-226636DAC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94901F-BA8E-4794-8245-FE8C8ED22DF0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7D6CD43-7AE6-4B71-A4A8-BD28DEAA2C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00F586-CBB7-4EFC-B56D-CF7ED903A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B0309F-D712-4D68-9825-C92DF03F465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8CF2864-A00B-49E7-85B6-4A32DC2EE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dhe dokumentacionit shoqërues të kërkesës për akreditim të institucionit muzeor</vt:lpstr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dhe dokumentacionit shoqërues të kërkesës për akreditim të institucionit muzeor</dc:title>
  <dc:creator>Entela Suli</dc:creator>
  <cp:lastModifiedBy>Alma Lisaku</cp:lastModifiedBy>
  <cp:revision>14</cp:revision>
  <dcterms:created xsi:type="dcterms:W3CDTF">2023-07-18T10:23:00Z</dcterms:created>
  <dcterms:modified xsi:type="dcterms:W3CDTF">2023-07-19T08:26:00Z</dcterms:modified>
</cp:coreProperties>
</file>