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FA711C" w14:textId="7CFCCAF5" w:rsidR="00262A32" w:rsidRPr="0046790A" w:rsidRDefault="00262A32" w:rsidP="003827A2">
      <w:pPr>
        <w:spacing w:after="0" w:line="240" w:lineRule="auto"/>
        <w:ind w:firstLine="284"/>
        <w:jc w:val="center"/>
        <w:rPr>
          <w:rFonts w:ascii="Garamond" w:hAnsi="Garamond"/>
          <w:b/>
          <w:sz w:val="24"/>
          <w:szCs w:val="24"/>
        </w:rPr>
      </w:pPr>
      <w:r w:rsidRPr="0046790A">
        <w:rPr>
          <w:rFonts w:ascii="Garamond" w:hAnsi="Garamond"/>
          <w:b/>
          <w:sz w:val="24"/>
          <w:szCs w:val="24"/>
        </w:rPr>
        <w:t>UDHËZIM</w:t>
      </w:r>
      <w:r w:rsidR="003827A2" w:rsidRPr="0046790A">
        <w:rPr>
          <w:rFonts w:ascii="Garamond" w:hAnsi="Garamond" w:cs="Times New Roman"/>
          <w:b/>
          <w:bCs/>
          <w:color w:val="000000"/>
          <w:sz w:val="24"/>
          <w:szCs w:val="24"/>
        </w:rPr>
        <w:t xml:space="preserve"> I PËRBASHKËT</w:t>
      </w:r>
    </w:p>
    <w:p w14:paraId="6CE22D2B" w14:textId="4C0DD075" w:rsidR="000F74B6" w:rsidRPr="0046790A" w:rsidRDefault="00262A32" w:rsidP="003827A2">
      <w:pPr>
        <w:spacing w:after="0" w:line="240" w:lineRule="auto"/>
        <w:ind w:firstLine="284"/>
        <w:jc w:val="center"/>
        <w:rPr>
          <w:rFonts w:ascii="Garamond" w:hAnsi="Garamond"/>
          <w:b/>
          <w:sz w:val="24"/>
          <w:szCs w:val="24"/>
        </w:rPr>
      </w:pPr>
      <w:r w:rsidRPr="0046790A">
        <w:rPr>
          <w:rFonts w:ascii="Garamond" w:hAnsi="Garamond"/>
          <w:b/>
          <w:sz w:val="24"/>
          <w:szCs w:val="24"/>
        </w:rPr>
        <w:t>Nr</w:t>
      </w:r>
      <w:r w:rsidR="00DB79E1" w:rsidRPr="0046790A">
        <w:rPr>
          <w:rFonts w:ascii="Garamond" w:hAnsi="Garamond"/>
          <w:b/>
          <w:sz w:val="24"/>
          <w:szCs w:val="24"/>
        </w:rPr>
        <w:t>.</w:t>
      </w:r>
      <w:r w:rsidR="0046790A" w:rsidRPr="0046790A">
        <w:rPr>
          <w:rFonts w:ascii="Garamond" w:hAnsi="Garamond"/>
          <w:b/>
          <w:sz w:val="24"/>
          <w:szCs w:val="24"/>
        </w:rPr>
        <w:t xml:space="preserve"> </w:t>
      </w:r>
      <w:r w:rsidR="00DB79E1" w:rsidRPr="0046790A">
        <w:rPr>
          <w:rFonts w:ascii="Garamond" w:hAnsi="Garamond"/>
          <w:b/>
          <w:sz w:val="24"/>
          <w:szCs w:val="24"/>
        </w:rPr>
        <w:t>5103, datë 22.9.2023</w:t>
      </w:r>
    </w:p>
    <w:p w14:paraId="7B271A0C"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
          <w:bCs/>
          <w:sz w:val="24"/>
          <w:szCs w:val="24"/>
        </w:rPr>
      </w:pPr>
    </w:p>
    <w:p w14:paraId="32006253" w14:textId="6F506B09" w:rsidR="003827A2" w:rsidRPr="0046790A" w:rsidRDefault="003827A2" w:rsidP="003827A2">
      <w:pPr>
        <w:autoSpaceDE w:val="0"/>
        <w:autoSpaceDN w:val="0"/>
        <w:adjustRightInd w:val="0"/>
        <w:spacing w:after="0" w:line="240" w:lineRule="auto"/>
        <w:ind w:firstLine="284"/>
        <w:jc w:val="center"/>
        <w:rPr>
          <w:rFonts w:ascii="Garamond" w:hAnsi="Garamond" w:cs="Times New Roman"/>
          <w:b/>
          <w:bCs/>
          <w:sz w:val="24"/>
          <w:szCs w:val="24"/>
        </w:rPr>
      </w:pPr>
      <w:r w:rsidRPr="0046790A">
        <w:rPr>
          <w:rFonts w:ascii="Garamond" w:hAnsi="Garamond" w:cs="Times New Roman"/>
          <w:b/>
          <w:bCs/>
          <w:sz w:val="24"/>
          <w:szCs w:val="24"/>
        </w:rPr>
        <w:t>PËR KRITERET DHE PROCEDURAT PËR NJOHJEN DHE NJËSIMIN NË REPUBLIKËN E SHQIPËRISË TË DIPLOMAVE, CERTIFIKATAVE, GRADAVE SHKENCORE DHE TITUJVE AKADEMIKË, ME KARAKTER USHTARAK, NË FUSHËN E MBROJTJES DHE SIGURISË KOMBËTARE, TË LËSHUARA NGA INSTITUCIONE TË HUAJA TË ARSIMIT TË LARTË DHE INSTITUCIONE TË TJERA TË AUTORIZUARA</w:t>
      </w:r>
    </w:p>
    <w:p w14:paraId="53C8C92B"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
    <w:p w14:paraId="58DA473E" w14:textId="32C59491"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Në mbështetje të nenit 102 të Kushtetutës së Republikës së Shqipërisë</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w:t>
      </w:r>
      <w:r w:rsidR="0046790A" w:rsidRPr="0046790A">
        <w:rPr>
          <w:rFonts w:ascii="Garamond" w:hAnsi="Garamond" w:cs="Times New Roman"/>
          <w:color w:val="000000"/>
          <w:sz w:val="24"/>
          <w:szCs w:val="24"/>
        </w:rPr>
        <w:t xml:space="preserve">të </w:t>
      </w:r>
      <w:r w:rsidRPr="0046790A">
        <w:rPr>
          <w:rFonts w:ascii="Garamond" w:hAnsi="Garamond" w:cs="Times New Roman"/>
          <w:color w:val="000000"/>
          <w:sz w:val="24"/>
          <w:szCs w:val="24"/>
        </w:rPr>
        <w:t>pikës 6, të nenit 92, të ligjit nr. 80/2015</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“Për arsimin e lartë dhe kërkimin shkencor në institucionet e arsimit të lartë në Republikën e Shqipërisë”</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w:t>
      </w:r>
      <w:r w:rsidR="0046790A" w:rsidRPr="0046790A">
        <w:rPr>
          <w:rFonts w:ascii="Garamond" w:hAnsi="Garamond" w:cs="Times New Roman"/>
          <w:color w:val="000000"/>
          <w:sz w:val="24"/>
          <w:szCs w:val="24"/>
        </w:rPr>
        <w:t xml:space="preserve">të </w:t>
      </w:r>
      <w:r w:rsidRPr="0046790A">
        <w:rPr>
          <w:rFonts w:ascii="Garamond" w:hAnsi="Garamond" w:cs="Times New Roman"/>
          <w:color w:val="000000"/>
          <w:sz w:val="24"/>
          <w:szCs w:val="24"/>
        </w:rPr>
        <w:t>shkronjës “f”</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të pikës 2, të nenit 13, të ligjit nr. 64/ 2014</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“Për pushtetet dhe autoritetet e drejtimit e të komandimit të Forcave të Armatosura të Republikës së Shqipërisë”</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w:t>
      </w:r>
      <w:r w:rsidR="0046790A" w:rsidRPr="0046790A">
        <w:rPr>
          <w:rFonts w:ascii="Garamond" w:hAnsi="Garamond" w:cs="Times New Roman"/>
          <w:color w:val="000000"/>
          <w:sz w:val="24"/>
          <w:szCs w:val="24"/>
        </w:rPr>
        <w:t>të</w:t>
      </w:r>
      <w:r w:rsidRPr="0046790A">
        <w:rPr>
          <w:rFonts w:ascii="Garamond" w:hAnsi="Garamond" w:cs="Times New Roman"/>
          <w:color w:val="000000"/>
          <w:sz w:val="24"/>
          <w:szCs w:val="24"/>
        </w:rPr>
        <w:t xml:space="preserve"> ndryshuar</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w:t>
      </w:r>
      <w:r w:rsidR="0046790A" w:rsidRPr="0046790A">
        <w:rPr>
          <w:rFonts w:ascii="Garamond" w:hAnsi="Garamond" w:cs="Times New Roman"/>
          <w:color w:val="000000"/>
          <w:sz w:val="24"/>
          <w:szCs w:val="24"/>
        </w:rPr>
        <w:t xml:space="preserve">të </w:t>
      </w:r>
      <w:r w:rsidRPr="0046790A">
        <w:rPr>
          <w:rFonts w:ascii="Garamond" w:hAnsi="Garamond" w:cs="Times New Roman"/>
          <w:color w:val="000000"/>
          <w:sz w:val="24"/>
          <w:szCs w:val="24"/>
        </w:rPr>
        <w:t>pikës 17, të vendim</w:t>
      </w:r>
      <w:r w:rsidR="0046790A">
        <w:rPr>
          <w:rFonts w:ascii="Garamond" w:hAnsi="Garamond" w:cs="Times New Roman"/>
          <w:color w:val="000000"/>
          <w:sz w:val="24"/>
          <w:szCs w:val="24"/>
        </w:rPr>
        <w:t>it</w:t>
      </w:r>
      <w:r w:rsidRPr="0046790A">
        <w:rPr>
          <w:rFonts w:ascii="Garamond" w:hAnsi="Garamond" w:cs="Times New Roman"/>
          <w:color w:val="000000"/>
          <w:sz w:val="24"/>
          <w:szCs w:val="24"/>
        </w:rPr>
        <w:t xml:space="preserve"> nr. 156, datë 19.2.2020, të Këshillit të Ministrave</w:t>
      </w:r>
      <w:r w:rsidR="0046790A">
        <w:rPr>
          <w:rFonts w:ascii="Garamond" w:hAnsi="Garamond" w:cs="Times New Roman"/>
          <w:color w:val="000000"/>
          <w:sz w:val="24"/>
          <w:szCs w:val="24"/>
        </w:rPr>
        <w:t>,</w:t>
      </w:r>
      <w:r w:rsidRPr="0046790A">
        <w:rPr>
          <w:rFonts w:ascii="Garamond" w:hAnsi="Garamond" w:cs="Times New Roman"/>
          <w:color w:val="000000"/>
          <w:sz w:val="24"/>
          <w:szCs w:val="24"/>
        </w:rPr>
        <w:t xml:space="preserve"> “Për dhënien e statusit të veçantë Akademisë së Forcave të Armatosura, si institucioni i vetëm publik i arsimit të lartë, në fushën e mbrojtjes dhe të sigurisë kombëtare, si dhe organizimin e funksionimin e saj”,</w:t>
      </w:r>
    </w:p>
    <w:p w14:paraId="48EC0072"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p>
    <w:p w14:paraId="64E474F6" w14:textId="653C6738" w:rsidR="003827A2" w:rsidRPr="0046790A"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46790A">
        <w:rPr>
          <w:rFonts w:ascii="Garamond" w:hAnsi="Garamond" w:cs="Times New Roman"/>
          <w:bCs/>
          <w:sz w:val="24"/>
          <w:szCs w:val="24"/>
        </w:rPr>
        <w:t>UDHËZOJMË:</w:t>
      </w:r>
    </w:p>
    <w:p w14:paraId="2B67FEA6"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
          <w:bCs/>
          <w:sz w:val="24"/>
          <w:szCs w:val="24"/>
        </w:rPr>
      </w:pPr>
    </w:p>
    <w:p w14:paraId="4FA0F4C1"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46790A">
        <w:rPr>
          <w:rFonts w:ascii="Garamond" w:hAnsi="Garamond" w:cs="Times New Roman"/>
          <w:bCs/>
          <w:sz w:val="24"/>
          <w:szCs w:val="24"/>
        </w:rPr>
        <w:t>KREU I</w:t>
      </w:r>
    </w:p>
    <w:p w14:paraId="13251B8C"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46790A">
        <w:rPr>
          <w:rFonts w:ascii="Garamond" w:hAnsi="Garamond" w:cs="Times New Roman"/>
          <w:bCs/>
          <w:sz w:val="24"/>
          <w:szCs w:val="24"/>
        </w:rPr>
        <w:t>DISPOZITA TË PËRGJITHSHME</w:t>
      </w:r>
    </w:p>
    <w:p w14:paraId="119E8595"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p>
    <w:p w14:paraId="09774FB1" w14:textId="60E145A2"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1. Institucioni përgjegjës për njohjen dhe njësimin në Republikën e Shqipërisë të “Diplomave profesionale/certifikatave profesionale”, diplomave “</w:t>
      </w:r>
      <w:proofErr w:type="spellStart"/>
      <w:r w:rsidRPr="0046790A">
        <w:rPr>
          <w:rFonts w:ascii="Garamond" w:hAnsi="Garamond" w:cs="Times New Roman"/>
          <w:color w:val="000000"/>
          <w:sz w:val="24"/>
          <w:szCs w:val="24"/>
        </w:rPr>
        <w:t>Bachelor</w:t>
      </w:r>
      <w:proofErr w:type="spellEnd"/>
      <w:r w:rsidRPr="0046790A">
        <w:rPr>
          <w:rFonts w:ascii="Garamond" w:hAnsi="Garamond" w:cs="Times New Roman"/>
          <w:color w:val="000000"/>
          <w:sz w:val="24"/>
          <w:szCs w:val="24"/>
        </w:rPr>
        <w:t>”, diplomave “</w:t>
      </w:r>
      <w:proofErr w:type="spellStart"/>
      <w:r w:rsidRPr="0046790A">
        <w:rPr>
          <w:rFonts w:ascii="Garamond" w:hAnsi="Garamond" w:cs="Times New Roman"/>
          <w:color w:val="000000"/>
          <w:sz w:val="24"/>
          <w:szCs w:val="24"/>
        </w:rPr>
        <w:t>Master</w:t>
      </w:r>
      <w:proofErr w:type="spellEnd"/>
      <w:r w:rsidRPr="0046790A">
        <w:rPr>
          <w:rFonts w:ascii="Garamond" w:hAnsi="Garamond" w:cs="Times New Roman"/>
          <w:color w:val="000000"/>
          <w:sz w:val="24"/>
          <w:szCs w:val="24"/>
        </w:rPr>
        <w:t xml:space="preserve"> i shkencave”, “</w:t>
      </w:r>
      <w:proofErr w:type="spellStart"/>
      <w:r w:rsidRPr="0046790A">
        <w:rPr>
          <w:rFonts w:ascii="Garamond" w:hAnsi="Garamond" w:cs="Times New Roman"/>
          <w:color w:val="000000"/>
          <w:sz w:val="24"/>
          <w:szCs w:val="24"/>
        </w:rPr>
        <w:t>Master</w:t>
      </w:r>
      <w:proofErr w:type="spellEnd"/>
      <w:r w:rsidRPr="0046790A">
        <w:rPr>
          <w:rFonts w:ascii="Garamond" w:hAnsi="Garamond" w:cs="Times New Roman"/>
          <w:color w:val="000000"/>
          <w:sz w:val="24"/>
          <w:szCs w:val="24"/>
        </w:rPr>
        <w:t xml:space="preserve"> i arteve” dhe “</w:t>
      </w:r>
      <w:proofErr w:type="spellStart"/>
      <w:r w:rsidRPr="0046790A">
        <w:rPr>
          <w:rFonts w:ascii="Garamond" w:hAnsi="Garamond" w:cs="Times New Roman"/>
          <w:color w:val="000000"/>
          <w:sz w:val="24"/>
          <w:szCs w:val="24"/>
        </w:rPr>
        <w:t>Master</w:t>
      </w:r>
      <w:proofErr w:type="spellEnd"/>
      <w:r w:rsidRPr="0046790A">
        <w:rPr>
          <w:rFonts w:ascii="Garamond" w:hAnsi="Garamond" w:cs="Times New Roman"/>
          <w:color w:val="000000"/>
          <w:sz w:val="24"/>
          <w:szCs w:val="24"/>
        </w:rPr>
        <w:t xml:space="preserve"> profesional”, “</w:t>
      </w:r>
      <w:proofErr w:type="spellStart"/>
      <w:r w:rsidRPr="0046790A">
        <w:rPr>
          <w:rFonts w:ascii="Garamond" w:hAnsi="Garamond" w:cs="Times New Roman"/>
          <w:color w:val="000000"/>
          <w:sz w:val="24"/>
          <w:szCs w:val="24"/>
        </w:rPr>
        <w:t>Master</w:t>
      </w:r>
      <w:proofErr w:type="spellEnd"/>
      <w:r w:rsidRPr="0046790A">
        <w:rPr>
          <w:rFonts w:ascii="Garamond" w:hAnsi="Garamond" w:cs="Times New Roman"/>
          <w:color w:val="000000"/>
          <w:sz w:val="24"/>
          <w:szCs w:val="24"/>
        </w:rPr>
        <w:t xml:space="preserve"> ekzekutiv”, “Diploma të specializimit afatgjatë”, të fituara jashtë vendit, me karakter ushtarak, në fushën e mbrojtjes dhe sigurisë kombëtare, sipas përcaktimeve të ligjit për arsimin e lartë, si dhe legjislacionit specifik në këtë fushë,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Qendra e Shërbimeve Arsimore (</w:t>
      </w:r>
      <w:proofErr w:type="spellStart"/>
      <w:r w:rsidRPr="0046790A">
        <w:rPr>
          <w:rFonts w:ascii="Garamond" w:hAnsi="Garamond" w:cs="Times New Roman"/>
          <w:color w:val="000000"/>
          <w:sz w:val="24"/>
          <w:szCs w:val="24"/>
        </w:rPr>
        <w:t>QSHA</w:t>
      </w:r>
      <w:proofErr w:type="spellEnd"/>
      <w:r w:rsidRPr="0046790A">
        <w:rPr>
          <w:rFonts w:ascii="Garamond" w:hAnsi="Garamond" w:cs="Times New Roman"/>
          <w:color w:val="000000"/>
          <w:sz w:val="24"/>
          <w:szCs w:val="24"/>
        </w:rPr>
        <w:t>) dhe ministria përgjegjëse për mbrojtjen/Akademia e Forcave të Armatosura.</w:t>
      </w:r>
    </w:p>
    <w:p w14:paraId="4138F35F"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2. Institucioni përgjegjës për njohjen dhe njësimin në Republikën e Shqipërisë të gradave shkencore “Doktor”, me karakter ushtarak, në fushën e mbrojtjes dhe sigurisë kombëtare, të fituara në përfundim të studimeve të kryera jashtë vendit, si dhe për njohjen e titujve akademikë me karakter ushtarak, në fushën e mbrojtjes dhe sigurisë kombëtare, të fituar jashtë vendit, sipas legjislacionit për arsimin e lartë, si dhe legjislacionit specifik në këtë fushë, Kornizës Shqiptare të Kualifikimeve, Kornizës Evropiane të Kualifikimeve, të Kornizës së Kualifikimeve të vendit të origjinës dhe sipas parimeve dhe standardeve ndërkombëtare të njohjes së kualifikimeve, përcaktuar në dokumentet, marrëveshjet dhe konventat ndërkombëtare, është ministria përgjegjëse për arsimin dhe ministria përgjegjëse për mbrojtjen nëpërmjet komisioneve përkatëse. Sekretariati teknik për këtë shërbim ndodhet pranë Qendrës së Shërbimeve Arsimore.</w:t>
      </w:r>
    </w:p>
    <w:p w14:paraId="40DD5496"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3. Njohja dhe njësimi, në përfundim të procedurës zyrtare të njohjes, ka për qëllim njohjen e së drejtës për të vazhduar arsimimin, punësimin ose karrierën akademike në Republikën e Shqipërisë.</w:t>
      </w:r>
    </w:p>
    <w:p w14:paraId="0602C681"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4. Në këtë udhëzim termat e mëposhtëm, kanë këto kuptime:</w:t>
      </w:r>
    </w:p>
    <w:p w14:paraId="3385E555"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 xml:space="preserve">a) “Kualifikimi” është një rezultat formal i një procesi vlerësimi dhe vlefshmërie, i përfituar prej një organi kompetent/institucioni arsimor, me karakter ushtarak, në fushën e mbrojtjes dhe sigurisë </w:t>
      </w:r>
      <w:r w:rsidRPr="0046790A">
        <w:rPr>
          <w:rFonts w:ascii="Garamond" w:hAnsi="Garamond" w:cs="Times New Roman"/>
          <w:color w:val="000000"/>
          <w:sz w:val="24"/>
          <w:szCs w:val="24"/>
        </w:rPr>
        <w:lastRenderedPageBreak/>
        <w:t>kombëtare, të njohur/akredituar, që përcakton se individi ka arritur një nivel të caktuar njohurish, aftësish dhe kompetencash në përputhje me një standard të dhënë;</w:t>
      </w:r>
    </w:p>
    <w:p w14:paraId="32BBB6A3"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b) “Korniza Shqiptare e Kualifikimeve”, në vijim (</w:t>
      </w:r>
      <w:proofErr w:type="spellStart"/>
      <w:r w:rsidRPr="0046790A">
        <w:rPr>
          <w:rFonts w:ascii="Garamond" w:hAnsi="Garamond" w:cs="Times New Roman"/>
          <w:color w:val="000000"/>
          <w:sz w:val="24"/>
          <w:szCs w:val="24"/>
        </w:rPr>
        <w:t>KSHK</w:t>
      </w:r>
      <w:proofErr w:type="spellEnd"/>
      <w:r w:rsidRPr="0046790A">
        <w:rPr>
          <w:rFonts w:ascii="Garamond" w:hAnsi="Garamond" w:cs="Times New Roman"/>
          <w:color w:val="000000"/>
          <w:sz w:val="24"/>
          <w:szCs w:val="24"/>
        </w:rPr>
        <w:t>), sipas përcaktimeve ligjore “Për Kornizën Shqiptare të Kualifikimeve”, është një sistem kombëtar për klasifikimin e kualifikimeve, sipas një</w:t>
      </w:r>
      <w:r w:rsidRPr="0046790A">
        <w:rPr>
          <w:rFonts w:ascii="Garamond" w:hAnsi="Garamond" w:cs="Times New Roman"/>
          <w:sz w:val="24"/>
          <w:szCs w:val="24"/>
        </w:rPr>
        <w:t xml:space="preserve"> tërësie kriteresh, për nivele specifike të </w:t>
      </w:r>
      <w:proofErr w:type="spellStart"/>
      <w:r w:rsidRPr="0046790A">
        <w:rPr>
          <w:rFonts w:ascii="Garamond" w:hAnsi="Garamond" w:cs="Times New Roman"/>
          <w:sz w:val="24"/>
          <w:szCs w:val="24"/>
        </w:rPr>
        <w:t>të</w:t>
      </w:r>
      <w:proofErr w:type="spellEnd"/>
      <w:r w:rsidRPr="0046790A">
        <w:rPr>
          <w:rFonts w:ascii="Garamond" w:hAnsi="Garamond" w:cs="Times New Roman"/>
          <w:sz w:val="24"/>
          <w:szCs w:val="24"/>
        </w:rPr>
        <w:t xml:space="preserve"> nxënit të përftuar, që ka për qëllim integrimin dhe koordinimin e nënsistemeve kombëtare të kualifikimeve dhe përmirësimin e transparencës, </w:t>
      </w:r>
      <w:proofErr w:type="spellStart"/>
      <w:r w:rsidRPr="0046790A">
        <w:rPr>
          <w:rFonts w:ascii="Garamond" w:hAnsi="Garamond" w:cs="Times New Roman"/>
          <w:sz w:val="24"/>
          <w:szCs w:val="24"/>
        </w:rPr>
        <w:t>aksesit</w:t>
      </w:r>
      <w:proofErr w:type="spellEnd"/>
      <w:r w:rsidRPr="0046790A">
        <w:rPr>
          <w:rFonts w:ascii="Garamond" w:hAnsi="Garamond" w:cs="Times New Roman"/>
          <w:sz w:val="24"/>
          <w:szCs w:val="24"/>
        </w:rPr>
        <w:t>, përparimit dhe cilësisë së kualifikimeve, që lidhen me tregun e punës dhe shoqërinë civile;</w:t>
      </w:r>
    </w:p>
    <w:p w14:paraId="665A4D0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c) “Korniza Evropiane e Kualifikimeve”, në vijim (KEK), sipas përcaktimeve ligjore “Për Kornizën Shqiptare të Kualifikimeve”, është një kornizë, që përmban 8 nivele, të miratuara nga Parlamenti Evropian, për të ndihmuar vendet dhe sektorët të krahasojnë kualifikimet, të përmirësojnë njohjen e ndërsjellë dhe të nxisin lëvizjen gjeografike, si dhe të nxënit gjatë të gjithë jetës;</w:t>
      </w:r>
    </w:p>
    <w:p w14:paraId="3148E546"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ç) “Institucione të autorizuara” janë institucione kompetente, të cilat nuk janë institucione të arsimit të lartë, por lëshojnë diploma/certifikata profesionale, diploma të arsimit të lartë </w:t>
      </w:r>
      <w:r w:rsidRPr="0046790A">
        <w:rPr>
          <w:rFonts w:ascii="Garamond" w:hAnsi="Garamond" w:cs="Times New Roman"/>
          <w:color w:val="000000"/>
          <w:sz w:val="24"/>
          <w:szCs w:val="24"/>
        </w:rPr>
        <w:t xml:space="preserve">me karakter ushtarak, në fushën e mbrojtjes dhe sigurisë kombëtare të vlefshme në vendin e origjinës, që vërtetojnë përfundimin e studimeve, </w:t>
      </w:r>
      <w:proofErr w:type="spellStart"/>
      <w:r w:rsidRPr="0046790A">
        <w:rPr>
          <w:rFonts w:ascii="Garamond" w:hAnsi="Garamond" w:cs="Times New Roman"/>
          <w:color w:val="000000"/>
          <w:sz w:val="24"/>
          <w:szCs w:val="24"/>
        </w:rPr>
        <w:t>konform</w:t>
      </w:r>
      <w:proofErr w:type="spellEnd"/>
      <w:r w:rsidRPr="0046790A">
        <w:rPr>
          <w:rFonts w:ascii="Garamond" w:hAnsi="Garamond" w:cs="Times New Roman"/>
          <w:color w:val="000000"/>
          <w:sz w:val="24"/>
          <w:szCs w:val="24"/>
        </w:rPr>
        <w:t xml:space="preserve"> kuadrit ligjor në fuqi të vendit përkatës;</w:t>
      </w:r>
    </w:p>
    <w:p w14:paraId="549073F6"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 “Rrjeti Evropian i Qendrave Kombëtare të Informacionit (</w:t>
      </w:r>
      <w:proofErr w:type="spellStart"/>
      <w:r w:rsidRPr="0046790A">
        <w:rPr>
          <w:rFonts w:ascii="Garamond" w:hAnsi="Garamond" w:cs="Times New Roman"/>
          <w:sz w:val="24"/>
          <w:szCs w:val="24"/>
        </w:rPr>
        <w:t>ENIC-NARIC</w:t>
      </w:r>
      <w:proofErr w:type="spellEnd"/>
      <w:r w:rsidRPr="0046790A">
        <w:rPr>
          <w:rFonts w:ascii="Garamond" w:hAnsi="Garamond" w:cs="Times New Roman"/>
          <w:sz w:val="24"/>
          <w:szCs w:val="24"/>
        </w:rPr>
        <w:t xml:space="preserve">)” është një rrjet me qendra kombëtare, i ngritur për të mbështetur institucionet dhe qytetarët me njohjen e kualifikimeve akademike.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-ja shërben si qendra kombëtare e rrjetit </w:t>
      </w:r>
      <w:proofErr w:type="spellStart"/>
      <w:r w:rsidRPr="0046790A">
        <w:rPr>
          <w:rFonts w:ascii="Garamond" w:hAnsi="Garamond" w:cs="Times New Roman"/>
          <w:sz w:val="24"/>
          <w:szCs w:val="24"/>
        </w:rPr>
        <w:t>ENIC</w:t>
      </w:r>
      <w:proofErr w:type="spellEnd"/>
      <w:r w:rsidRPr="0046790A">
        <w:rPr>
          <w:rFonts w:ascii="Garamond" w:hAnsi="Garamond" w:cs="Times New Roman"/>
          <w:sz w:val="24"/>
          <w:szCs w:val="24"/>
        </w:rPr>
        <w:t>/</w:t>
      </w:r>
      <w:proofErr w:type="spellStart"/>
      <w:r w:rsidRPr="0046790A">
        <w:rPr>
          <w:rFonts w:ascii="Garamond" w:hAnsi="Garamond" w:cs="Times New Roman"/>
          <w:sz w:val="24"/>
          <w:szCs w:val="24"/>
        </w:rPr>
        <w:t>NARIC</w:t>
      </w:r>
      <w:proofErr w:type="spellEnd"/>
      <w:r w:rsidRPr="0046790A">
        <w:rPr>
          <w:rFonts w:ascii="Garamond" w:hAnsi="Garamond" w:cs="Times New Roman"/>
          <w:sz w:val="24"/>
          <w:szCs w:val="24"/>
        </w:rPr>
        <w:t xml:space="preserve"> për informimin dhe njohjen e diplomave për Republikën e Shqipërisë.</w:t>
      </w:r>
    </w:p>
    <w:p w14:paraId="44BD93C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5. Institucioni përgjegjës për njohjen dhe njësimin në Republikën e Shqipërisë nuk shqyrton aplikimet për rastet, si më poshtë:</w:t>
      </w:r>
    </w:p>
    <w:p w14:paraId="37DB63AE"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diploma/certifikata profesionale, diploma, grada shkencore, për programe studimi </w:t>
      </w:r>
      <w:r w:rsidRPr="0046790A">
        <w:rPr>
          <w:rFonts w:ascii="Garamond" w:hAnsi="Garamond" w:cs="Times New Roman"/>
          <w:color w:val="000000"/>
          <w:sz w:val="24"/>
          <w:szCs w:val="24"/>
        </w:rPr>
        <w:t>me karakter ushtarak, në fushën e mbrojtjes dhe sigurisë kombëtare, të ndjekura në Republikën e Shqipërisë;</w:t>
      </w:r>
    </w:p>
    <w:p w14:paraId="768BE5FF" w14:textId="56484411"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 xml:space="preserve">b) diploma/certifikata profesionale, diploma, grada shkencore për programe studimi me karakter ushtarak, në fushën e mbrojtjes dhe sigurisë kombëtare të hapura/licencuara, si programe studimi </w:t>
      </w:r>
      <w:proofErr w:type="spellStart"/>
      <w:r w:rsidRPr="0046790A">
        <w:rPr>
          <w:rFonts w:ascii="Garamond" w:hAnsi="Garamond" w:cs="Times New Roman"/>
          <w:i/>
          <w:iCs/>
          <w:color w:val="000000"/>
          <w:sz w:val="24"/>
          <w:szCs w:val="24"/>
        </w:rPr>
        <w:t>online</w:t>
      </w:r>
      <w:proofErr w:type="spellEnd"/>
      <w:r w:rsidRPr="0046790A">
        <w:rPr>
          <w:rFonts w:ascii="Garamond" w:hAnsi="Garamond" w:cs="Times New Roman"/>
          <w:i/>
          <w:iCs/>
          <w:color w:val="000000"/>
          <w:sz w:val="24"/>
          <w:szCs w:val="24"/>
        </w:rPr>
        <w:t>/</w:t>
      </w:r>
      <w:r w:rsidRPr="0046790A">
        <w:rPr>
          <w:rFonts w:ascii="Garamond" w:hAnsi="Garamond" w:cs="Times New Roman"/>
          <w:color w:val="000000"/>
          <w:sz w:val="24"/>
          <w:szCs w:val="24"/>
        </w:rPr>
        <w:t>në distancë</w:t>
      </w:r>
      <w:r w:rsidRPr="0046790A">
        <w:rPr>
          <w:rFonts w:ascii="Garamond" w:hAnsi="Garamond" w:cs="Times New Roman"/>
          <w:i/>
          <w:iCs/>
          <w:color w:val="000000"/>
          <w:sz w:val="24"/>
          <w:szCs w:val="24"/>
        </w:rPr>
        <w:t xml:space="preserve">, </w:t>
      </w:r>
      <w:r w:rsidRPr="0046790A">
        <w:rPr>
          <w:rFonts w:ascii="Garamond" w:hAnsi="Garamond" w:cs="Times New Roman"/>
          <w:color w:val="000000"/>
          <w:sz w:val="24"/>
          <w:szCs w:val="24"/>
        </w:rPr>
        <w:t>për të cilat studimet janë ndjekur</w:t>
      </w:r>
      <w:r w:rsidRPr="0046790A">
        <w:rPr>
          <w:rFonts w:ascii="Garamond" w:hAnsi="Garamond" w:cs="Times New Roman"/>
          <w:i/>
          <w:iCs/>
          <w:color w:val="000000"/>
          <w:sz w:val="24"/>
          <w:szCs w:val="24"/>
        </w:rPr>
        <w:t xml:space="preserve"> </w:t>
      </w:r>
      <w:proofErr w:type="spellStart"/>
      <w:r w:rsidRPr="0046790A">
        <w:rPr>
          <w:rFonts w:ascii="Garamond" w:hAnsi="Garamond" w:cs="Times New Roman"/>
          <w:i/>
          <w:iCs/>
          <w:color w:val="000000"/>
          <w:sz w:val="24"/>
          <w:szCs w:val="24"/>
        </w:rPr>
        <w:t>online</w:t>
      </w:r>
      <w:proofErr w:type="spellEnd"/>
      <w:r w:rsidRPr="0046790A">
        <w:rPr>
          <w:rFonts w:ascii="Garamond" w:hAnsi="Garamond" w:cs="Times New Roman"/>
          <w:color w:val="000000"/>
          <w:sz w:val="24"/>
          <w:szCs w:val="24"/>
        </w:rPr>
        <w:t>/në distancë sipas përcaktimit të diplomës/</w:t>
      </w:r>
      <w:proofErr w:type="spellStart"/>
      <w:r w:rsidRPr="0046790A">
        <w:rPr>
          <w:rFonts w:ascii="Garamond" w:hAnsi="Garamond" w:cs="Times New Roman"/>
          <w:color w:val="000000"/>
          <w:sz w:val="24"/>
          <w:szCs w:val="24"/>
        </w:rPr>
        <w:t>suplementit</w:t>
      </w:r>
      <w:proofErr w:type="spellEnd"/>
      <w:r w:rsidRPr="0046790A">
        <w:rPr>
          <w:rFonts w:ascii="Garamond" w:hAnsi="Garamond" w:cs="Times New Roman"/>
          <w:color w:val="000000"/>
          <w:sz w:val="24"/>
          <w:szCs w:val="24"/>
        </w:rPr>
        <w:t>/dokumentacionit zyrtar të lëshuar nga institucioni që ka lëshuar diplomën;</w:t>
      </w:r>
    </w:p>
    <w:p w14:paraId="70035508"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c) dokumente për programe studimi të papërfunduara, që nuk përmbushin kushtet për të qenë diploma/certifikata profesionale, diploma, grada shkencore, të niveleve 5, 6, 7 dhe 8, sipas përcaktimeve të legjislacionit të vendit të origjinës dhe legjislacionit shqiptar. Këto dokumente shqyrtohen nga institucioni i arsimit të lartë pranë të cilit aplikohet për transferim studimesh;</w:t>
      </w:r>
    </w:p>
    <w:p w14:paraId="4AE1F53D"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ç) certifikata/dëshmi për kurse kualifikimi ose plotësuese, si gjuhë e huaj, kompjuter etj.</w:t>
      </w:r>
    </w:p>
    <w:p w14:paraId="5989FD33" w14:textId="2D682315"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 xml:space="preserve">Për rastet e përmendura në këtë pikë të udhëzimit, </w:t>
      </w:r>
      <w:proofErr w:type="spellStart"/>
      <w:r w:rsidRPr="0046790A">
        <w:rPr>
          <w:rFonts w:ascii="Garamond" w:hAnsi="Garamond" w:cs="Times New Roman"/>
          <w:color w:val="000000"/>
          <w:sz w:val="24"/>
          <w:szCs w:val="24"/>
        </w:rPr>
        <w:t>aplikanti</w:t>
      </w:r>
      <w:proofErr w:type="spellEnd"/>
      <w:r w:rsidRPr="0046790A">
        <w:rPr>
          <w:rFonts w:ascii="Garamond" w:hAnsi="Garamond" w:cs="Times New Roman"/>
          <w:color w:val="000000"/>
          <w:sz w:val="24"/>
          <w:szCs w:val="24"/>
        </w:rPr>
        <w:t xml:space="preserve"> njoftohet zyrtarisht për </w:t>
      </w:r>
      <w:proofErr w:type="spellStart"/>
      <w:r w:rsidRPr="0046790A">
        <w:rPr>
          <w:rFonts w:ascii="Garamond" w:hAnsi="Garamond" w:cs="Times New Roman"/>
          <w:color w:val="000000"/>
          <w:sz w:val="24"/>
          <w:szCs w:val="24"/>
        </w:rPr>
        <w:t>mosshqyrtimin</w:t>
      </w:r>
      <w:proofErr w:type="spellEnd"/>
      <w:r w:rsidRPr="0046790A">
        <w:rPr>
          <w:rFonts w:ascii="Garamond" w:hAnsi="Garamond" w:cs="Times New Roman"/>
          <w:color w:val="000000"/>
          <w:sz w:val="24"/>
          <w:szCs w:val="24"/>
        </w:rPr>
        <w:t xml:space="preserve"> e aplikimit. </w:t>
      </w:r>
    </w:p>
    <w:p w14:paraId="1DC377C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6. Kriteret që duhet të përmbushë diploma/certifikata profesionale dhe grada shkencore për t’u njohur dhe njësuar janë:</w:t>
      </w:r>
    </w:p>
    <w:p w14:paraId="6ED6D67F" w14:textId="0F16AD7B"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a) të jetë lëshuar nga institucione të licencuara, të njohura dhe/ose të akredituara të arsimit të lartë në vendin e origjinës;</w:t>
      </w:r>
    </w:p>
    <w:p w14:paraId="42EFB1BC" w14:textId="3DE6C63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b) programi i studimit</w:t>
      </w:r>
      <w:r w:rsidR="0046790A">
        <w:rPr>
          <w:rFonts w:ascii="Garamond" w:hAnsi="Garamond" w:cs="Times New Roman"/>
          <w:sz w:val="24"/>
          <w:szCs w:val="24"/>
        </w:rPr>
        <w:t>,</w:t>
      </w:r>
      <w:r w:rsidRPr="0046790A">
        <w:rPr>
          <w:rFonts w:ascii="Garamond" w:hAnsi="Garamond" w:cs="Times New Roman"/>
          <w:sz w:val="24"/>
          <w:szCs w:val="24"/>
        </w:rPr>
        <w:t xml:space="preserve"> në përfundim të </w:t>
      </w:r>
      <w:proofErr w:type="spellStart"/>
      <w:r w:rsidRPr="0046790A">
        <w:rPr>
          <w:rFonts w:ascii="Garamond" w:hAnsi="Garamond" w:cs="Times New Roman"/>
          <w:sz w:val="24"/>
          <w:szCs w:val="24"/>
        </w:rPr>
        <w:t>të</w:t>
      </w:r>
      <w:proofErr w:type="spellEnd"/>
      <w:r w:rsidRPr="0046790A">
        <w:rPr>
          <w:rFonts w:ascii="Garamond" w:hAnsi="Garamond" w:cs="Times New Roman"/>
          <w:sz w:val="24"/>
          <w:szCs w:val="24"/>
        </w:rPr>
        <w:t xml:space="preserve"> cilit lëshohet diploma/certifikata profesionale apo diploma</w:t>
      </w:r>
      <w:r w:rsidR="0046790A">
        <w:rPr>
          <w:rFonts w:ascii="Garamond" w:hAnsi="Garamond" w:cs="Times New Roman"/>
          <w:sz w:val="24"/>
          <w:szCs w:val="24"/>
        </w:rPr>
        <w:t>,</w:t>
      </w:r>
      <w:r w:rsidRPr="0046790A">
        <w:rPr>
          <w:rFonts w:ascii="Garamond" w:hAnsi="Garamond" w:cs="Times New Roman"/>
          <w:sz w:val="24"/>
          <w:szCs w:val="24"/>
        </w:rPr>
        <w:t xml:space="preserve"> të jetë i njohur/akredituar në datën e lëshimit të saj;</w:t>
      </w:r>
    </w:p>
    <w:p w14:paraId="00824CD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c) certifikata apo diploma të jetë e vlefshme në vendin e origjinës;</w:t>
      </w:r>
    </w:p>
    <w:p w14:paraId="21CAC241"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ç) certifikata apo diploma të jetë autentike.</w:t>
      </w:r>
    </w:p>
    <w:p w14:paraId="7A8AEB8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7. Informacioni paraprak mbi institucionet e arsimit të lartë që ushtrojnë veprimtarinë në përputhje me standardet përkatëse të vendit të origjinës mund të gjendet në faqen zyrtare të internetit të Rrjetit Evropian të Qendrave Kombëtare të Informacionit (</w:t>
      </w:r>
      <w:proofErr w:type="spellStart"/>
      <w:r w:rsidRPr="0046790A">
        <w:rPr>
          <w:rFonts w:ascii="Garamond" w:hAnsi="Garamond" w:cs="Times New Roman"/>
          <w:sz w:val="24"/>
          <w:szCs w:val="24"/>
        </w:rPr>
        <w:t>ENIC-NARIC</w:t>
      </w:r>
      <w:proofErr w:type="spellEnd"/>
      <w:r w:rsidRPr="0046790A">
        <w:rPr>
          <w:rFonts w:ascii="Garamond" w:hAnsi="Garamond" w:cs="Times New Roman"/>
          <w:sz w:val="24"/>
          <w:szCs w:val="24"/>
        </w:rPr>
        <w:t xml:space="preserve">), ose në faqe të tjera zyrtare sipas fushës specifike. Në lidhje me dhënien e informacionit për të interesuarit për sistemin dhe institucionet e arsimit të lartë, si dhe kualifikimet </w:t>
      </w:r>
      <w:r w:rsidRPr="0046790A">
        <w:rPr>
          <w:rFonts w:ascii="Garamond" w:hAnsi="Garamond" w:cs="Times New Roman"/>
          <w:color w:val="000000"/>
          <w:sz w:val="24"/>
          <w:szCs w:val="24"/>
        </w:rPr>
        <w:t xml:space="preserve">me karakter ushtarak, në fushën e mbrojtjes dhe sigurisë kombëtare të lëshuara prej tyre në Republikën e Shqipërisë, institucion përgjegjës është </w:t>
      </w:r>
      <w:proofErr w:type="spellStart"/>
      <w:r w:rsidRPr="0046790A">
        <w:rPr>
          <w:rFonts w:ascii="Garamond" w:hAnsi="Garamond" w:cs="Times New Roman"/>
          <w:color w:val="000000"/>
          <w:sz w:val="24"/>
          <w:szCs w:val="24"/>
        </w:rPr>
        <w:t>QSHA</w:t>
      </w:r>
      <w:proofErr w:type="spellEnd"/>
      <w:r w:rsidRPr="0046790A">
        <w:rPr>
          <w:rFonts w:ascii="Garamond" w:hAnsi="Garamond" w:cs="Times New Roman"/>
          <w:color w:val="000000"/>
          <w:sz w:val="24"/>
          <w:szCs w:val="24"/>
        </w:rPr>
        <w:t xml:space="preserve">-ja. </w:t>
      </w:r>
    </w:p>
    <w:p w14:paraId="0CFFD477"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46790A">
        <w:rPr>
          <w:rFonts w:ascii="Garamond" w:hAnsi="Garamond" w:cs="Times New Roman"/>
          <w:bCs/>
          <w:sz w:val="24"/>
          <w:szCs w:val="24"/>
        </w:rPr>
        <w:lastRenderedPageBreak/>
        <w:t xml:space="preserve">KREU </w:t>
      </w:r>
      <w:proofErr w:type="spellStart"/>
      <w:r w:rsidRPr="0046790A">
        <w:rPr>
          <w:rFonts w:ascii="Garamond" w:hAnsi="Garamond" w:cs="Times New Roman"/>
          <w:bCs/>
          <w:sz w:val="24"/>
          <w:szCs w:val="24"/>
        </w:rPr>
        <w:t>II</w:t>
      </w:r>
      <w:proofErr w:type="spellEnd"/>
    </w:p>
    <w:p w14:paraId="3FDED5C2"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46790A">
        <w:rPr>
          <w:rFonts w:ascii="Garamond" w:hAnsi="Garamond" w:cs="Times New Roman"/>
          <w:bCs/>
          <w:sz w:val="24"/>
          <w:szCs w:val="24"/>
        </w:rPr>
        <w:t>PROCEDURAT E APLIKIMIT DHE DOKUMENTACIONI</w:t>
      </w:r>
    </w:p>
    <w:p w14:paraId="62BB59FA"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p>
    <w:p w14:paraId="4877B83E"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 Aplikimi për njohjen dhe njësimin e kualifikimeve që i përkasin nivelit 5 deri në 8, të Kornizës Shqiptare, Kornizës Evropiane të Kualifikimeve, </w:t>
      </w:r>
      <w:r w:rsidRPr="0046790A">
        <w:rPr>
          <w:rFonts w:ascii="Garamond" w:hAnsi="Garamond" w:cs="Times New Roman"/>
          <w:color w:val="000000"/>
          <w:sz w:val="24"/>
          <w:szCs w:val="24"/>
        </w:rPr>
        <w:t xml:space="preserve">me karakter ushtarak, në fushën e mbrojtjes dhe sigurisë kombëtare, si dhe titujve akademikë me karakter ushtarak, në fushën e mbrojtjes dhe sigurisë kombëtare, kryhet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nëpërmjet portalit </w:t>
      </w:r>
      <w:r w:rsidRPr="0046790A">
        <w:rPr>
          <w:rFonts w:ascii="Garamond" w:hAnsi="Garamond" w:cs="Times New Roman"/>
          <w:i/>
          <w:sz w:val="24"/>
          <w:szCs w:val="24"/>
        </w:rPr>
        <w:t>e-</w:t>
      </w:r>
      <w:proofErr w:type="spellStart"/>
      <w:r w:rsidRPr="0046790A">
        <w:rPr>
          <w:rFonts w:ascii="Garamond" w:hAnsi="Garamond" w:cs="Times New Roman"/>
          <w:i/>
          <w:sz w:val="24"/>
          <w:szCs w:val="24"/>
        </w:rPr>
        <w:t>Albania</w:t>
      </w:r>
      <w:proofErr w:type="spellEnd"/>
      <w:r w:rsidRPr="0046790A">
        <w:rPr>
          <w:rFonts w:ascii="Garamond" w:hAnsi="Garamond" w:cs="Times New Roman"/>
          <w:sz w:val="24"/>
          <w:szCs w:val="24"/>
        </w:rPr>
        <w:t xml:space="preserve">. </w:t>
      </w:r>
    </w:p>
    <w:p w14:paraId="33E3F5FF"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2. </w:t>
      </w:r>
      <w:r w:rsidRPr="0046790A">
        <w:rPr>
          <w:rFonts w:ascii="Garamond" w:hAnsi="Garamond" w:cs="Times New Roman"/>
          <w:color w:val="000000"/>
          <w:sz w:val="24"/>
          <w:szCs w:val="24"/>
        </w:rPr>
        <w:t xml:space="preserve">Dokumentacioni shoqërues i kërkuar duhet të depozitohet detyrimisht në formatin elektronik gjatë aplikimit </w:t>
      </w:r>
      <w:proofErr w:type="spellStart"/>
      <w:r w:rsidRPr="0046790A">
        <w:rPr>
          <w:rFonts w:ascii="Garamond" w:hAnsi="Garamond" w:cs="Times New Roman"/>
          <w:i/>
          <w:iCs/>
          <w:color w:val="000000"/>
          <w:sz w:val="24"/>
          <w:szCs w:val="24"/>
        </w:rPr>
        <w:t>online</w:t>
      </w:r>
      <w:proofErr w:type="spellEnd"/>
      <w:r w:rsidRPr="0046790A">
        <w:rPr>
          <w:rFonts w:ascii="Garamond" w:hAnsi="Garamond" w:cs="Times New Roman"/>
          <w:color w:val="000000"/>
          <w:sz w:val="24"/>
          <w:szCs w:val="24"/>
        </w:rPr>
        <w:t xml:space="preserve">, si dhe të dërgohet brenda 5 (pesë) ditëve nga data e aplikimit </w:t>
      </w:r>
      <w:proofErr w:type="spellStart"/>
      <w:r w:rsidRPr="0046790A">
        <w:rPr>
          <w:rFonts w:ascii="Garamond" w:hAnsi="Garamond" w:cs="Times New Roman"/>
          <w:i/>
          <w:iCs/>
          <w:color w:val="000000"/>
          <w:sz w:val="24"/>
          <w:szCs w:val="24"/>
        </w:rPr>
        <w:t>online</w:t>
      </w:r>
      <w:proofErr w:type="spellEnd"/>
      <w:r w:rsidRPr="0046790A">
        <w:rPr>
          <w:rFonts w:ascii="Garamond" w:hAnsi="Garamond" w:cs="Times New Roman"/>
          <w:i/>
          <w:iCs/>
          <w:color w:val="000000"/>
          <w:sz w:val="24"/>
          <w:szCs w:val="24"/>
        </w:rPr>
        <w:t xml:space="preserve"> </w:t>
      </w:r>
      <w:r w:rsidRPr="0046790A">
        <w:rPr>
          <w:rFonts w:ascii="Garamond" w:hAnsi="Garamond" w:cs="Times New Roman"/>
          <w:color w:val="000000"/>
          <w:sz w:val="24"/>
          <w:szCs w:val="24"/>
        </w:rPr>
        <w:t>edhe në rrugë postare sipas përcaktimeve të mëposhtme.</w:t>
      </w:r>
    </w:p>
    <w:p w14:paraId="4B60F873" w14:textId="594EF3B0"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3. Aplikimi për njohjen dhe njësimin e kualifikimeve akademike që i përkasin nivelit 5 deri në 8, të Kornizës Shqiptare ose Evropiane të Kualifikimeve, përveç gradës shkencore “Doktor”, kryhet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sipas procedurës së mëposhtme:</w:t>
      </w:r>
    </w:p>
    <w:p w14:paraId="6228322F" w14:textId="7F4A0F36"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formulari i aplikimit plotësohet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në portalin </w:t>
      </w:r>
      <w:r w:rsidRPr="0046790A">
        <w:rPr>
          <w:rFonts w:ascii="Garamond" w:hAnsi="Garamond" w:cs="Times New Roman"/>
          <w:i/>
          <w:sz w:val="24"/>
          <w:szCs w:val="24"/>
        </w:rPr>
        <w:t>e-</w:t>
      </w:r>
      <w:proofErr w:type="spellStart"/>
      <w:r w:rsidRPr="0046790A">
        <w:rPr>
          <w:rFonts w:ascii="Garamond" w:hAnsi="Garamond" w:cs="Times New Roman"/>
          <w:i/>
          <w:sz w:val="24"/>
          <w:szCs w:val="24"/>
        </w:rPr>
        <w:t>Albania</w:t>
      </w:r>
      <w:proofErr w:type="spellEnd"/>
      <w:r w:rsidRPr="0046790A">
        <w:rPr>
          <w:rFonts w:ascii="Garamond" w:hAnsi="Garamond" w:cs="Times New Roman"/>
          <w:sz w:val="24"/>
          <w:szCs w:val="24"/>
        </w:rPr>
        <w:t>, sipas shtojcës nr. 1</w:t>
      </w:r>
      <w:r w:rsidR="0046790A">
        <w:rPr>
          <w:rFonts w:ascii="Garamond" w:hAnsi="Garamond" w:cs="Times New Roman"/>
          <w:sz w:val="24"/>
          <w:szCs w:val="24"/>
        </w:rPr>
        <w:t>,</w:t>
      </w:r>
      <w:r w:rsidRPr="0046790A">
        <w:rPr>
          <w:rFonts w:ascii="Garamond" w:hAnsi="Garamond" w:cs="Times New Roman"/>
          <w:sz w:val="24"/>
          <w:szCs w:val="24"/>
        </w:rPr>
        <w:t xml:space="preserve"> bashkëlidhur këtij udhëzimi dhe pjesë përbërëse e tij;</w:t>
      </w:r>
    </w:p>
    <w:p w14:paraId="3B1A302F"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b)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ngarkon në format elektronik (</w:t>
      </w:r>
      <w:proofErr w:type="spellStart"/>
      <w:r w:rsidRPr="0046790A">
        <w:rPr>
          <w:rFonts w:ascii="Garamond" w:hAnsi="Garamond" w:cs="Times New Roman"/>
          <w:sz w:val="24"/>
          <w:szCs w:val="24"/>
        </w:rPr>
        <w:t>PDF</w:t>
      </w:r>
      <w:proofErr w:type="spellEnd"/>
      <w:r w:rsidRPr="0046790A">
        <w:rPr>
          <w:rFonts w:ascii="Garamond" w:hAnsi="Garamond" w:cs="Times New Roman"/>
          <w:sz w:val="24"/>
          <w:szCs w:val="24"/>
        </w:rPr>
        <w:t>) me ngjyra dokumentacionin e mëposhtëm:</w:t>
      </w:r>
    </w:p>
    <w:p w14:paraId="76B73F42" w14:textId="69E110CD"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i. diplomën/certifikatën profesionale, diplomën ose dokumentin zyrtar përkatës të lëshuar nga institucionet përgjegjëse për lëshimin e kualifikimit në vendin e origjinës ekuivalent me diplomën që vërteton përfundimin e studimeve, të njësuar me origjinalin (</w:t>
      </w:r>
      <w:proofErr w:type="spellStart"/>
      <w:r w:rsidRPr="0046790A">
        <w:rPr>
          <w:rFonts w:ascii="Garamond" w:hAnsi="Garamond" w:cs="Times New Roman"/>
          <w:sz w:val="24"/>
          <w:szCs w:val="24"/>
        </w:rPr>
        <w:t>noterizuar</w:t>
      </w:r>
      <w:proofErr w:type="spellEnd"/>
      <w:r w:rsidRPr="0046790A">
        <w:rPr>
          <w:rFonts w:ascii="Garamond" w:hAnsi="Garamond" w:cs="Times New Roman"/>
          <w:sz w:val="24"/>
          <w:szCs w:val="24"/>
        </w:rPr>
        <w:t>), si dhe të përkthyer në gjuhën shqipe nga përkthyes të licencuar në Republikën e Shqipërisë</w:t>
      </w:r>
      <w:r w:rsidR="0046790A">
        <w:rPr>
          <w:rFonts w:ascii="Garamond" w:hAnsi="Garamond" w:cs="Times New Roman"/>
          <w:sz w:val="24"/>
          <w:szCs w:val="24"/>
        </w:rPr>
        <w:t>;</w:t>
      </w:r>
    </w:p>
    <w:p w14:paraId="6F02AC0D" w14:textId="2CFE9EA6"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w:t>
      </w:r>
      <w:proofErr w:type="spellStart"/>
      <w:r w:rsidRPr="0046790A">
        <w:rPr>
          <w:rFonts w:ascii="Garamond" w:hAnsi="Garamond" w:cs="Times New Roman"/>
          <w:sz w:val="24"/>
          <w:szCs w:val="24"/>
        </w:rPr>
        <w:t>suplementin</w:t>
      </w:r>
      <w:proofErr w:type="spellEnd"/>
      <w:r w:rsidRPr="0046790A">
        <w:rPr>
          <w:rFonts w:ascii="Garamond" w:hAnsi="Garamond" w:cs="Times New Roman"/>
          <w:sz w:val="24"/>
          <w:szCs w:val="24"/>
        </w:rPr>
        <w:t xml:space="preserve"> e diplomës dhe/ose listën e notave, të njësuar me origjinalin (</w:t>
      </w:r>
      <w:proofErr w:type="spellStart"/>
      <w:r w:rsidRPr="0046790A">
        <w:rPr>
          <w:rFonts w:ascii="Garamond" w:hAnsi="Garamond" w:cs="Times New Roman"/>
          <w:sz w:val="24"/>
          <w:szCs w:val="24"/>
        </w:rPr>
        <w:t>noterizuar</w:t>
      </w:r>
      <w:proofErr w:type="spellEnd"/>
      <w:r w:rsidRPr="0046790A">
        <w:rPr>
          <w:rFonts w:ascii="Garamond" w:hAnsi="Garamond" w:cs="Times New Roman"/>
          <w:sz w:val="24"/>
          <w:szCs w:val="24"/>
        </w:rPr>
        <w:t>), si dhe të përkthyer në gjuhën shqipe nga përkthyes të licencuar në Republikën e Shqipërisë</w:t>
      </w:r>
      <w:r w:rsidR="0046790A">
        <w:rPr>
          <w:rFonts w:ascii="Garamond" w:hAnsi="Garamond" w:cs="Times New Roman"/>
          <w:sz w:val="24"/>
          <w:szCs w:val="24"/>
        </w:rPr>
        <w:t>;</w:t>
      </w:r>
    </w:p>
    <w:p w14:paraId="548F7046"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iii</w:t>
      </w:r>
      <w:proofErr w:type="spellEnd"/>
      <w:r w:rsidRPr="0046790A">
        <w:rPr>
          <w:rFonts w:ascii="Garamond" w:hAnsi="Garamond" w:cs="Times New Roman"/>
          <w:sz w:val="24"/>
          <w:szCs w:val="24"/>
        </w:rPr>
        <w:t>. fotokopjen e kartës së identitetit ose të pasaportës (vetëm për shtetasit e huaj);</w:t>
      </w:r>
    </w:p>
    <w:p w14:paraId="1DD30985" w14:textId="3F191129"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iv</w:t>
      </w:r>
      <w:proofErr w:type="spellEnd"/>
      <w:r w:rsidRPr="0046790A">
        <w:rPr>
          <w:rFonts w:ascii="Garamond" w:hAnsi="Garamond" w:cs="Times New Roman"/>
          <w:sz w:val="24"/>
          <w:szCs w:val="24"/>
        </w:rPr>
        <w:t xml:space="preserve">. mandatpagesën ose konfirmimin e pagesës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sipas shtojcës nr. 2</w:t>
      </w:r>
      <w:r w:rsidR="0046790A">
        <w:rPr>
          <w:rFonts w:ascii="Garamond" w:hAnsi="Garamond" w:cs="Times New Roman"/>
          <w:sz w:val="24"/>
          <w:szCs w:val="24"/>
        </w:rPr>
        <w:t>,</w:t>
      </w:r>
      <w:r w:rsidRPr="0046790A">
        <w:rPr>
          <w:rFonts w:ascii="Garamond" w:hAnsi="Garamond" w:cs="Times New Roman"/>
          <w:sz w:val="24"/>
          <w:szCs w:val="24"/>
        </w:rPr>
        <w:t xml:space="preserve"> bashkëlidhur këtij udhëzimi dhe pjesë përbërëse e tij.</w:t>
      </w:r>
    </w:p>
    <w:p w14:paraId="4420EFDC" w14:textId="61A7362C" w:rsidR="003827A2" w:rsidRPr="0046790A" w:rsidRDefault="003827A2" w:rsidP="003827A2">
      <w:pPr>
        <w:autoSpaceDE w:val="0"/>
        <w:autoSpaceDN w:val="0"/>
        <w:adjustRightInd w:val="0"/>
        <w:spacing w:after="0" w:line="240" w:lineRule="auto"/>
        <w:ind w:firstLine="284"/>
        <w:jc w:val="both"/>
        <w:rPr>
          <w:rFonts w:ascii="Garamond" w:hAnsi="Garamond" w:cs="Times New Roman"/>
          <w:i/>
          <w:iCs/>
          <w:sz w:val="24"/>
          <w:szCs w:val="24"/>
        </w:rPr>
      </w:pPr>
      <w:r w:rsidRPr="0046790A">
        <w:rPr>
          <w:rFonts w:ascii="Garamond" w:hAnsi="Garamond" w:cs="Times New Roman"/>
          <w:sz w:val="24"/>
          <w:szCs w:val="24"/>
        </w:rPr>
        <w:t xml:space="preserve">3.1 Në rrugë postare, pas kryerjes së aplikimit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dërgohet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dokumentacioni i specifikuar në pik</w:t>
      </w:r>
      <w:r w:rsidR="00E621D7">
        <w:rPr>
          <w:rFonts w:ascii="Garamond" w:hAnsi="Garamond" w:cs="Times New Roman"/>
          <w:sz w:val="24"/>
          <w:szCs w:val="24"/>
        </w:rPr>
        <w:t>at</w:t>
      </w:r>
      <w:r w:rsidRPr="0046790A">
        <w:rPr>
          <w:rFonts w:ascii="Garamond" w:hAnsi="Garamond" w:cs="Times New Roman"/>
          <w:sz w:val="24"/>
          <w:szCs w:val="24"/>
        </w:rPr>
        <w:t xml:space="preserve"> 3/a, 3/b/i dhe 3/b/</w:t>
      </w: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të kreut </w:t>
      </w: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të këtij udhëzimi.</w:t>
      </w:r>
    </w:p>
    <w:p w14:paraId="3E9E9BC5"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4. Aplikimi për njohjen dhe njësimin e gradës shkencore “Doktor” kryhet </w:t>
      </w:r>
      <w:proofErr w:type="spellStart"/>
      <w:r w:rsidRPr="0046790A">
        <w:rPr>
          <w:rFonts w:ascii="Garamond" w:hAnsi="Garamond" w:cs="Times New Roman"/>
          <w:i/>
          <w:iCs/>
          <w:sz w:val="24"/>
          <w:szCs w:val="24"/>
        </w:rPr>
        <w:t>online</w:t>
      </w:r>
      <w:proofErr w:type="spellEnd"/>
      <w:r w:rsidRPr="0046790A">
        <w:rPr>
          <w:rFonts w:ascii="Garamond" w:hAnsi="Garamond" w:cs="Times New Roman"/>
          <w:i/>
          <w:iCs/>
          <w:sz w:val="24"/>
          <w:szCs w:val="24"/>
        </w:rPr>
        <w:t>,</w:t>
      </w:r>
      <w:r w:rsidRPr="0046790A">
        <w:rPr>
          <w:rFonts w:ascii="Garamond" w:hAnsi="Garamond" w:cs="Times New Roman"/>
          <w:sz w:val="24"/>
          <w:szCs w:val="24"/>
        </w:rPr>
        <w:t xml:space="preserve"> sipas procedurës së mëposhtme: </w:t>
      </w:r>
    </w:p>
    <w:p w14:paraId="65CAAE0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formulari i aplikimit plotësohet </w:t>
      </w:r>
      <w:proofErr w:type="spellStart"/>
      <w:r w:rsidRPr="0046790A">
        <w:rPr>
          <w:rFonts w:ascii="Garamond" w:hAnsi="Garamond" w:cs="Times New Roman"/>
          <w:i/>
          <w:iCs/>
          <w:sz w:val="24"/>
          <w:szCs w:val="24"/>
        </w:rPr>
        <w:t>online</w:t>
      </w:r>
      <w:proofErr w:type="spellEnd"/>
      <w:r w:rsidRPr="0046790A">
        <w:rPr>
          <w:rFonts w:ascii="Garamond" w:hAnsi="Garamond" w:cs="Times New Roman"/>
          <w:i/>
          <w:iCs/>
          <w:sz w:val="24"/>
          <w:szCs w:val="24"/>
        </w:rPr>
        <w:t xml:space="preserve"> </w:t>
      </w:r>
      <w:r w:rsidRPr="0046790A">
        <w:rPr>
          <w:rFonts w:ascii="Garamond" w:hAnsi="Garamond" w:cs="Times New Roman"/>
          <w:sz w:val="24"/>
          <w:szCs w:val="24"/>
        </w:rPr>
        <w:t xml:space="preserve">në portalin </w:t>
      </w:r>
      <w:r w:rsidRPr="0046790A">
        <w:rPr>
          <w:rFonts w:ascii="Garamond" w:hAnsi="Garamond" w:cs="Times New Roman"/>
          <w:i/>
          <w:sz w:val="24"/>
          <w:szCs w:val="24"/>
        </w:rPr>
        <w:t>e-</w:t>
      </w:r>
      <w:proofErr w:type="spellStart"/>
      <w:r w:rsidRPr="0046790A">
        <w:rPr>
          <w:rFonts w:ascii="Garamond" w:hAnsi="Garamond" w:cs="Times New Roman"/>
          <w:i/>
          <w:sz w:val="24"/>
          <w:szCs w:val="24"/>
        </w:rPr>
        <w:t>Albania</w:t>
      </w:r>
      <w:proofErr w:type="spellEnd"/>
      <w:r w:rsidRPr="0046790A">
        <w:rPr>
          <w:rFonts w:ascii="Garamond" w:hAnsi="Garamond" w:cs="Times New Roman"/>
          <w:sz w:val="24"/>
          <w:szCs w:val="24"/>
        </w:rPr>
        <w:t xml:space="preserve">, sipas shtojcës nr. 1; </w:t>
      </w:r>
    </w:p>
    <w:p w14:paraId="2B833E1A"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b)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ngarkon në format elektronik (</w:t>
      </w:r>
      <w:proofErr w:type="spellStart"/>
      <w:r w:rsidRPr="0046790A">
        <w:rPr>
          <w:rFonts w:ascii="Garamond" w:hAnsi="Garamond" w:cs="Times New Roman"/>
          <w:sz w:val="24"/>
          <w:szCs w:val="24"/>
        </w:rPr>
        <w:t>PDF</w:t>
      </w:r>
      <w:proofErr w:type="spellEnd"/>
      <w:r w:rsidRPr="0046790A">
        <w:rPr>
          <w:rFonts w:ascii="Garamond" w:hAnsi="Garamond" w:cs="Times New Roman"/>
          <w:sz w:val="24"/>
          <w:szCs w:val="24"/>
        </w:rPr>
        <w:t>) dokumentacionin e mëposhtëm:</w:t>
      </w:r>
    </w:p>
    <w:p w14:paraId="64F23313" w14:textId="697B9DF8"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i. diplomën dhe </w:t>
      </w:r>
      <w:proofErr w:type="spellStart"/>
      <w:r w:rsidRPr="0046790A">
        <w:rPr>
          <w:rFonts w:ascii="Garamond" w:hAnsi="Garamond" w:cs="Times New Roman"/>
          <w:sz w:val="24"/>
          <w:szCs w:val="24"/>
        </w:rPr>
        <w:t>suplementin</w:t>
      </w:r>
      <w:proofErr w:type="spellEnd"/>
      <w:r w:rsidRPr="0046790A">
        <w:rPr>
          <w:rFonts w:ascii="Garamond" w:hAnsi="Garamond" w:cs="Times New Roman"/>
          <w:sz w:val="24"/>
          <w:szCs w:val="24"/>
        </w:rPr>
        <w:t xml:space="preserve"> e saj (nëse ka të tillë), lëshuar nga institucioni përkatës i arsimit të lartë, që dëshmon fitimin e gradës shkencore “Doktor” ose dokumentin origjinal të barasvlershëm me diplomën</w:t>
      </w:r>
      <w:r w:rsidR="0046790A">
        <w:rPr>
          <w:rFonts w:ascii="Garamond" w:hAnsi="Garamond" w:cs="Times New Roman"/>
          <w:sz w:val="24"/>
          <w:szCs w:val="24"/>
        </w:rPr>
        <w:t>,</w:t>
      </w:r>
      <w:r w:rsidRPr="0046790A">
        <w:rPr>
          <w:rFonts w:ascii="Garamond" w:hAnsi="Garamond" w:cs="Times New Roman"/>
          <w:sz w:val="24"/>
          <w:szCs w:val="24"/>
        </w:rPr>
        <w:t xml:space="preserve"> në rastet kur ky përbën dokumentin zyrtar përkatës në vendin e origjinës ekuivalent me diplomën, të njësuar me origjinalin (</w:t>
      </w:r>
      <w:proofErr w:type="spellStart"/>
      <w:r w:rsidRPr="0046790A">
        <w:rPr>
          <w:rFonts w:ascii="Garamond" w:hAnsi="Garamond" w:cs="Times New Roman"/>
          <w:sz w:val="24"/>
          <w:szCs w:val="24"/>
        </w:rPr>
        <w:t>noterizuar</w:t>
      </w:r>
      <w:proofErr w:type="spellEnd"/>
      <w:r w:rsidRPr="0046790A">
        <w:rPr>
          <w:rFonts w:ascii="Garamond" w:hAnsi="Garamond" w:cs="Times New Roman"/>
          <w:sz w:val="24"/>
          <w:szCs w:val="24"/>
        </w:rPr>
        <w:t>), si dhe të përkthyer në gjuhën shqipe nga përkthyes të licencuar në Republikën e Shqipërisë</w:t>
      </w:r>
      <w:r w:rsidR="0046790A">
        <w:rPr>
          <w:rFonts w:ascii="Garamond" w:hAnsi="Garamond" w:cs="Times New Roman"/>
          <w:sz w:val="24"/>
          <w:szCs w:val="24"/>
        </w:rPr>
        <w:t>;</w:t>
      </w:r>
    </w:p>
    <w:p w14:paraId="3A9E529E"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disertacionin e doktoratës. Në rast se disertacioni është në gjuhë të huaj,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paraqet një përmbledhje në gjuhën shqipe;</w:t>
      </w:r>
    </w:p>
    <w:p w14:paraId="66D454C2"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iii</w:t>
      </w:r>
      <w:proofErr w:type="spellEnd"/>
      <w:r w:rsidRPr="0046790A">
        <w:rPr>
          <w:rFonts w:ascii="Garamond" w:hAnsi="Garamond" w:cs="Times New Roman"/>
          <w:sz w:val="24"/>
          <w:szCs w:val="24"/>
        </w:rPr>
        <w:t>. fotokopjen e kartës së identitetit ose të pasaportës (vetëm për shtetasit e huaj);</w:t>
      </w:r>
    </w:p>
    <w:p w14:paraId="7AC47CC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iv</w:t>
      </w:r>
      <w:proofErr w:type="spellEnd"/>
      <w:r w:rsidRPr="0046790A">
        <w:rPr>
          <w:rFonts w:ascii="Garamond" w:hAnsi="Garamond" w:cs="Times New Roman"/>
          <w:sz w:val="24"/>
          <w:szCs w:val="24"/>
        </w:rPr>
        <w:t xml:space="preserve">. mandatpagesën ose konfirmimin e pagesës </w:t>
      </w:r>
      <w:proofErr w:type="spellStart"/>
      <w:r w:rsidRPr="0046790A">
        <w:rPr>
          <w:rFonts w:ascii="Garamond" w:hAnsi="Garamond" w:cs="Times New Roman"/>
          <w:i/>
          <w:iCs/>
          <w:sz w:val="24"/>
          <w:szCs w:val="24"/>
        </w:rPr>
        <w:t>online</w:t>
      </w:r>
      <w:proofErr w:type="spellEnd"/>
      <w:r w:rsidRPr="0046790A">
        <w:rPr>
          <w:rFonts w:ascii="Garamond" w:hAnsi="Garamond" w:cs="Times New Roman"/>
          <w:i/>
          <w:iCs/>
          <w:sz w:val="24"/>
          <w:szCs w:val="24"/>
        </w:rPr>
        <w:t xml:space="preserve">, </w:t>
      </w:r>
      <w:r w:rsidRPr="0046790A">
        <w:rPr>
          <w:rFonts w:ascii="Garamond" w:hAnsi="Garamond" w:cs="Times New Roman"/>
          <w:sz w:val="24"/>
          <w:szCs w:val="24"/>
        </w:rPr>
        <w:t>sipas shtojcës nr. 2;</w:t>
      </w:r>
    </w:p>
    <w:p w14:paraId="5EF2CFA1" w14:textId="46681CF8"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c)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duhet të depozitojë një kopje të disertacionit përkatës në Bibliotekën Kombëtare të Shqipërisë (</w:t>
      </w:r>
      <w:proofErr w:type="spellStart"/>
      <w:r w:rsidRPr="0046790A">
        <w:rPr>
          <w:rFonts w:ascii="Garamond" w:hAnsi="Garamond" w:cs="Times New Roman"/>
          <w:sz w:val="24"/>
          <w:szCs w:val="24"/>
        </w:rPr>
        <w:t>BKSH</w:t>
      </w:r>
      <w:proofErr w:type="spellEnd"/>
      <w:r w:rsidRPr="0046790A">
        <w:rPr>
          <w:rFonts w:ascii="Garamond" w:hAnsi="Garamond" w:cs="Times New Roman"/>
          <w:sz w:val="24"/>
          <w:szCs w:val="24"/>
        </w:rPr>
        <w:t>) dhe të paraqesë vërtetimin përkatës.</w:t>
      </w:r>
    </w:p>
    <w:p w14:paraId="24143353" w14:textId="55BE97AA"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4.1 Në rrugë postare</w:t>
      </w:r>
      <w:r w:rsidR="0046790A">
        <w:rPr>
          <w:rFonts w:ascii="Garamond" w:hAnsi="Garamond" w:cs="Times New Roman"/>
          <w:sz w:val="24"/>
          <w:szCs w:val="24"/>
        </w:rPr>
        <w:t>,</w:t>
      </w:r>
      <w:r w:rsidRPr="0046790A">
        <w:rPr>
          <w:rFonts w:ascii="Garamond" w:hAnsi="Garamond" w:cs="Times New Roman"/>
          <w:sz w:val="24"/>
          <w:szCs w:val="24"/>
        </w:rPr>
        <w:t xml:space="preserve"> pas kryerjes së aplikimit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dërgohet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dokumentacioni i specifikuar në pik</w:t>
      </w:r>
      <w:r w:rsidR="00E621D7">
        <w:rPr>
          <w:rFonts w:ascii="Garamond" w:hAnsi="Garamond" w:cs="Times New Roman"/>
          <w:sz w:val="24"/>
          <w:szCs w:val="24"/>
        </w:rPr>
        <w:t>at</w:t>
      </w:r>
      <w:r w:rsidRPr="0046790A">
        <w:rPr>
          <w:rFonts w:ascii="Garamond" w:hAnsi="Garamond" w:cs="Times New Roman"/>
          <w:sz w:val="24"/>
          <w:szCs w:val="24"/>
        </w:rPr>
        <w:t xml:space="preserve"> 4/a, 4/b/i dhe 4/b/</w:t>
      </w: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të kreut </w:t>
      </w: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të këtij udhëzimi.</w:t>
      </w:r>
    </w:p>
    <w:p w14:paraId="3601B6D8" w14:textId="028EF06D"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r w:rsidRPr="0046790A">
        <w:rPr>
          <w:rFonts w:ascii="Garamond" w:hAnsi="Garamond" w:cs="Times New Roman"/>
          <w:sz w:val="24"/>
          <w:szCs w:val="24"/>
        </w:rPr>
        <w:t>5. Institucioni përgjegjës</w:t>
      </w:r>
      <w:r w:rsidR="0046790A">
        <w:rPr>
          <w:rFonts w:ascii="Garamond" w:hAnsi="Garamond" w:cs="Times New Roman"/>
          <w:sz w:val="24"/>
          <w:szCs w:val="24"/>
        </w:rPr>
        <w:t>,</w:t>
      </w:r>
      <w:r w:rsidRPr="0046790A">
        <w:rPr>
          <w:rFonts w:ascii="Garamond" w:hAnsi="Garamond" w:cs="Times New Roman"/>
          <w:sz w:val="24"/>
          <w:szCs w:val="24"/>
        </w:rPr>
        <w:t xml:space="preserve"> për njohjen në Republikën e Shqipërisë të titujve akademikë të fituar jashtë vendit</w:t>
      </w:r>
      <w:r w:rsidR="0046790A">
        <w:rPr>
          <w:rFonts w:ascii="Garamond" w:hAnsi="Garamond" w:cs="Times New Roman"/>
          <w:sz w:val="24"/>
          <w:szCs w:val="24"/>
        </w:rPr>
        <w:t>,</w:t>
      </w:r>
      <w:r w:rsidRPr="0046790A">
        <w:rPr>
          <w:rFonts w:ascii="Garamond" w:hAnsi="Garamond" w:cs="Times New Roman"/>
          <w:sz w:val="24"/>
          <w:szCs w:val="24"/>
        </w:rPr>
        <w:t xml:space="preserve"> bazohet në kriteret dhe standardet shtetërore të përcaktuar</w:t>
      </w:r>
      <w:r w:rsidR="0046790A">
        <w:rPr>
          <w:rFonts w:ascii="Garamond" w:hAnsi="Garamond" w:cs="Times New Roman"/>
          <w:sz w:val="24"/>
          <w:szCs w:val="24"/>
        </w:rPr>
        <w:t>a</w:t>
      </w:r>
      <w:r w:rsidRPr="0046790A">
        <w:rPr>
          <w:rFonts w:ascii="Garamond" w:hAnsi="Garamond" w:cs="Times New Roman"/>
          <w:sz w:val="24"/>
          <w:szCs w:val="24"/>
        </w:rPr>
        <w:t xml:space="preserve"> në legjislacionin në fuqi, në Republikën e Shqipërisë, për fitimin e titujve akademikë.</w:t>
      </w:r>
    </w:p>
    <w:p w14:paraId="7AD03F14" w14:textId="77777777" w:rsidR="003827A2" w:rsidRPr="0046790A" w:rsidRDefault="003827A2" w:rsidP="003827A2">
      <w:pPr>
        <w:tabs>
          <w:tab w:val="left" w:pos="8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5.1 Aplikimi për njohjen e titujve akademikë kryhet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sipas procedurës së mëposhtme: </w:t>
      </w:r>
    </w:p>
    <w:p w14:paraId="2210CE7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lastRenderedPageBreak/>
        <w:t xml:space="preserve">a) formulari i aplikimit plotësohet </w:t>
      </w:r>
      <w:proofErr w:type="spellStart"/>
      <w:r w:rsidRPr="0046790A">
        <w:rPr>
          <w:rFonts w:ascii="Garamond" w:hAnsi="Garamond" w:cs="Times New Roman"/>
          <w:i/>
          <w:iCs/>
          <w:sz w:val="24"/>
          <w:szCs w:val="24"/>
        </w:rPr>
        <w:t>online</w:t>
      </w:r>
      <w:proofErr w:type="spellEnd"/>
      <w:r w:rsidRPr="0046790A">
        <w:rPr>
          <w:rFonts w:ascii="Garamond" w:hAnsi="Garamond" w:cs="Times New Roman"/>
          <w:i/>
          <w:iCs/>
          <w:sz w:val="24"/>
          <w:szCs w:val="24"/>
        </w:rPr>
        <w:t xml:space="preserve"> </w:t>
      </w:r>
      <w:r w:rsidRPr="0046790A">
        <w:rPr>
          <w:rFonts w:ascii="Garamond" w:hAnsi="Garamond" w:cs="Times New Roman"/>
          <w:sz w:val="24"/>
          <w:szCs w:val="24"/>
        </w:rPr>
        <w:t xml:space="preserve">në portalin </w:t>
      </w:r>
      <w:r w:rsidRPr="0046790A">
        <w:rPr>
          <w:rFonts w:ascii="Garamond" w:hAnsi="Garamond" w:cs="Times New Roman"/>
          <w:i/>
          <w:sz w:val="24"/>
          <w:szCs w:val="24"/>
        </w:rPr>
        <w:t>e-</w:t>
      </w:r>
      <w:proofErr w:type="spellStart"/>
      <w:r w:rsidRPr="0046790A">
        <w:rPr>
          <w:rFonts w:ascii="Garamond" w:hAnsi="Garamond" w:cs="Times New Roman"/>
          <w:i/>
          <w:sz w:val="24"/>
          <w:szCs w:val="24"/>
        </w:rPr>
        <w:t>Albania</w:t>
      </w:r>
      <w:proofErr w:type="spellEnd"/>
      <w:r w:rsidRPr="0046790A">
        <w:rPr>
          <w:rFonts w:ascii="Garamond" w:hAnsi="Garamond" w:cs="Times New Roman"/>
          <w:sz w:val="24"/>
          <w:szCs w:val="24"/>
        </w:rPr>
        <w:t xml:space="preserve">, sipas shtojcës nr. 1; </w:t>
      </w:r>
    </w:p>
    <w:p w14:paraId="79CD69CB"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b)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ngarkon në format elektronik (</w:t>
      </w:r>
      <w:proofErr w:type="spellStart"/>
      <w:r w:rsidRPr="0046790A">
        <w:rPr>
          <w:rFonts w:ascii="Garamond" w:hAnsi="Garamond" w:cs="Times New Roman"/>
          <w:sz w:val="24"/>
          <w:szCs w:val="24"/>
        </w:rPr>
        <w:t>PDF</w:t>
      </w:r>
      <w:proofErr w:type="spellEnd"/>
      <w:r w:rsidRPr="0046790A">
        <w:rPr>
          <w:rFonts w:ascii="Garamond" w:hAnsi="Garamond" w:cs="Times New Roman"/>
          <w:sz w:val="24"/>
          <w:szCs w:val="24"/>
        </w:rPr>
        <w:t>) dokumentacionin e mëposhtëm:</w:t>
      </w:r>
    </w:p>
    <w:p w14:paraId="5860844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i. dokumentin e fitimit të titullit akademik, të njësuar me origjinalin (</w:t>
      </w:r>
      <w:proofErr w:type="spellStart"/>
      <w:r w:rsidRPr="0046790A">
        <w:rPr>
          <w:rFonts w:ascii="Garamond" w:hAnsi="Garamond" w:cs="Times New Roman"/>
          <w:sz w:val="24"/>
          <w:szCs w:val="24"/>
        </w:rPr>
        <w:t>noterizuar</w:t>
      </w:r>
      <w:proofErr w:type="spellEnd"/>
      <w:r w:rsidRPr="0046790A">
        <w:rPr>
          <w:rFonts w:ascii="Garamond" w:hAnsi="Garamond" w:cs="Times New Roman"/>
          <w:sz w:val="24"/>
          <w:szCs w:val="24"/>
        </w:rPr>
        <w:t>), si dhe të përkthyer në gjuhën shqipe nga përkthyes të licencuar në Republikën e Shqipërisë;</w:t>
      </w:r>
    </w:p>
    <w:p w14:paraId="09BFC1F5" w14:textId="667E820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diplomën e studimeve pararendëse universitare, nëse kjo diplomë është fituar në Republikën e Shqipërisë ose kopje e doktoratës</w:t>
      </w:r>
      <w:r w:rsidR="0046790A">
        <w:rPr>
          <w:rFonts w:ascii="Garamond" w:hAnsi="Garamond" w:cs="Times New Roman"/>
          <w:sz w:val="24"/>
          <w:szCs w:val="24"/>
        </w:rPr>
        <w:t>,</w:t>
      </w:r>
      <w:r w:rsidRPr="0046790A">
        <w:rPr>
          <w:rFonts w:ascii="Garamond" w:hAnsi="Garamond" w:cs="Times New Roman"/>
          <w:sz w:val="24"/>
          <w:szCs w:val="24"/>
        </w:rPr>
        <w:t xml:space="preserve"> e </w:t>
      </w:r>
      <w:proofErr w:type="spellStart"/>
      <w:r w:rsidRPr="0046790A">
        <w:rPr>
          <w:rFonts w:ascii="Garamond" w:hAnsi="Garamond" w:cs="Times New Roman"/>
          <w:sz w:val="24"/>
          <w:szCs w:val="24"/>
        </w:rPr>
        <w:t>noterizuar</w:t>
      </w:r>
      <w:proofErr w:type="spellEnd"/>
      <w:r w:rsidR="0046790A">
        <w:rPr>
          <w:rFonts w:ascii="Garamond" w:hAnsi="Garamond" w:cs="Times New Roman"/>
          <w:sz w:val="24"/>
          <w:szCs w:val="24"/>
        </w:rPr>
        <w:t xml:space="preserve">, </w:t>
      </w:r>
      <w:r w:rsidRPr="0046790A">
        <w:rPr>
          <w:rFonts w:ascii="Garamond" w:hAnsi="Garamond" w:cs="Times New Roman"/>
          <w:sz w:val="24"/>
          <w:szCs w:val="24"/>
        </w:rPr>
        <w:t>shoqëruar me vërtetimin e njohjes së gradës shkencore “Doktor” në Republikën e Shqipërisë, nëse studimet pararendëse janë ndjekur jashtë vendit;</w:t>
      </w:r>
    </w:p>
    <w:p w14:paraId="1C809AE3"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iii</w:t>
      </w:r>
      <w:proofErr w:type="spellEnd"/>
      <w:r w:rsidRPr="0046790A">
        <w:rPr>
          <w:rFonts w:ascii="Garamond" w:hAnsi="Garamond" w:cs="Times New Roman"/>
          <w:sz w:val="24"/>
          <w:szCs w:val="24"/>
        </w:rPr>
        <w:t xml:space="preserve">. vërtetimin e regjistrimit të titullit akademik në bazën e të dhënave përkatëse në zbatim të kuadrit ligjor të vendit ku është fituar titulli akademik (nëse ky regjistrim është parashikuar nga legjislacioni përkatës i huaj); </w:t>
      </w:r>
    </w:p>
    <w:p w14:paraId="0CC2C9DD"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iv</w:t>
      </w:r>
      <w:proofErr w:type="spellEnd"/>
      <w:r w:rsidRPr="0046790A">
        <w:rPr>
          <w:rFonts w:ascii="Garamond" w:hAnsi="Garamond" w:cs="Times New Roman"/>
          <w:sz w:val="24"/>
          <w:szCs w:val="24"/>
        </w:rPr>
        <w:t>. fotokopjen e kartës së identitetit apo pasaportës (vetëm për shtetasit e huaj);</w:t>
      </w:r>
    </w:p>
    <w:p w14:paraId="27C6DD22"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v. mandatpagesën ose konfirmimin e pagesës </w:t>
      </w:r>
      <w:proofErr w:type="spellStart"/>
      <w:r w:rsidRPr="0046790A">
        <w:rPr>
          <w:rFonts w:ascii="Garamond" w:hAnsi="Garamond" w:cs="Times New Roman"/>
          <w:i/>
          <w:iCs/>
          <w:sz w:val="24"/>
          <w:szCs w:val="24"/>
        </w:rPr>
        <w:t>online</w:t>
      </w:r>
      <w:proofErr w:type="spellEnd"/>
      <w:r w:rsidRPr="0046790A">
        <w:rPr>
          <w:rFonts w:ascii="Garamond" w:hAnsi="Garamond" w:cs="Times New Roman"/>
          <w:i/>
          <w:iCs/>
          <w:sz w:val="24"/>
          <w:szCs w:val="24"/>
        </w:rPr>
        <w:t xml:space="preserve">, </w:t>
      </w:r>
      <w:r w:rsidRPr="0046790A">
        <w:rPr>
          <w:rFonts w:ascii="Garamond" w:hAnsi="Garamond" w:cs="Times New Roman"/>
          <w:sz w:val="24"/>
          <w:szCs w:val="24"/>
        </w:rPr>
        <w:t>sipas shtojcës nr. 2;</w:t>
      </w:r>
    </w:p>
    <w:p w14:paraId="131E1D86"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roofErr w:type="spellStart"/>
      <w:r w:rsidRPr="0046790A">
        <w:rPr>
          <w:rFonts w:ascii="Garamond" w:hAnsi="Garamond" w:cs="Times New Roman"/>
          <w:sz w:val="24"/>
          <w:szCs w:val="24"/>
        </w:rPr>
        <w:t>vi</w:t>
      </w:r>
      <w:proofErr w:type="spellEnd"/>
      <w:r w:rsidRPr="0046790A">
        <w:rPr>
          <w:rFonts w:ascii="Garamond" w:hAnsi="Garamond" w:cs="Times New Roman"/>
          <w:sz w:val="24"/>
          <w:szCs w:val="24"/>
        </w:rPr>
        <w:t>. deklaratën/skedën e nënshkruar në të cilin të jepet informacion për eksperiencën akademike në mësimdhënie; aktivitetin shkencor – lista e artikujve/botimeve shkencore, pjesëmarrje në simpoziume, konferenca, kongrese shkencore të shoqëruar me titujt e materialeve të paraqitura; si dhe botime të punimeve shkencore në organe shkencore ndërkombëtare. Informacioni i parashikuar në këtë skedë duhet të shoqërohet me dokumentacionin provues përkatës.</w:t>
      </w:r>
    </w:p>
    <w:p w14:paraId="055F4BB1" w14:textId="40AB9112"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5.2 Në rrugë postare, pas kryerjes së aplikimit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dërgohet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dokumentacioni i specifikuar në pik</w:t>
      </w:r>
      <w:r w:rsidR="00E621D7">
        <w:rPr>
          <w:rFonts w:ascii="Garamond" w:hAnsi="Garamond" w:cs="Times New Roman"/>
          <w:sz w:val="24"/>
          <w:szCs w:val="24"/>
        </w:rPr>
        <w:t>at</w:t>
      </w:r>
      <w:r w:rsidRPr="0046790A">
        <w:rPr>
          <w:rFonts w:ascii="Garamond" w:hAnsi="Garamond" w:cs="Times New Roman"/>
          <w:sz w:val="24"/>
          <w:szCs w:val="24"/>
        </w:rPr>
        <w:t xml:space="preserve"> 5/a dhe 5/b/i, të kreut </w:t>
      </w:r>
      <w:proofErr w:type="spellStart"/>
      <w:r w:rsidRPr="0046790A">
        <w:rPr>
          <w:rFonts w:ascii="Garamond" w:hAnsi="Garamond" w:cs="Times New Roman"/>
          <w:sz w:val="24"/>
          <w:szCs w:val="24"/>
        </w:rPr>
        <w:t>II</w:t>
      </w:r>
      <w:proofErr w:type="spellEnd"/>
      <w:r w:rsidRPr="0046790A">
        <w:rPr>
          <w:rFonts w:ascii="Garamond" w:hAnsi="Garamond" w:cs="Times New Roman"/>
          <w:sz w:val="24"/>
          <w:szCs w:val="24"/>
        </w:rPr>
        <w:t xml:space="preserve"> të këtij udhëzimi. </w:t>
      </w:r>
    </w:p>
    <w:p w14:paraId="33E766A5" w14:textId="77777777" w:rsidR="003827A2" w:rsidRPr="0046790A" w:rsidRDefault="003827A2" w:rsidP="003827A2">
      <w:pPr>
        <w:autoSpaceDE w:val="0"/>
        <w:autoSpaceDN w:val="0"/>
        <w:adjustRightInd w:val="0"/>
        <w:spacing w:after="0" w:line="240" w:lineRule="auto"/>
        <w:ind w:firstLine="284"/>
        <w:jc w:val="center"/>
        <w:rPr>
          <w:rFonts w:ascii="Garamond" w:hAnsi="Garamond" w:cs="Times New Roman"/>
          <w:b/>
          <w:bCs/>
          <w:sz w:val="24"/>
          <w:szCs w:val="24"/>
        </w:rPr>
      </w:pPr>
    </w:p>
    <w:p w14:paraId="4F599B43" w14:textId="77777777" w:rsidR="003827A2" w:rsidRPr="00013BB4"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013BB4">
        <w:rPr>
          <w:rFonts w:ascii="Garamond" w:hAnsi="Garamond" w:cs="Times New Roman"/>
          <w:bCs/>
          <w:sz w:val="24"/>
          <w:szCs w:val="24"/>
        </w:rPr>
        <w:t xml:space="preserve">KREU </w:t>
      </w:r>
      <w:proofErr w:type="spellStart"/>
      <w:r w:rsidRPr="00013BB4">
        <w:rPr>
          <w:rFonts w:ascii="Garamond" w:hAnsi="Garamond" w:cs="Times New Roman"/>
          <w:bCs/>
          <w:sz w:val="24"/>
          <w:szCs w:val="24"/>
        </w:rPr>
        <w:t>III</w:t>
      </w:r>
      <w:proofErr w:type="spellEnd"/>
    </w:p>
    <w:p w14:paraId="71EF3E6A" w14:textId="77777777" w:rsidR="003827A2" w:rsidRPr="00013BB4"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013BB4">
        <w:rPr>
          <w:rFonts w:ascii="Garamond" w:hAnsi="Garamond" w:cs="Times New Roman"/>
          <w:bCs/>
          <w:sz w:val="24"/>
          <w:szCs w:val="24"/>
        </w:rPr>
        <w:t>PROCEDURAT E NJOHJES DHE TË NJËSIMIT</w:t>
      </w:r>
    </w:p>
    <w:p w14:paraId="023A62DF"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p>
    <w:p w14:paraId="14EFA9F4" w14:textId="6B3396B2"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1. Procedura</w:t>
      </w:r>
      <w:r w:rsidR="00013BB4">
        <w:rPr>
          <w:rFonts w:ascii="Garamond" w:hAnsi="Garamond" w:cs="Times New Roman"/>
          <w:sz w:val="24"/>
          <w:szCs w:val="24"/>
        </w:rPr>
        <w:t>t</w:t>
      </w:r>
      <w:r w:rsidRPr="0046790A">
        <w:rPr>
          <w:rFonts w:ascii="Garamond" w:hAnsi="Garamond" w:cs="Times New Roman"/>
          <w:sz w:val="24"/>
          <w:szCs w:val="24"/>
        </w:rPr>
        <w:t xml:space="preserve"> e njohjes dhe të njësimit, pas aplikimit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w:t>
      </w:r>
      <w:r w:rsidR="00013BB4" w:rsidRPr="0046790A">
        <w:rPr>
          <w:rFonts w:ascii="Garamond" w:hAnsi="Garamond" w:cs="Times New Roman"/>
          <w:color w:val="000000"/>
          <w:sz w:val="24"/>
          <w:szCs w:val="24"/>
        </w:rPr>
        <w:t>të</w:t>
      </w:r>
      <w:r w:rsidRPr="0046790A">
        <w:rPr>
          <w:rFonts w:ascii="Garamond" w:hAnsi="Garamond" w:cs="Times New Roman"/>
          <w:sz w:val="24"/>
          <w:szCs w:val="24"/>
        </w:rPr>
        <w:t xml:space="preserve"> kualifikimeve akademike </w:t>
      </w:r>
      <w:r w:rsidRPr="0046790A">
        <w:rPr>
          <w:rFonts w:ascii="Garamond" w:hAnsi="Garamond" w:cs="Times New Roman"/>
          <w:color w:val="000000"/>
          <w:sz w:val="24"/>
          <w:szCs w:val="24"/>
        </w:rPr>
        <w:t>me karakter ushtarak, në fushën e mbrojtjes dhe sigurisë kombëtare që i përkasin nivelit 5 deri në 8, përveç gradave shkencore “Doktor”, të Kornizës Shqiptare ose Evropiane të Kualifikimeve vijo</w:t>
      </w:r>
      <w:r w:rsidR="00013BB4">
        <w:rPr>
          <w:rFonts w:ascii="Garamond" w:hAnsi="Garamond" w:cs="Times New Roman"/>
          <w:color w:val="000000"/>
          <w:sz w:val="24"/>
          <w:szCs w:val="24"/>
        </w:rPr>
        <w:t>j</w:t>
      </w:r>
      <w:r w:rsidRPr="0046790A">
        <w:rPr>
          <w:rFonts w:ascii="Garamond" w:hAnsi="Garamond" w:cs="Times New Roman"/>
          <w:color w:val="000000"/>
          <w:sz w:val="24"/>
          <w:szCs w:val="24"/>
        </w:rPr>
        <w:t>n</w:t>
      </w:r>
      <w:r w:rsidR="00013BB4">
        <w:rPr>
          <w:rFonts w:ascii="Garamond" w:hAnsi="Garamond" w:cs="Times New Roman"/>
          <w:color w:val="000000"/>
          <w:sz w:val="24"/>
          <w:szCs w:val="24"/>
        </w:rPr>
        <w:t>ë</w:t>
      </w:r>
      <w:r w:rsidRPr="0046790A">
        <w:rPr>
          <w:rFonts w:ascii="Garamond" w:hAnsi="Garamond" w:cs="Times New Roman"/>
          <w:color w:val="000000"/>
          <w:sz w:val="24"/>
          <w:szCs w:val="24"/>
        </w:rPr>
        <w:t xml:space="preserve"> me shqyrtimin dhe verifikimin e dokumentacionit nga ana e Komisionit të Njohjes së Diplomave në </w:t>
      </w:r>
      <w:proofErr w:type="spellStart"/>
      <w:r w:rsidRPr="0046790A">
        <w:rPr>
          <w:rFonts w:ascii="Garamond" w:hAnsi="Garamond" w:cs="Times New Roman"/>
          <w:color w:val="000000"/>
          <w:sz w:val="24"/>
          <w:szCs w:val="24"/>
        </w:rPr>
        <w:t>QSHA</w:t>
      </w:r>
      <w:proofErr w:type="spellEnd"/>
      <w:r w:rsidRPr="0046790A">
        <w:rPr>
          <w:rFonts w:ascii="Garamond" w:hAnsi="Garamond" w:cs="Times New Roman"/>
          <w:color w:val="000000"/>
          <w:sz w:val="24"/>
          <w:szCs w:val="24"/>
        </w:rPr>
        <w:t>. Kjo procedurë, kur dosja e aplikimit është e plotësuar me të gjithë dokumentacionin e kërkuar sipas këtij udhëzimi, përfundon brenda 45 ditëve.</w:t>
      </w:r>
    </w:p>
    <w:p w14:paraId="4957BE2C"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1.1 Sektori i Njohjes së Diplomave të Arsimit të Lartë (</w:t>
      </w:r>
      <w:proofErr w:type="spellStart"/>
      <w:r w:rsidRPr="0046790A">
        <w:rPr>
          <w:rFonts w:ascii="Garamond" w:hAnsi="Garamond" w:cs="Times New Roman"/>
          <w:sz w:val="24"/>
          <w:szCs w:val="24"/>
        </w:rPr>
        <w:t>SENJOD</w:t>
      </w:r>
      <w:proofErr w:type="spellEnd"/>
      <w:r w:rsidRPr="0046790A">
        <w:rPr>
          <w:rFonts w:ascii="Garamond" w:hAnsi="Garamond" w:cs="Times New Roman"/>
          <w:sz w:val="24"/>
          <w:szCs w:val="24"/>
        </w:rPr>
        <w:t xml:space="preserve">)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shërben si sekretariat teknik i Komisionit të Njohjes së Diplomave.</w:t>
      </w:r>
    </w:p>
    <w:p w14:paraId="4627883C"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1.2 Aplikimi nuk konsiderohet i plotë nëse mungon një nga dokumentet e cituara në këtë udhëzim.</w:t>
      </w:r>
    </w:p>
    <w:p w14:paraId="75A22F0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Informimi për plotësim dokumentacioni bëhet me postë elektronike. Procedura e njohjes dhe e njësimit fillon menjëherë pasi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-së i është shfaqur aplikimi në platformën </w:t>
      </w:r>
      <w:r w:rsidRPr="00013BB4">
        <w:rPr>
          <w:rFonts w:ascii="Garamond" w:hAnsi="Garamond" w:cs="Times New Roman"/>
          <w:i/>
          <w:sz w:val="24"/>
          <w:szCs w:val="24"/>
        </w:rPr>
        <w:t>e-</w:t>
      </w:r>
      <w:proofErr w:type="spellStart"/>
      <w:r w:rsidRPr="00013BB4">
        <w:rPr>
          <w:rFonts w:ascii="Garamond" w:hAnsi="Garamond" w:cs="Times New Roman"/>
          <w:i/>
          <w:sz w:val="24"/>
          <w:szCs w:val="24"/>
        </w:rPr>
        <w:t>Albania</w:t>
      </w:r>
      <w:proofErr w:type="spellEnd"/>
      <w:r w:rsidRPr="0046790A">
        <w:rPr>
          <w:rFonts w:ascii="Garamond" w:hAnsi="Garamond" w:cs="Times New Roman"/>
          <w:sz w:val="24"/>
          <w:szCs w:val="24"/>
        </w:rPr>
        <w:t xml:space="preserve"> në rastet kur dokumentacioni i ngarkuar në formë elektronike është i plotë sipas përcaktimeve të këtij udhëzimi. </w:t>
      </w:r>
    </w:p>
    <w:p w14:paraId="69F1FE98"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Brenda 3 (tri) ditëve nga fillimi i procedurës së njohjes dhe njësimit </w:t>
      </w:r>
      <w:proofErr w:type="spellStart"/>
      <w:r w:rsidRPr="0046790A">
        <w:rPr>
          <w:rFonts w:ascii="Garamond" w:hAnsi="Garamond" w:cs="Times New Roman"/>
          <w:sz w:val="24"/>
          <w:szCs w:val="24"/>
        </w:rPr>
        <w:t>SENJOD</w:t>
      </w:r>
      <w:proofErr w:type="spellEnd"/>
      <w:r w:rsidRPr="0046790A">
        <w:rPr>
          <w:rFonts w:ascii="Garamond" w:hAnsi="Garamond" w:cs="Times New Roman"/>
          <w:sz w:val="24"/>
          <w:szCs w:val="24"/>
        </w:rPr>
        <w:t xml:space="preserve"> kontakton me anë të postës elektronike me institucionin përgjegjës që ka lëshuar diplomën ose certifikatën përkatëse.</w:t>
      </w:r>
    </w:p>
    <w:p w14:paraId="03C10722"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1.3 Në çdo rast, procedura e njohjes dhe njësimit nuk mund të përfundojë nëse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nuk paraqet në formatin shkresor dokumentacionin e parashikuar në këtë udhëzim,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w:t>
      </w:r>
    </w:p>
    <w:p w14:paraId="1F3B44C6"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1.4 Në rast të konstatimit të mangësive në dokumentacion, </w:t>
      </w:r>
      <w:proofErr w:type="spellStart"/>
      <w:r w:rsidRPr="0046790A">
        <w:rPr>
          <w:rFonts w:ascii="Garamond" w:hAnsi="Garamond" w:cs="Times New Roman"/>
          <w:sz w:val="24"/>
          <w:szCs w:val="24"/>
        </w:rPr>
        <w:t>SENJOD</w:t>
      </w:r>
      <w:proofErr w:type="spellEnd"/>
      <w:r w:rsidRPr="0046790A">
        <w:rPr>
          <w:rFonts w:ascii="Garamond" w:hAnsi="Garamond" w:cs="Times New Roman"/>
          <w:sz w:val="24"/>
          <w:szCs w:val="24"/>
        </w:rPr>
        <w:t xml:space="preserve"> i kërkon </w:t>
      </w:r>
      <w:proofErr w:type="spellStart"/>
      <w:r w:rsidRPr="0046790A">
        <w:rPr>
          <w:rFonts w:ascii="Garamond" w:hAnsi="Garamond" w:cs="Times New Roman"/>
          <w:sz w:val="24"/>
          <w:szCs w:val="24"/>
        </w:rPr>
        <w:t>aplikantit</w:t>
      </w:r>
      <w:proofErr w:type="spellEnd"/>
      <w:r w:rsidRPr="0046790A">
        <w:rPr>
          <w:rFonts w:ascii="Garamond" w:hAnsi="Garamond" w:cs="Times New Roman"/>
          <w:sz w:val="24"/>
          <w:szCs w:val="24"/>
        </w:rPr>
        <w:t xml:space="preserve"> plotësimin e dokumentacionit me anë të platformës </w:t>
      </w:r>
      <w:r w:rsidRPr="00013BB4">
        <w:rPr>
          <w:rFonts w:ascii="Garamond" w:hAnsi="Garamond" w:cs="Times New Roman"/>
          <w:i/>
          <w:sz w:val="24"/>
          <w:szCs w:val="24"/>
        </w:rPr>
        <w:t>e-</w:t>
      </w:r>
      <w:proofErr w:type="spellStart"/>
      <w:r w:rsidRPr="00013BB4">
        <w:rPr>
          <w:rFonts w:ascii="Garamond" w:hAnsi="Garamond" w:cs="Times New Roman"/>
          <w:i/>
          <w:sz w:val="24"/>
          <w:szCs w:val="24"/>
        </w:rPr>
        <w:t>Albania</w:t>
      </w:r>
      <w:proofErr w:type="spellEnd"/>
      <w:r w:rsidRPr="0046790A">
        <w:rPr>
          <w:rFonts w:ascii="Garamond" w:hAnsi="Garamond" w:cs="Times New Roman"/>
          <w:sz w:val="24"/>
          <w:szCs w:val="24"/>
        </w:rPr>
        <w:t xml:space="preserve">, brenda 15 ditëve nga momenti i depozitimit të aplikimit. Në rast të mos depozitimit të plotësimeve brenda 30 ditëve,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-ja ndërpret shqyrtimin e aplikimit dhe dokumentacioni arkivohet.</w:t>
      </w:r>
    </w:p>
    <w:p w14:paraId="3FCA13DB"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1.5 </w:t>
      </w:r>
      <w:proofErr w:type="spellStart"/>
      <w:r w:rsidRPr="0046790A">
        <w:rPr>
          <w:rFonts w:ascii="Garamond" w:hAnsi="Garamond" w:cs="Times New Roman"/>
          <w:sz w:val="24"/>
          <w:szCs w:val="24"/>
        </w:rPr>
        <w:t>SENJOD</w:t>
      </w:r>
      <w:proofErr w:type="spellEnd"/>
      <w:r w:rsidRPr="0046790A">
        <w:rPr>
          <w:rFonts w:ascii="Garamond" w:hAnsi="Garamond" w:cs="Times New Roman"/>
          <w:sz w:val="24"/>
          <w:szCs w:val="24"/>
        </w:rPr>
        <w:t>-ja llogarit afatet e përcaktuara në këtë udhëzim për njohjen dhe njësimin e kualifikimeve, duke iu referuar datës së plotësimit të praktikës me të gjithë dokumentacionin e plotë.</w:t>
      </w:r>
    </w:p>
    <w:p w14:paraId="46688DAD" w14:textId="35291909" w:rsidR="003827A2" w:rsidRPr="0046790A" w:rsidRDefault="003827A2" w:rsidP="003827A2">
      <w:pPr>
        <w:autoSpaceDE w:val="0"/>
        <w:autoSpaceDN w:val="0"/>
        <w:adjustRightInd w:val="0"/>
        <w:spacing w:after="0" w:line="240" w:lineRule="auto"/>
        <w:ind w:firstLine="284"/>
        <w:jc w:val="both"/>
        <w:rPr>
          <w:rFonts w:ascii="Garamond" w:hAnsi="Garamond" w:cs="Times New Roman"/>
          <w:strike/>
          <w:sz w:val="24"/>
          <w:szCs w:val="24"/>
        </w:rPr>
      </w:pPr>
      <w:r w:rsidRPr="0046790A">
        <w:rPr>
          <w:rFonts w:ascii="Garamond" w:hAnsi="Garamond" w:cs="Times New Roman"/>
          <w:sz w:val="24"/>
          <w:szCs w:val="24"/>
        </w:rPr>
        <w:t xml:space="preserve">2.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-ja</w:t>
      </w:r>
      <w:r w:rsidR="00013BB4">
        <w:rPr>
          <w:rFonts w:ascii="Garamond" w:hAnsi="Garamond" w:cs="Times New Roman"/>
          <w:sz w:val="24"/>
          <w:szCs w:val="24"/>
        </w:rPr>
        <w:t>,</w:t>
      </w:r>
      <w:r w:rsidRPr="0046790A">
        <w:rPr>
          <w:rFonts w:ascii="Garamond" w:hAnsi="Garamond" w:cs="Times New Roman"/>
          <w:sz w:val="24"/>
          <w:szCs w:val="24"/>
        </w:rPr>
        <w:t xml:space="preserve"> në zbatim të procedurës së verifikimit:</w:t>
      </w:r>
    </w:p>
    <w:p w14:paraId="34100CE0" w14:textId="6D357A6F"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5D3EE8">
        <w:rPr>
          <w:rFonts w:ascii="Garamond" w:hAnsi="Garamond" w:cs="Times New Roman"/>
          <w:sz w:val="24"/>
          <w:szCs w:val="24"/>
        </w:rPr>
        <w:lastRenderedPageBreak/>
        <w:t xml:space="preserve">a) kërkon informacion nëse programi i studimit i përfunduar nga </w:t>
      </w:r>
      <w:proofErr w:type="spellStart"/>
      <w:r w:rsidRPr="005D3EE8">
        <w:rPr>
          <w:rFonts w:ascii="Garamond" w:hAnsi="Garamond" w:cs="Times New Roman"/>
          <w:sz w:val="24"/>
          <w:szCs w:val="24"/>
        </w:rPr>
        <w:t>aplikanti</w:t>
      </w:r>
      <w:proofErr w:type="spellEnd"/>
      <w:r w:rsidR="005D3EE8">
        <w:rPr>
          <w:rFonts w:ascii="Garamond" w:hAnsi="Garamond" w:cs="Times New Roman"/>
          <w:sz w:val="24"/>
          <w:szCs w:val="24"/>
        </w:rPr>
        <w:t>,</w:t>
      </w:r>
      <w:r w:rsidRPr="005D3EE8">
        <w:rPr>
          <w:rFonts w:ascii="Garamond" w:hAnsi="Garamond" w:cs="Times New Roman"/>
          <w:sz w:val="24"/>
          <w:szCs w:val="24"/>
        </w:rPr>
        <w:t xml:space="preserve"> në një institucion të huaj të arsimit të lartë apo institucion tjetër </w:t>
      </w:r>
      <w:r w:rsidR="005D3EE8">
        <w:rPr>
          <w:rFonts w:ascii="Garamond" w:hAnsi="Garamond" w:cs="Times New Roman"/>
          <w:sz w:val="24"/>
          <w:szCs w:val="24"/>
        </w:rPr>
        <w:t>të</w:t>
      </w:r>
      <w:r w:rsidRPr="005D3EE8">
        <w:rPr>
          <w:rFonts w:ascii="Garamond" w:hAnsi="Garamond" w:cs="Times New Roman"/>
          <w:sz w:val="24"/>
          <w:szCs w:val="24"/>
        </w:rPr>
        <w:t xml:space="preserve"> autorizuar</w:t>
      </w:r>
      <w:r w:rsidR="005D3EE8">
        <w:rPr>
          <w:rFonts w:ascii="Garamond" w:hAnsi="Garamond" w:cs="Times New Roman"/>
          <w:sz w:val="24"/>
          <w:szCs w:val="24"/>
        </w:rPr>
        <w:t>,</w:t>
      </w:r>
      <w:r w:rsidRPr="005D3EE8">
        <w:rPr>
          <w:rFonts w:ascii="Garamond" w:hAnsi="Garamond" w:cs="Times New Roman"/>
          <w:sz w:val="24"/>
          <w:szCs w:val="24"/>
        </w:rPr>
        <w:t xml:space="preserve"> është i hapur/licencuar ose është ndjekur si program studimi </w:t>
      </w:r>
      <w:proofErr w:type="spellStart"/>
      <w:r w:rsidRPr="005D3EE8">
        <w:rPr>
          <w:rFonts w:ascii="Garamond" w:hAnsi="Garamond" w:cs="Times New Roman"/>
          <w:i/>
          <w:iCs/>
          <w:sz w:val="24"/>
          <w:szCs w:val="24"/>
        </w:rPr>
        <w:t>online</w:t>
      </w:r>
      <w:proofErr w:type="spellEnd"/>
      <w:r w:rsidRPr="005D3EE8">
        <w:rPr>
          <w:rFonts w:ascii="Garamond" w:hAnsi="Garamond" w:cs="Times New Roman"/>
          <w:i/>
          <w:iCs/>
          <w:sz w:val="24"/>
          <w:szCs w:val="24"/>
        </w:rPr>
        <w:t xml:space="preserve">, </w:t>
      </w:r>
      <w:r w:rsidRPr="005D3EE8">
        <w:rPr>
          <w:rFonts w:ascii="Garamond" w:hAnsi="Garamond" w:cs="Times New Roman"/>
          <w:sz w:val="24"/>
          <w:szCs w:val="24"/>
        </w:rPr>
        <w:t>ose</w:t>
      </w:r>
      <w:r w:rsidRPr="005D3EE8">
        <w:rPr>
          <w:rFonts w:ascii="Garamond" w:hAnsi="Garamond" w:cs="Times New Roman"/>
          <w:i/>
          <w:iCs/>
          <w:sz w:val="24"/>
          <w:szCs w:val="24"/>
        </w:rPr>
        <w:t xml:space="preserve"> në distancë;</w:t>
      </w:r>
      <w:r w:rsidRPr="0046790A">
        <w:rPr>
          <w:rFonts w:ascii="Garamond" w:hAnsi="Garamond" w:cs="Times New Roman"/>
          <w:sz w:val="24"/>
          <w:szCs w:val="24"/>
        </w:rPr>
        <w:t xml:space="preserve"> </w:t>
      </w:r>
    </w:p>
    <w:p w14:paraId="66CABDD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b) kërkon çdo informacion shtesë që e konsideron të nevojshëm për vlerësimin objektiv për njohjen dhe njësimin e diplomës/certifikatës;</w:t>
      </w:r>
    </w:p>
    <w:p w14:paraId="0AE20AD2" w14:textId="43FB8912"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c) i kërkon</w:t>
      </w:r>
      <w:r w:rsidR="00013BB4">
        <w:rPr>
          <w:rFonts w:ascii="Garamond" w:hAnsi="Garamond" w:cs="Times New Roman"/>
          <w:sz w:val="24"/>
          <w:szCs w:val="24"/>
        </w:rPr>
        <w:t>,</w:t>
      </w:r>
      <w:r w:rsidRPr="0046790A">
        <w:rPr>
          <w:rFonts w:ascii="Garamond" w:hAnsi="Garamond" w:cs="Times New Roman"/>
          <w:sz w:val="24"/>
          <w:szCs w:val="24"/>
        </w:rPr>
        <w:t xml:space="preserve"> përmes postës elektronike</w:t>
      </w:r>
      <w:r w:rsidR="00013BB4">
        <w:rPr>
          <w:rFonts w:ascii="Garamond" w:hAnsi="Garamond" w:cs="Times New Roman"/>
          <w:sz w:val="24"/>
          <w:szCs w:val="24"/>
        </w:rPr>
        <w:t>,</w:t>
      </w:r>
      <w:r w:rsidRPr="0046790A">
        <w:rPr>
          <w:rFonts w:ascii="Garamond" w:hAnsi="Garamond" w:cs="Times New Roman"/>
          <w:sz w:val="24"/>
          <w:szCs w:val="24"/>
        </w:rPr>
        <w:t xml:space="preserve"> </w:t>
      </w:r>
      <w:proofErr w:type="spellStart"/>
      <w:r w:rsidRPr="0046790A">
        <w:rPr>
          <w:rFonts w:ascii="Garamond" w:hAnsi="Garamond" w:cs="Times New Roman"/>
          <w:sz w:val="24"/>
          <w:szCs w:val="24"/>
        </w:rPr>
        <w:t>IAL</w:t>
      </w:r>
      <w:proofErr w:type="spellEnd"/>
      <w:r w:rsidRPr="0046790A">
        <w:rPr>
          <w:rFonts w:ascii="Garamond" w:hAnsi="Garamond" w:cs="Times New Roman"/>
          <w:sz w:val="24"/>
          <w:szCs w:val="24"/>
        </w:rPr>
        <w:t xml:space="preserve">-së përkatëse konfirmimin e autenticitetit, të paktën dy herë dhe në rast </w:t>
      </w:r>
      <w:proofErr w:type="spellStart"/>
      <w:r w:rsidRPr="0046790A">
        <w:rPr>
          <w:rFonts w:ascii="Garamond" w:hAnsi="Garamond" w:cs="Times New Roman"/>
          <w:sz w:val="24"/>
          <w:szCs w:val="24"/>
        </w:rPr>
        <w:t>mospërgjigjeje</w:t>
      </w:r>
      <w:proofErr w:type="spellEnd"/>
      <w:r w:rsidRPr="0046790A">
        <w:rPr>
          <w:rFonts w:ascii="Garamond" w:hAnsi="Garamond" w:cs="Times New Roman"/>
          <w:sz w:val="24"/>
          <w:szCs w:val="24"/>
        </w:rPr>
        <w:t xml:space="preserve">, konfirmimi kërkohet me shkresë zyrtare (dërguar me postë zyrtare). Në rast se pas 1 viti nga momenti i kërkesës së konfirmimit me shkresë zyrtare, ende nuk ka një përgjigje nga </w:t>
      </w:r>
      <w:proofErr w:type="spellStart"/>
      <w:r w:rsidRPr="0046790A">
        <w:rPr>
          <w:rFonts w:ascii="Garamond" w:hAnsi="Garamond" w:cs="Times New Roman"/>
          <w:sz w:val="24"/>
          <w:szCs w:val="24"/>
        </w:rPr>
        <w:t>IAL</w:t>
      </w:r>
      <w:proofErr w:type="spellEnd"/>
      <w:r w:rsidRPr="0046790A">
        <w:rPr>
          <w:rFonts w:ascii="Garamond" w:hAnsi="Garamond" w:cs="Times New Roman"/>
          <w:sz w:val="24"/>
          <w:szCs w:val="24"/>
        </w:rPr>
        <w:t xml:space="preserve">-ja, shqyrtimi i aplikimit përkatës ndërpritet dhe dokumentacioni arkivohet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njoftohet për vendimin e komisionit mbi arkivimin e dokumentacionit.</w:t>
      </w:r>
    </w:p>
    <w:p w14:paraId="1CC5DDBA"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Gjithashtu, konfirmimi kërkohet edhe me ndihmën e institucioneve të tjera, ose nga institucionet e tjera përgjegjëse sipas rastit;</w:t>
      </w:r>
    </w:p>
    <w:p w14:paraId="6DD7EE53" w14:textId="0866502B"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ç)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-ja i referohet listës zyrtare të institucioneve të njohura/licencuara/akredituara në vendin e origjinës</w:t>
      </w:r>
      <w:r w:rsidR="00013BB4">
        <w:rPr>
          <w:rFonts w:ascii="Garamond" w:hAnsi="Garamond" w:cs="Times New Roman"/>
          <w:sz w:val="24"/>
          <w:szCs w:val="24"/>
        </w:rPr>
        <w:t>,</w:t>
      </w:r>
      <w:r w:rsidRPr="0046790A">
        <w:rPr>
          <w:rFonts w:ascii="Garamond" w:hAnsi="Garamond" w:cs="Times New Roman"/>
          <w:sz w:val="24"/>
          <w:szCs w:val="24"/>
        </w:rPr>
        <w:t xml:space="preserve"> të publikuar në faqet përkatëse zyrtare të rrjetit </w:t>
      </w:r>
      <w:proofErr w:type="spellStart"/>
      <w:r w:rsidRPr="0046790A">
        <w:rPr>
          <w:rFonts w:ascii="Garamond" w:hAnsi="Garamond" w:cs="Times New Roman"/>
          <w:sz w:val="24"/>
          <w:szCs w:val="24"/>
        </w:rPr>
        <w:t>ENIC-NARIC</w:t>
      </w:r>
      <w:proofErr w:type="spellEnd"/>
      <w:r w:rsidRPr="0046790A">
        <w:rPr>
          <w:rFonts w:ascii="Garamond" w:hAnsi="Garamond" w:cs="Times New Roman"/>
          <w:sz w:val="24"/>
          <w:szCs w:val="24"/>
        </w:rPr>
        <w:t xml:space="preserve"> dhe sipas rastit kërkon informacion pranë qendrave të rrjetit evropian të informimit dhe njohjes së diplomave (</w:t>
      </w:r>
      <w:proofErr w:type="spellStart"/>
      <w:r w:rsidRPr="0046790A">
        <w:rPr>
          <w:rFonts w:ascii="Garamond" w:hAnsi="Garamond" w:cs="Times New Roman"/>
          <w:sz w:val="24"/>
          <w:szCs w:val="24"/>
        </w:rPr>
        <w:t>ENIC</w:t>
      </w:r>
      <w:proofErr w:type="spellEnd"/>
      <w:r w:rsidRPr="0046790A">
        <w:rPr>
          <w:rFonts w:ascii="Garamond" w:hAnsi="Garamond" w:cs="Times New Roman"/>
          <w:sz w:val="24"/>
          <w:szCs w:val="24"/>
        </w:rPr>
        <w:t>–</w:t>
      </w:r>
      <w:proofErr w:type="spellStart"/>
      <w:r w:rsidRPr="0046790A">
        <w:rPr>
          <w:rFonts w:ascii="Garamond" w:hAnsi="Garamond" w:cs="Times New Roman"/>
          <w:sz w:val="24"/>
          <w:szCs w:val="24"/>
        </w:rPr>
        <w:t>NARIC</w:t>
      </w:r>
      <w:proofErr w:type="spellEnd"/>
      <w:r w:rsidRPr="0046790A">
        <w:rPr>
          <w:rFonts w:ascii="Garamond" w:hAnsi="Garamond" w:cs="Times New Roman"/>
          <w:sz w:val="24"/>
          <w:szCs w:val="24"/>
        </w:rPr>
        <w:t>)</w:t>
      </w:r>
      <w:r w:rsidR="00013BB4">
        <w:rPr>
          <w:rFonts w:ascii="Garamond" w:hAnsi="Garamond" w:cs="Times New Roman"/>
          <w:sz w:val="24"/>
          <w:szCs w:val="24"/>
        </w:rPr>
        <w:t>,</w:t>
      </w:r>
      <w:r w:rsidRPr="0046790A">
        <w:rPr>
          <w:rFonts w:ascii="Garamond" w:hAnsi="Garamond" w:cs="Times New Roman"/>
          <w:sz w:val="24"/>
          <w:szCs w:val="24"/>
        </w:rPr>
        <w:t xml:space="preserve"> dhe institucioneve përgjegjëse të shteteve të tjera mbi statusin e institucioneve të arsimit të lartë, vlefshmërinë e diplomave apo certifikatave, nivelin e tyre sipas kornizës kombëtare apo evropiane të kualifikimeve, si dhe informacion tjetër shtesë në funksion të njësimit të diplomës.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-ja shërben si qendra kombëtare e rrjetit </w:t>
      </w:r>
      <w:proofErr w:type="spellStart"/>
      <w:r w:rsidRPr="0046790A">
        <w:rPr>
          <w:rFonts w:ascii="Garamond" w:hAnsi="Garamond" w:cs="Times New Roman"/>
          <w:sz w:val="24"/>
          <w:szCs w:val="24"/>
        </w:rPr>
        <w:t>ENIC</w:t>
      </w:r>
      <w:proofErr w:type="spellEnd"/>
      <w:r w:rsidRPr="0046790A">
        <w:rPr>
          <w:rFonts w:ascii="Garamond" w:hAnsi="Garamond" w:cs="Times New Roman"/>
          <w:sz w:val="24"/>
          <w:szCs w:val="24"/>
        </w:rPr>
        <w:t>/</w:t>
      </w:r>
      <w:proofErr w:type="spellStart"/>
      <w:r w:rsidRPr="0046790A">
        <w:rPr>
          <w:rFonts w:ascii="Garamond" w:hAnsi="Garamond" w:cs="Times New Roman"/>
          <w:sz w:val="24"/>
          <w:szCs w:val="24"/>
        </w:rPr>
        <w:t>NARIC</w:t>
      </w:r>
      <w:proofErr w:type="spellEnd"/>
      <w:r w:rsidRPr="0046790A">
        <w:rPr>
          <w:rFonts w:ascii="Garamond" w:hAnsi="Garamond" w:cs="Times New Roman"/>
          <w:sz w:val="24"/>
          <w:szCs w:val="24"/>
        </w:rPr>
        <w:t xml:space="preserve"> për informimin dhe njohjen e diplomave për Republikën e Shqipërisë;</w:t>
      </w:r>
    </w:p>
    <w:p w14:paraId="0FDEEA7B"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d) materialet shkresore ose të printuara për të gjitha verifikimet e kryera, depozitohen në dosjen e </w:t>
      </w:r>
      <w:proofErr w:type="spellStart"/>
      <w:r w:rsidRPr="0046790A">
        <w:rPr>
          <w:rFonts w:ascii="Garamond" w:hAnsi="Garamond" w:cs="Times New Roman"/>
          <w:sz w:val="24"/>
          <w:szCs w:val="24"/>
        </w:rPr>
        <w:t>aplikantit</w:t>
      </w:r>
      <w:proofErr w:type="spellEnd"/>
      <w:r w:rsidRPr="0046790A">
        <w:rPr>
          <w:rFonts w:ascii="Garamond" w:hAnsi="Garamond" w:cs="Times New Roman"/>
          <w:sz w:val="24"/>
          <w:szCs w:val="24"/>
        </w:rPr>
        <w:t xml:space="preserve">. Për verifikimet e kryera </w:t>
      </w:r>
      <w:proofErr w:type="spellStart"/>
      <w:r w:rsidRPr="0046790A">
        <w:rPr>
          <w:rFonts w:ascii="Garamond" w:hAnsi="Garamond" w:cs="Times New Roman"/>
          <w:i/>
          <w:iCs/>
          <w:sz w:val="24"/>
          <w:szCs w:val="24"/>
        </w:rPr>
        <w:t>online</w:t>
      </w:r>
      <w:proofErr w:type="spellEnd"/>
      <w:r w:rsidRPr="0046790A">
        <w:rPr>
          <w:rFonts w:ascii="Garamond" w:hAnsi="Garamond" w:cs="Times New Roman"/>
          <w:sz w:val="24"/>
          <w:szCs w:val="24"/>
        </w:rPr>
        <w:t xml:space="preserve">, dokumentacioni i printuar firmoset nga nëpunësi që kryen verifikimet dhe depozitohet në dosjen e </w:t>
      </w:r>
      <w:proofErr w:type="spellStart"/>
      <w:r w:rsidRPr="0046790A">
        <w:rPr>
          <w:rFonts w:ascii="Garamond" w:hAnsi="Garamond" w:cs="Times New Roman"/>
          <w:sz w:val="24"/>
          <w:szCs w:val="24"/>
        </w:rPr>
        <w:t>aplikantit</w:t>
      </w:r>
      <w:proofErr w:type="spellEnd"/>
      <w:r w:rsidRPr="0046790A">
        <w:rPr>
          <w:rFonts w:ascii="Garamond" w:hAnsi="Garamond" w:cs="Times New Roman"/>
          <w:sz w:val="24"/>
          <w:szCs w:val="24"/>
        </w:rPr>
        <w:t>.</w:t>
      </w:r>
    </w:p>
    <w:p w14:paraId="75D61BC4"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3. Komisioni i Njohjes së Diplomave përbëhet nga tre anëtarë dhe drejtohet nga kryetari, i cili caktohet nga titullari i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-së. Komisioni i Njohjes së Diplomave shqyrton, njeh dhe njëson kualifikimet akademike që i përkasin nivelit 5 deri në 8, përveç gradave shkencore “Doktor”, në bazë të Kornizës Evropiane të Kualifikimeve, të Kornizës së Kualifikimeve të vendit të origjinës dhe të Kornizës Shqiptare të Kualifikimeve, sipas parimeve dhe standardeve ndërkombëtare të njohjes së kualifikimeve, përcaktuar në dokumentet, marrëveshjet dhe konventat ndërkombëtare, në të cilat përfshihet vendi ynë duke respektuar dhe parashikimet e kuadrit ligjor shqiptar në fuqi.</w:t>
      </w:r>
    </w:p>
    <w:p w14:paraId="31F4190D" w14:textId="581E3612"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4. Në zbatim të parimit të barazisë dhe </w:t>
      </w:r>
      <w:proofErr w:type="spellStart"/>
      <w:r w:rsidRPr="0046790A">
        <w:rPr>
          <w:rFonts w:ascii="Garamond" w:hAnsi="Garamond" w:cs="Times New Roman"/>
          <w:sz w:val="24"/>
          <w:szCs w:val="24"/>
        </w:rPr>
        <w:t>mosdiskriminimit</w:t>
      </w:r>
      <w:proofErr w:type="spellEnd"/>
      <w:r w:rsidRPr="0046790A">
        <w:rPr>
          <w:rFonts w:ascii="Garamond" w:hAnsi="Garamond" w:cs="Times New Roman"/>
          <w:sz w:val="24"/>
          <w:szCs w:val="24"/>
        </w:rPr>
        <w:t>, bazuar në përcaktimet e shkronjës “b”, të nenit 75</w:t>
      </w:r>
      <w:r w:rsidR="00013BB4">
        <w:rPr>
          <w:rFonts w:ascii="Garamond" w:hAnsi="Garamond" w:cs="Times New Roman"/>
          <w:sz w:val="24"/>
          <w:szCs w:val="24"/>
        </w:rPr>
        <w:t>,</w:t>
      </w:r>
      <w:r w:rsidRPr="0046790A">
        <w:rPr>
          <w:rFonts w:ascii="Garamond" w:hAnsi="Garamond" w:cs="Times New Roman"/>
          <w:sz w:val="24"/>
          <w:szCs w:val="24"/>
        </w:rPr>
        <w:t xml:space="preserve"> të pikës 2, të nenit 124, të ligjit nr. 80/2015:</w:t>
      </w:r>
    </w:p>
    <w:p w14:paraId="7C71E275" w14:textId="06FA1316"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Diplomat e fituara nga institucionet e huaja të arsimit të lartë, përpara aplikimit të sistemit të </w:t>
      </w:r>
      <w:proofErr w:type="spellStart"/>
      <w:r w:rsidRPr="0046790A">
        <w:rPr>
          <w:rFonts w:ascii="Garamond" w:hAnsi="Garamond" w:cs="Times New Roman"/>
          <w:sz w:val="24"/>
          <w:szCs w:val="24"/>
        </w:rPr>
        <w:t>Bolonjës</w:t>
      </w:r>
      <w:proofErr w:type="spellEnd"/>
      <w:r w:rsidRPr="0046790A">
        <w:rPr>
          <w:rFonts w:ascii="Garamond" w:hAnsi="Garamond" w:cs="Times New Roman"/>
          <w:sz w:val="24"/>
          <w:szCs w:val="24"/>
        </w:rPr>
        <w:t xml:space="preserve"> në Shqipëri, të cilat e kanë datën e lëshimit të diplomës deri në vitin 2010, me kohëzgjatje normale minimale 4 (katër) vite (tetë semestra), me kohë të plotë, të njësohen si ekuivalentët e tyre që ofroheshin në institucionet e arsimit të lartë në Republikën e Shqipërisë, në të njëjtën periudhë kohore, me përjashtim të diplomave të lëshuara në vendet ku programet “</w:t>
      </w:r>
      <w:proofErr w:type="spellStart"/>
      <w:r w:rsidRPr="0046790A">
        <w:rPr>
          <w:rFonts w:ascii="Garamond" w:hAnsi="Garamond" w:cs="Times New Roman"/>
          <w:sz w:val="24"/>
          <w:szCs w:val="24"/>
        </w:rPr>
        <w:t>Bachelor</w:t>
      </w:r>
      <w:proofErr w:type="spellEnd"/>
      <w:r w:rsidRPr="0046790A">
        <w:rPr>
          <w:rFonts w:ascii="Garamond" w:hAnsi="Garamond" w:cs="Times New Roman"/>
          <w:sz w:val="24"/>
          <w:szCs w:val="24"/>
        </w:rPr>
        <w:t>” e kanë kohëzgjatjen zyrtare 4 vite akademike, pavarësisht datës së lëshimit të diplomës</w:t>
      </w:r>
      <w:r w:rsidR="00013BB4">
        <w:rPr>
          <w:rFonts w:ascii="Garamond" w:hAnsi="Garamond" w:cs="Times New Roman"/>
          <w:sz w:val="24"/>
          <w:szCs w:val="24"/>
        </w:rPr>
        <w:t>;</w:t>
      </w:r>
    </w:p>
    <w:p w14:paraId="3809A16F"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b) Diplomat e lëshuara nga institucione të huaja të arsimit të lartë, për programet e studimit të cilat përmbajnë të paktën 300 </w:t>
      </w:r>
      <w:proofErr w:type="spellStart"/>
      <w:r w:rsidRPr="0046790A">
        <w:rPr>
          <w:rFonts w:ascii="Garamond" w:hAnsi="Garamond" w:cs="Times New Roman"/>
          <w:sz w:val="24"/>
          <w:szCs w:val="24"/>
        </w:rPr>
        <w:t>ECTS</w:t>
      </w:r>
      <w:proofErr w:type="spellEnd"/>
      <w:r w:rsidRPr="0046790A">
        <w:rPr>
          <w:rFonts w:ascii="Garamond" w:hAnsi="Garamond" w:cs="Times New Roman"/>
          <w:sz w:val="24"/>
          <w:szCs w:val="24"/>
        </w:rPr>
        <w:t>, me kohëzgjatje normale minimale 5 (pesë) vite akademike, të njësohen si ekuivalentët e tyre që ofrohen në institucionet e arsimit të lartë në Republikën e Shqipërisë.</w:t>
      </w:r>
    </w:p>
    <w:p w14:paraId="6482EDC6"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5. Komisioni i Njohjes së Diplomave merr vendimin për njohje dhe njësim të certifikatës/diplomës ose mund të vendosë ta kthejë për plotësime të tjera të nevojshme të dokumentacionit te sekretaria teknike (</w:t>
      </w:r>
      <w:proofErr w:type="spellStart"/>
      <w:r w:rsidRPr="0046790A">
        <w:rPr>
          <w:rFonts w:ascii="Garamond" w:hAnsi="Garamond" w:cs="Times New Roman"/>
          <w:sz w:val="24"/>
          <w:szCs w:val="24"/>
        </w:rPr>
        <w:t>SENJOD</w:t>
      </w:r>
      <w:proofErr w:type="spellEnd"/>
      <w:r w:rsidRPr="0046790A">
        <w:rPr>
          <w:rFonts w:ascii="Garamond" w:hAnsi="Garamond" w:cs="Times New Roman"/>
          <w:sz w:val="24"/>
          <w:szCs w:val="24"/>
        </w:rPr>
        <w:t>), sipas këtij udhëzimi. Sekretaria teknike (</w:t>
      </w:r>
      <w:proofErr w:type="spellStart"/>
      <w:r w:rsidRPr="0046790A">
        <w:rPr>
          <w:rFonts w:ascii="Garamond" w:hAnsi="Garamond" w:cs="Times New Roman"/>
          <w:sz w:val="24"/>
          <w:szCs w:val="24"/>
        </w:rPr>
        <w:t>SENJOD</w:t>
      </w:r>
      <w:proofErr w:type="spellEnd"/>
      <w:r w:rsidRPr="0046790A">
        <w:rPr>
          <w:rFonts w:ascii="Garamond" w:hAnsi="Garamond" w:cs="Times New Roman"/>
          <w:sz w:val="24"/>
          <w:szCs w:val="24"/>
        </w:rPr>
        <w:t xml:space="preserve">) zbardh procesverbalin dhe vendimin e Komisionit të Njohjes së Diplomave, i cili lëshon vërtetimin e njohjes dhe njësimit për çdo </w:t>
      </w:r>
      <w:proofErr w:type="spellStart"/>
      <w:r w:rsidRPr="0046790A">
        <w:rPr>
          <w:rFonts w:ascii="Garamond" w:hAnsi="Garamond" w:cs="Times New Roman"/>
          <w:sz w:val="24"/>
          <w:szCs w:val="24"/>
        </w:rPr>
        <w:t>aplikant</w:t>
      </w:r>
      <w:proofErr w:type="spellEnd"/>
      <w:r w:rsidRPr="0046790A">
        <w:rPr>
          <w:rFonts w:ascii="Garamond" w:hAnsi="Garamond" w:cs="Times New Roman"/>
          <w:sz w:val="24"/>
          <w:szCs w:val="24"/>
        </w:rPr>
        <w:t xml:space="preserve">, nëpërmjet platformës </w:t>
      </w:r>
      <w:r w:rsidRPr="00013BB4">
        <w:rPr>
          <w:rFonts w:ascii="Garamond" w:hAnsi="Garamond" w:cs="Times New Roman"/>
          <w:i/>
          <w:sz w:val="24"/>
          <w:szCs w:val="24"/>
        </w:rPr>
        <w:t>e-</w:t>
      </w:r>
      <w:proofErr w:type="spellStart"/>
      <w:r w:rsidRPr="00013BB4">
        <w:rPr>
          <w:rFonts w:ascii="Garamond" w:hAnsi="Garamond" w:cs="Times New Roman"/>
          <w:i/>
          <w:sz w:val="24"/>
          <w:szCs w:val="24"/>
        </w:rPr>
        <w:t>Albania</w:t>
      </w:r>
      <w:proofErr w:type="spellEnd"/>
      <w:r w:rsidRPr="0046790A">
        <w:rPr>
          <w:rFonts w:ascii="Garamond" w:hAnsi="Garamond" w:cs="Times New Roman"/>
          <w:sz w:val="24"/>
          <w:szCs w:val="24"/>
        </w:rPr>
        <w:t xml:space="preserve"> me nënshkrim dhe vulë elektronike, sipas formatit/shtojcës bashkëlidhur këtij udhëzimi dhe pjesë përbërëse e tij. Në rastet kur ky komision nuk merr vendim për njohjen dhe njësimin e diplomës ose certifikatës, i kthen përgjigje të arsyetuar </w:t>
      </w:r>
      <w:proofErr w:type="spellStart"/>
      <w:r w:rsidRPr="0046790A">
        <w:rPr>
          <w:rFonts w:ascii="Garamond" w:hAnsi="Garamond" w:cs="Times New Roman"/>
          <w:sz w:val="24"/>
          <w:szCs w:val="24"/>
        </w:rPr>
        <w:lastRenderedPageBreak/>
        <w:t>aplikantit</w:t>
      </w:r>
      <w:proofErr w:type="spellEnd"/>
      <w:r w:rsidRPr="0046790A">
        <w:rPr>
          <w:rFonts w:ascii="Garamond" w:hAnsi="Garamond" w:cs="Times New Roman"/>
          <w:sz w:val="24"/>
          <w:szCs w:val="24"/>
        </w:rPr>
        <w:t xml:space="preserve"> nëpërmjet sistemit </w:t>
      </w:r>
      <w:proofErr w:type="spellStart"/>
      <w:r w:rsidRPr="00013BB4">
        <w:rPr>
          <w:rFonts w:ascii="Garamond" w:hAnsi="Garamond" w:cs="Times New Roman"/>
          <w:i/>
          <w:sz w:val="24"/>
          <w:szCs w:val="24"/>
        </w:rPr>
        <w:t>online</w:t>
      </w:r>
      <w:proofErr w:type="spellEnd"/>
      <w:r w:rsidRPr="0046790A">
        <w:rPr>
          <w:rFonts w:ascii="Garamond" w:hAnsi="Garamond" w:cs="Times New Roman"/>
          <w:sz w:val="24"/>
          <w:szCs w:val="24"/>
        </w:rPr>
        <w:t xml:space="preserve"> për arsyet dhe mangësitë e aplikimit. Në rast se një </w:t>
      </w:r>
      <w:proofErr w:type="spellStart"/>
      <w:r w:rsidRPr="0046790A">
        <w:rPr>
          <w:rFonts w:ascii="Garamond" w:hAnsi="Garamond" w:cs="Times New Roman"/>
          <w:sz w:val="24"/>
          <w:szCs w:val="24"/>
        </w:rPr>
        <w:t>aplikues</w:t>
      </w:r>
      <w:proofErr w:type="spellEnd"/>
      <w:r w:rsidRPr="0046790A">
        <w:rPr>
          <w:rFonts w:ascii="Garamond" w:hAnsi="Garamond" w:cs="Times New Roman"/>
          <w:sz w:val="24"/>
          <w:szCs w:val="24"/>
        </w:rPr>
        <w:t xml:space="preserve"> aplikon për njohjen e dy ose më shumë diplomave që i përkasin niveleve të ndryshme, Komisioni i Njohjes së Diplomave procedon me njohjen e diplomës që i përket nivelit më të ulët dhe më pas procedon me njohjen e një diplome të një niveli më të lartë. Në ato raste kur diploma e nivelit më të ulët </w:t>
      </w:r>
      <w:r w:rsidRPr="0046790A">
        <w:rPr>
          <w:rFonts w:ascii="Garamond" w:hAnsi="Garamond" w:cs="Times New Roman"/>
          <w:color w:val="000000"/>
          <w:sz w:val="24"/>
          <w:szCs w:val="24"/>
        </w:rPr>
        <w:t>nuk njihet dhe njësohet, apo nuk trajtohet për shkaqet e parashikuara në pikën 5, të kreut I të këtij udhëzimi, komisioni nuk njeh dhe njëson diplomën e nivelit më të lartë.</w:t>
      </w:r>
    </w:p>
    <w:p w14:paraId="0DE8A59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6. Për njohjen e gradave shkencore “Doktor” në fushën e mbrojtjes dhe sigurisë ngrihet, me urdhër të përbashkët midis ministrit përgjegjës për arsimin dhe ministrit përgjegjës për mbrojtjen, Komisioni i Njohjes dhe Njësimit të Gradave Shkencore (</w:t>
      </w:r>
      <w:proofErr w:type="spellStart"/>
      <w:r w:rsidRPr="0046790A">
        <w:rPr>
          <w:rFonts w:ascii="Garamond" w:hAnsi="Garamond" w:cs="Times New Roman"/>
          <w:color w:val="000000"/>
          <w:sz w:val="24"/>
          <w:szCs w:val="24"/>
        </w:rPr>
        <w:t>KNJG</w:t>
      </w:r>
      <w:proofErr w:type="spellEnd"/>
      <w:r w:rsidRPr="0046790A">
        <w:rPr>
          <w:rFonts w:ascii="Garamond" w:hAnsi="Garamond" w:cs="Times New Roman"/>
          <w:color w:val="000000"/>
          <w:sz w:val="24"/>
          <w:szCs w:val="24"/>
        </w:rPr>
        <w:t>), i cili kryesohet nga ministri përgjegjës për arsimin dhe ministri përgjegjës për mbrojtjen.</w:t>
      </w:r>
    </w:p>
    <w:p w14:paraId="3125517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 xml:space="preserve">6.1 </w:t>
      </w:r>
      <w:proofErr w:type="spellStart"/>
      <w:r w:rsidRPr="0046790A">
        <w:rPr>
          <w:rFonts w:ascii="Garamond" w:hAnsi="Garamond" w:cs="Times New Roman"/>
          <w:color w:val="000000"/>
          <w:sz w:val="24"/>
          <w:szCs w:val="24"/>
        </w:rPr>
        <w:t>KNJG</w:t>
      </w:r>
      <w:proofErr w:type="spellEnd"/>
      <w:r w:rsidRPr="0046790A">
        <w:rPr>
          <w:rFonts w:ascii="Garamond" w:hAnsi="Garamond" w:cs="Times New Roman"/>
          <w:color w:val="000000"/>
          <w:sz w:val="24"/>
          <w:szCs w:val="24"/>
        </w:rPr>
        <w:t>-ja përbëhet nga kryetarët si më sipër dhe nga një anëtar, për secilën prej fushave të studimit dhe kërkimit shkencor, pedagog i kategorisë “Profesor”.</w:t>
      </w:r>
    </w:p>
    <w:p w14:paraId="7FB34A99" w14:textId="42BADFB9"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6.2 Sektori i Njohjes së Diplomave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shërben si sekretariat teknik i </w:t>
      </w:r>
      <w:proofErr w:type="spellStart"/>
      <w:r w:rsidRPr="0046790A">
        <w:rPr>
          <w:rFonts w:ascii="Garamond" w:hAnsi="Garamond" w:cs="Times New Roman"/>
          <w:sz w:val="24"/>
          <w:szCs w:val="24"/>
        </w:rPr>
        <w:t>KNJG</w:t>
      </w:r>
      <w:proofErr w:type="spellEnd"/>
      <w:r w:rsidRPr="0046790A">
        <w:rPr>
          <w:rFonts w:ascii="Garamond" w:hAnsi="Garamond" w:cs="Times New Roman"/>
          <w:sz w:val="24"/>
          <w:szCs w:val="24"/>
        </w:rPr>
        <w:t>-së.</w:t>
      </w:r>
    </w:p>
    <w:p w14:paraId="1C41BFE7" w14:textId="22617C11"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6.3 </w:t>
      </w:r>
      <w:proofErr w:type="spellStart"/>
      <w:r w:rsidRPr="0046790A">
        <w:rPr>
          <w:rFonts w:ascii="Garamond" w:hAnsi="Garamond" w:cs="Times New Roman"/>
          <w:sz w:val="24"/>
          <w:szCs w:val="24"/>
        </w:rPr>
        <w:t>KNJG</w:t>
      </w:r>
      <w:proofErr w:type="spellEnd"/>
      <w:r w:rsidRPr="0046790A">
        <w:rPr>
          <w:rFonts w:ascii="Garamond" w:hAnsi="Garamond" w:cs="Times New Roman"/>
          <w:sz w:val="24"/>
          <w:szCs w:val="24"/>
        </w:rPr>
        <w:t xml:space="preserve">-ja mblidhet periodikisht në varësi të numrit të aplikimeve. Procedura për shqyrtimin e dosjeve nga </w:t>
      </w:r>
      <w:proofErr w:type="spellStart"/>
      <w:r w:rsidRPr="0046790A">
        <w:rPr>
          <w:rFonts w:ascii="Garamond" w:hAnsi="Garamond" w:cs="Times New Roman"/>
          <w:sz w:val="24"/>
          <w:szCs w:val="24"/>
        </w:rPr>
        <w:t>KNJG</w:t>
      </w:r>
      <w:proofErr w:type="spellEnd"/>
      <w:r w:rsidRPr="0046790A">
        <w:rPr>
          <w:rFonts w:ascii="Garamond" w:hAnsi="Garamond" w:cs="Times New Roman"/>
          <w:sz w:val="24"/>
          <w:szCs w:val="24"/>
        </w:rPr>
        <w:t xml:space="preserve">-ja fillon në momentin që </w:t>
      </w:r>
      <w:proofErr w:type="spellStart"/>
      <w:r w:rsidRPr="0046790A">
        <w:rPr>
          <w:rFonts w:ascii="Garamond" w:hAnsi="Garamond" w:cs="Times New Roman"/>
          <w:sz w:val="24"/>
          <w:szCs w:val="24"/>
        </w:rPr>
        <w:t>SENJOD</w:t>
      </w:r>
      <w:proofErr w:type="spellEnd"/>
      <w:r w:rsidR="00013BB4">
        <w:rPr>
          <w:rFonts w:ascii="Garamond" w:hAnsi="Garamond" w:cs="Times New Roman"/>
          <w:sz w:val="24"/>
          <w:szCs w:val="24"/>
        </w:rPr>
        <w:t>-ja</w:t>
      </w:r>
      <w:r w:rsidRPr="0046790A">
        <w:rPr>
          <w:rFonts w:ascii="Garamond" w:hAnsi="Garamond" w:cs="Times New Roman"/>
          <w:sz w:val="24"/>
          <w:szCs w:val="24"/>
        </w:rPr>
        <w:t xml:space="preserve">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vlerëson se dosjet për njohjen e gradës shkencore “Doktor” janë të plota për shqyrtim sipas përcaktimeve të këtij udhëzimi.</w:t>
      </w:r>
    </w:p>
    <w:p w14:paraId="216BBF3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6.4 Në përfundim të procedurave të shqyrtimit, kryetarët dhe anëtarët e komisionit, nënshkruajnë procesverbalin dhe vendimin përkatës. Vërtetimi lëshohet nëpërmjet platformës </w:t>
      </w:r>
      <w:r w:rsidRPr="00013BB4">
        <w:rPr>
          <w:rFonts w:ascii="Garamond" w:hAnsi="Garamond" w:cs="Times New Roman"/>
          <w:i/>
          <w:sz w:val="24"/>
          <w:szCs w:val="24"/>
        </w:rPr>
        <w:t>e-</w:t>
      </w:r>
      <w:proofErr w:type="spellStart"/>
      <w:r w:rsidRPr="00013BB4">
        <w:rPr>
          <w:rFonts w:ascii="Garamond" w:hAnsi="Garamond" w:cs="Times New Roman"/>
          <w:i/>
          <w:sz w:val="24"/>
          <w:szCs w:val="24"/>
        </w:rPr>
        <w:t>Albania</w:t>
      </w:r>
      <w:proofErr w:type="spellEnd"/>
      <w:r w:rsidRPr="0046790A">
        <w:rPr>
          <w:rFonts w:ascii="Garamond" w:hAnsi="Garamond" w:cs="Times New Roman"/>
          <w:sz w:val="24"/>
          <w:szCs w:val="24"/>
        </w:rPr>
        <w:t xml:space="preserve"> me nënshkrim dhe vulë elektronike të kryetarit, sipas shtojcës, bashkëlidhur këtij udhëzimi dhe pjesë përbërëse e tij.</w:t>
      </w:r>
    </w:p>
    <w:p w14:paraId="3D9245BE"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6.5 Procedura e njohjes dhe njësimit të gradës shkencore të fituar jashtë vendit, kur dosja e aplikimit është e plotësuar me të gjithë dokumentacionin e kërkuar sipas këtij udhëzimi, përfundon brenda 45 ditëve.</w:t>
      </w:r>
    </w:p>
    <w:p w14:paraId="2F8A516E"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6.6 Përcaktimet e pikave 1.2 dhe 1.3, të kreut </w:t>
      </w:r>
      <w:proofErr w:type="spellStart"/>
      <w:r w:rsidRPr="0046790A">
        <w:rPr>
          <w:rFonts w:ascii="Garamond" w:hAnsi="Garamond" w:cs="Times New Roman"/>
          <w:sz w:val="24"/>
          <w:szCs w:val="24"/>
        </w:rPr>
        <w:t>III</w:t>
      </w:r>
      <w:proofErr w:type="spellEnd"/>
      <w:r w:rsidRPr="0046790A">
        <w:rPr>
          <w:rFonts w:ascii="Garamond" w:hAnsi="Garamond" w:cs="Times New Roman"/>
          <w:sz w:val="24"/>
          <w:szCs w:val="24"/>
        </w:rPr>
        <w:t>, të këtij udhëzimit, lidhur me afatet procedurale, aplikohen edhe për aplikimet për njohjen dhe njësimin e gradave shkencore të fituara jashtë vendit.</w:t>
      </w:r>
    </w:p>
    <w:p w14:paraId="6862C6C5" w14:textId="16AD02A8"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sz w:val="24"/>
          <w:szCs w:val="24"/>
        </w:rPr>
        <w:t xml:space="preserve">7. Për njohjen e titujve akademikë </w:t>
      </w:r>
      <w:r w:rsidRPr="00013BB4">
        <w:rPr>
          <w:rFonts w:ascii="Garamond" w:hAnsi="Garamond" w:cs="Times New Roman"/>
          <w:sz w:val="24"/>
          <w:szCs w:val="24"/>
          <w:highlight w:val="yellow"/>
        </w:rPr>
        <w:t>ngrihen</w:t>
      </w:r>
      <w:r w:rsidR="005D3EE8">
        <w:rPr>
          <w:rFonts w:ascii="Garamond" w:hAnsi="Garamond" w:cs="Times New Roman"/>
          <w:sz w:val="24"/>
          <w:szCs w:val="24"/>
          <w:highlight w:val="yellow"/>
        </w:rPr>
        <w:t>,</w:t>
      </w:r>
      <w:r w:rsidRPr="00013BB4">
        <w:rPr>
          <w:rFonts w:ascii="Garamond" w:hAnsi="Garamond" w:cs="Times New Roman"/>
          <w:sz w:val="24"/>
          <w:szCs w:val="24"/>
          <w:highlight w:val="yellow"/>
        </w:rPr>
        <w:t xml:space="preserve"> </w:t>
      </w:r>
      <w:r w:rsidRPr="0046790A">
        <w:rPr>
          <w:rFonts w:ascii="Garamond" w:hAnsi="Garamond" w:cs="Times New Roman"/>
          <w:color w:val="000000"/>
          <w:sz w:val="24"/>
          <w:szCs w:val="24"/>
        </w:rPr>
        <w:t>me urdhër të përbashkët të ministrave përgjegjës për arsimin dhe mbrojtjen</w:t>
      </w:r>
      <w:r w:rsidR="00013BB4">
        <w:rPr>
          <w:rFonts w:ascii="Garamond" w:hAnsi="Garamond" w:cs="Times New Roman"/>
          <w:color w:val="000000"/>
          <w:sz w:val="24"/>
          <w:szCs w:val="24"/>
        </w:rPr>
        <w:t>,</w:t>
      </w:r>
      <w:r w:rsidRPr="0046790A">
        <w:rPr>
          <w:rFonts w:ascii="Garamond" w:hAnsi="Garamond" w:cs="Times New Roman"/>
          <w:color w:val="000000"/>
          <w:sz w:val="24"/>
          <w:szCs w:val="24"/>
        </w:rPr>
        <w:t xml:space="preserve"> komisione</w:t>
      </w:r>
      <w:r w:rsidRPr="0046790A">
        <w:rPr>
          <w:rFonts w:ascii="Garamond" w:hAnsi="Garamond" w:cs="Times New Roman"/>
          <w:i/>
          <w:iCs/>
          <w:sz w:val="24"/>
          <w:szCs w:val="24"/>
        </w:rPr>
        <w:t xml:space="preserve"> </w:t>
      </w:r>
      <w:proofErr w:type="spellStart"/>
      <w:r w:rsidRPr="0046790A">
        <w:rPr>
          <w:rFonts w:ascii="Garamond" w:hAnsi="Garamond" w:cs="Times New Roman"/>
          <w:i/>
          <w:iCs/>
          <w:sz w:val="24"/>
          <w:szCs w:val="24"/>
        </w:rPr>
        <w:t>ad</w:t>
      </w:r>
      <w:r w:rsidR="00BF1520">
        <w:rPr>
          <w:rFonts w:ascii="Garamond" w:hAnsi="Garamond" w:cs="Times New Roman"/>
          <w:i/>
          <w:iCs/>
          <w:sz w:val="24"/>
          <w:szCs w:val="24"/>
        </w:rPr>
        <w:t>-</w:t>
      </w:r>
      <w:r w:rsidRPr="0046790A">
        <w:rPr>
          <w:rFonts w:ascii="Garamond" w:hAnsi="Garamond" w:cs="Times New Roman"/>
          <w:i/>
          <w:iCs/>
          <w:sz w:val="24"/>
          <w:szCs w:val="24"/>
        </w:rPr>
        <w:t>hoc</w:t>
      </w:r>
      <w:proofErr w:type="spellEnd"/>
      <w:r w:rsidRPr="0046790A">
        <w:rPr>
          <w:rFonts w:ascii="Garamond" w:hAnsi="Garamond" w:cs="Times New Roman"/>
          <w:i/>
          <w:iCs/>
          <w:sz w:val="24"/>
          <w:szCs w:val="24"/>
        </w:rPr>
        <w:t xml:space="preserve">, </w:t>
      </w:r>
      <w:r w:rsidRPr="0046790A">
        <w:rPr>
          <w:rFonts w:ascii="Garamond" w:hAnsi="Garamond" w:cs="Times New Roman"/>
          <w:sz w:val="24"/>
          <w:szCs w:val="24"/>
        </w:rPr>
        <w:t>për secilin aplikim</w:t>
      </w:r>
      <w:r w:rsidRPr="0046790A">
        <w:rPr>
          <w:rFonts w:ascii="Garamond" w:hAnsi="Garamond" w:cs="Times New Roman"/>
          <w:i/>
          <w:iCs/>
          <w:sz w:val="24"/>
          <w:szCs w:val="24"/>
        </w:rPr>
        <w:t xml:space="preserve"> </w:t>
      </w:r>
      <w:r w:rsidRPr="0046790A">
        <w:rPr>
          <w:rFonts w:ascii="Garamond" w:hAnsi="Garamond" w:cs="Times New Roman"/>
          <w:sz w:val="24"/>
          <w:szCs w:val="24"/>
        </w:rPr>
        <w:t xml:space="preserve">për njohje titulli </w:t>
      </w:r>
      <w:r w:rsidRPr="0046790A">
        <w:rPr>
          <w:rFonts w:ascii="Garamond" w:hAnsi="Garamond" w:cs="Times New Roman"/>
          <w:color w:val="000000"/>
          <w:sz w:val="24"/>
          <w:szCs w:val="24"/>
        </w:rPr>
        <w:t xml:space="preserve">akademik të fituar jashtë vendit, me pedagogë ekspertë të fushës përkatëse të kategorisë “Profesor”. Komisionet </w:t>
      </w:r>
      <w:proofErr w:type="spellStart"/>
      <w:r w:rsidRPr="0046790A">
        <w:rPr>
          <w:rFonts w:ascii="Garamond" w:hAnsi="Garamond" w:cs="Times New Roman"/>
          <w:i/>
          <w:iCs/>
          <w:color w:val="000000"/>
          <w:sz w:val="24"/>
          <w:szCs w:val="24"/>
        </w:rPr>
        <w:t>ad-hoc</w:t>
      </w:r>
      <w:proofErr w:type="spellEnd"/>
      <w:r w:rsidRPr="0046790A">
        <w:rPr>
          <w:rFonts w:ascii="Garamond" w:hAnsi="Garamond" w:cs="Times New Roman"/>
          <w:color w:val="000000"/>
          <w:sz w:val="24"/>
          <w:szCs w:val="24"/>
        </w:rPr>
        <w:t xml:space="preserve"> për njohjen e titujve akademikë kryesohen nga ministri përgjegjës për arsimin dhe mbrojtjen dhe përbëhen nga kryetari, bashkëkryetarët dhe pesë anëtarë.</w:t>
      </w:r>
    </w:p>
    <w:p w14:paraId="61B7C509" w14:textId="53429CC1" w:rsidR="003827A2" w:rsidRPr="0046790A" w:rsidRDefault="003827A2" w:rsidP="00BF1520">
      <w:pPr>
        <w:autoSpaceDE w:val="0"/>
        <w:autoSpaceDN w:val="0"/>
        <w:adjustRightInd w:val="0"/>
        <w:spacing w:after="0" w:line="240" w:lineRule="auto"/>
        <w:ind w:firstLine="284"/>
        <w:jc w:val="both"/>
        <w:rPr>
          <w:rFonts w:ascii="Garamond" w:hAnsi="Garamond" w:cs="Times New Roman"/>
          <w:i/>
          <w:iCs/>
          <w:color w:val="000000"/>
          <w:sz w:val="24"/>
          <w:szCs w:val="24"/>
        </w:rPr>
      </w:pPr>
      <w:r w:rsidRPr="0046790A">
        <w:rPr>
          <w:rFonts w:ascii="Garamond" w:hAnsi="Garamond" w:cs="Times New Roman"/>
          <w:color w:val="000000"/>
          <w:sz w:val="24"/>
          <w:szCs w:val="24"/>
        </w:rPr>
        <w:t xml:space="preserve">7.1 Sektori i Njohjes së Diplomave në </w:t>
      </w:r>
      <w:proofErr w:type="spellStart"/>
      <w:r w:rsidRPr="0046790A">
        <w:rPr>
          <w:rFonts w:ascii="Garamond" w:hAnsi="Garamond" w:cs="Times New Roman"/>
          <w:color w:val="000000"/>
          <w:sz w:val="24"/>
          <w:szCs w:val="24"/>
        </w:rPr>
        <w:t>QSHA</w:t>
      </w:r>
      <w:proofErr w:type="spellEnd"/>
      <w:r w:rsidRPr="0046790A">
        <w:rPr>
          <w:rFonts w:ascii="Garamond" w:hAnsi="Garamond" w:cs="Times New Roman"/>
          <w:color w:val="000000"/>
          <w:sz w:val="24"/>
          <w:szCs w:val="24"/>
        </w:rPr>
        <w:t xml:space="preserve"> shërben si sekretariat teknik i komisioneve </w:t>
      </w:r>
      <w:proofErr w:type="spellStart"/>
      <w:r w:rsidRPr="0046790A">
        <w:rPr>
          <w:rFonts w:ascii="Garamond" w:hAnsi="Garamond" w:cs="Times New Roman"/>
          <w:i/>
          <w:iCs/>
          <w:color w:val="000000"/>
          <w:sz w:val="24"/>
          <w:szCs w:val="24"/>
        </w:rPr>
        <w:t>ad</w:t>
      </w:r>
      <w:r w:rsidR="00BF1520">
        <w:rPr>
          <w:rFonts w:ascii="Garamond" w:hAnsi="Garamond" w:cs="Times New Roman"/>
          <w:i/>
          <w:iCs/>
          <w:color w:val="000000"/>
          <w:sz w:val="24"/>
          <w:szCs w:val="24"/>
        </w:rPr>
        <w:t>-</w:t>
      </w:r>
      <w:r w:rsidRPr="0046790A">
        <w:rPr>
          <w:rFonts w:ascii="Garamond" w:hAnsi="Garamond" w:cs="Times New Roman"/>
          <w:i/>
          <w:iCs/>
          <w:color w:val="000000"/>
          <w:sz w:val="24"/>
          <w:szCs w:val="24"/>
        </w:rPr>
        <w:t>hoc</w:t>
      </w:r>
      <w:proofErr w:type="spellEnd"/>
      <w:r w:rsidRPr="0046790A">
        <w:rPr>
          <w:rFonts w:ascii="Garamond" w:hAnsi="Garamond" w:cs="Times New Roman"/>
          <w:i/>
          <w:iCs/>
          <w:color w:val="000000"/>
          <w:sz w:val="24"/>
          <w:szCs w:val="24"/>
        </w:rPr>
        <w:t>.</w:t>
      </w:r>
    </w:p>
    <w:p w14:paraId="620ECC59" w14:textId="4C1BBA38" w:rsidR="003827A2" w:rsidRPr="0046790A" w:rsidRDefault="003827A2" w:rsidP="003827A2">
      <w:pPr>
        <w:autoSpaceDE w:val="0"/>
        <w:autoSpaceDN w:val="0"/>
        <w:adjustRightInd w:val="0"/>
        <w:spacing w:after="0" w:line="240" w:lineRule="auto"/>
        <w:ind w:firstLine="284"/>
        <w:jc w:val="both"/>
        <w:rPr>
          <w:rFonts w:ascii="Garamond" w:hAnsi="Garamond" w:cs="Times New Roman"/>
          <w:color w:val="000000"/>
          <w:sz w:val="24"/>
          <w:szCs w:val="24"/>
        </w:rPr>
      </w:pPr>
      <w:r w:rsidRPr="0046790A">
        <w:rPr>
          <w:rFonts w:ascii="Garamond" w:hAnsi="Garamond" w:cs="Times New Roman"/>
          <w:color w:val="000000"/>
          <w:sz w:val="24"/>
          <w:szCs w:val="24"/>
        </w:rPr>
        <w:t xml:space="preserve">7.2 Kërkesa për ngritjen e komisionit </w:t>
      </w:r>
      <w:proofErr w:type="spellStart"/>
      <w:r w:rsidRPr="0046790A">
        <w:rPr>
          <w:rFonts w:ascii="Garamond" w:hAnsi="Garamond" w:cs="Times New Roman"/>
          <w:i/>
          <w:iCs/>
          <w:color w:val="000000"/>
          <w:sz w:val="24"/>
          <w:szCs w:val="24"/>
        </w:rPr>
        <w:t>ad</w:t>
      </w:r>
      <w:r w:rsidR="00BF1520">
        <w:rPr>
          <w:rFonts w:ascii="Garamond" w:hAnsi="Garamond" w:cs="Times New Roman"/>
          <w:i/>
          <w:iCs/>
          <w:color w:val="000000"/>
          <w:sz w:val="24"/>
          <w:szCs w:val="24"/>
        </w:rPr>
        <w:t>-</w:t>
      </w:r>
      <w:r w:rsidRPr="0046790A">
        <w:rPr>
          <w:rFonts w:ascii="Garamond" w:hAnsi="Garamond" w:cs="Times New Roman"/>
          <w:i/>
          <w:iCs/>
          <w:color w:val="000000"/>
          <w:sz w:val="24"/>
          <w:szCs w:val="24"/>
        </w:rPr>
        <w:t>hoc</w:t>
      </w:r>
      <w:proofErr w:type="spellEnd"/>
      <w:r w:rsidRPr="0046790A">
        <w:rPr>
          <w:rFonts w:ascii="Garamond" w:hAnsi="Garamond" w:cs="Times New Roman"/>
          <w:color w:val="000000"/>
          <w:sz w:val="24"/>
          <w:szCs w:val="24"/>
        </w:rPr>
        <w:t xml:space="preserve"> kryhet nga Sektori i Njohjes së Diplomave në </w:t>
      </w:r>
      <w:proofErr w:type="spellStart"/>
      <w:r w:rsidRPr="0046790A">
        <w:rPr>
          <w:rFonts w:ascii="Garamond" w:hAnsi="Garamond" w:cs="Times New Roman"/>
          <w:color w:val="000000"/>
          <w:sz w:val="24"/>
          <w:szCs w:val="24"/>
        </w:rPr>
        <w:t>QSHA</w:t>
      </w:r>
      <w:proofErr w:type="spellEnd"/>
      <w:r w:rsidRPr="0046790A">
        <w:rPr>
          <w:rFonts w:ascii="Garamond" w:hAnsi="Garamond" w:cs="Times New Roman"/>
          <w:color w:val="000000"/>
          <w:sz w:val="24"/>
          <w:szCs w:val="24"/>
        </w:rPr>
        <w:t>, menjëherë pas depozitimit të aplikimit për njohjen e titullit akademik të fituar jashtë vendit, në përputhje me përcaktimet e këtij udhëzimi.</w:t>
      </w:r>
    </w:p>
    <w:p w14:paraId="6CC2699E" w14:textId="1897F270"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 xml:space="preserve">7.3 Në përfundim të procedurave të shqyrtimit dhe vlerësimit, kryetari dhe anëtarët e komisionit </w:t>
      </w:r>
      <w:proofErr w:type="spellStart"/>
      <w:r w:rsidRPr="0046790A">
        <w:rPr>
          <w:rFonts w:ascii="Garamond" w:hAnsi="Garamond" w:cs="Times New Roman"/>
          <w:i/>
          <w:iCs/>
          <w:sz w:val="24"/>
          <w:szCs w:val="24"/>
        </w:rPr>
        <w:t>ad</w:t>
      </w:r>
      <w:r w:rsidR="00BF1520">
        <w:rPr>
          <w:rFonts w:ascii="Garamond" w:hAnsi="Garamond" w:cs="Times New Roman"/>
          <w:i/>
          <w:iCs/>
          <w:sz w:val="24"/>
          <w:szCs w:val="24"/>
        </w:rPr>
        <w:t>-</w:t>
      </w:r>
      <w:r w:rsidRPr="0046790A">
        <w:rPr>
          <w:rFonts w:ascii="Garamond" w:hAnsi="Garamond" w:cs="Times New Roman"/>
          <w:i/>
          <w:iCs/>
          <w:sz w:val="24"/>
          <w:szCs w:val="24"/>
        </w:rPr>
        <w:t>hoc</w:t>
      </w:r>
      <w:proofErr w:type="spellEnd"/>
      <w:r w:rsidRPr="0046790A">
        <w:rPr>
          <w:rFonts w:ascii="Garamond" w:hAnsi="Garamond" w:cs="Times New Roman"/>
          <w:sz w:val="24"/>
          <w:szCs w:val="24"/>
        </w:rPr>
        <w:t xml:space="preserve"> nënshkruajnë procesverbalin dhe vendimin përkatës. Nëse është vendosur njohja e titullit akademik, vërtetimi lëshohet nëpërmjet platformës </w:t>
      </w:r>
      <w:r w:rsidRPr="00BF1520">
        <w:rPr>
          <w:rFonts w:ascii="Garamond" w:hAnsi="Garamond" w:cs="Times New Roman"/>
          <w:i/>
          <w:sz w:val="24"/>
          <w:szCs w:val="24"/>
        </w:rPr>
        <w:t>e-</w:t>
      </w:r>
      <w:proofErr w:type="spellStart"/>
      <w:r w:rsidRPr="00BF1520">
        <w:rPr>
          <w:rFonts w:ascii="Garamond" w:hAnsi="Garamond" w:cs="Times New Roman"/>
          <w:i/>
          <w:sz w:val="24"/>
          <w:szCs w:val="24"/>
        </w:rPr>
        <w:t>Albania</w:t>
      </w:r>
      <w:proofErr w:type="spellEnd"/>
      <w:r w:rsidRPr="0046790A">
        <w:rPr>
          <w:rFonts w:ascii="Garamond" w:hAnsi="Garamond" w:cs="Times New Roman"/>
          <w:sz w:val="24"/>
          <w:szCs w:val="24"/>
        </w:rPr>
        <w:t xml:space="preserve"> me nënshkrim dhe vulë elektronike të kryetarëve, sipas shtojcës, bashkëlidhur këtij udhëzimi dhe pjesë përbërëse e tij.</w:t>
      </w:r>
    </w:p>
    <w:p w14:paraId="795AB2D4"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7.4 Procedura e njohjes së titullit akademik të fituar jashtë vendit, kur dosja e aplikimit është e plotësuar me të gjithë dokumentacionin e kërkuar sipas këtij udhëzimi, përfundon brenda 45 ditëve.</w:t>
      </w:r>
    </w:p>
    <w:p w14:paraId="278B6687" w14:textId="183C819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7.5 Përcaktimet e pikave 1.2 dhe 1.3</w:t>
      </w:r>
      <w:r w:rsidR="00BF1520">
        <w:rPr>
          <w:rFonts w:ascii="Garamond" w:hAnsi="Garamond" w:cs="Times New Roman"/>
          <w:sz w:val="24"/>
          <w:szCs w:val="24"/>
        </w:rPr>
        <w:t>,</w:t>
      </w:r>
      <w:r w:rsidRPr="0046790A">
        <w:rPr>
          <w:rFonts w:ascii="Garamond" w:hAnsi="Garamond" w:cs="Times New Roman"/>
          <w:sz w:val="24"/>
          <w:szCs w:val="24"/>
        </w:rPr>
        <w:t xml:space="preserve"> të kreut </w:t>
      </w:r>
      <w:proofErr w:type="spellStart"/>
      <w:r w:rsidRPr="0046790A">
        <w:rPr>
          <w:rFonts w:ascii="Garamond" w:hAnsi="Garamond" w:cs="Times New Roman"/>
          <w:sz w:val="24"/>
          <w:szCs w:val="24"/>
        </w:rPr>
        <w:t>III</w:t>
      </w:r>
      <w:proofErr w:type="spellEnd"/>
      <w:r w:rsidRPr="0046790A">
        <w:rPr>
          <w:rFonts w:ascii="Garamond" w:hAnsi="Garamond" w:cs="Times New Roman"/>
          <w:sz w:val="24"/>
          <w:szCs w:val="24"/>
        </w:rPr>
        <w:t xml:space="preserve"> të këtij udhëzimit, lidhur me afatet procedurale, aplikohen edhe për aplikimet për njohjen dhe njësimin e gradave shkencore të fituara jashtë vendit.</w:t>
      </w:r>
    </w:p>
    <w:p w14:paraId="29E91818" w14:textId="62E4B4A2"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8. Komisioni i Njohjes së Diplomave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 </w:t>
      </w:r>
      <w:proofErr w:type="spellStart"/>
      <w:r w:rsidRPr="0046790A">
        <w:rPr>
          <w:rFonts w:ascii="Garamond" w:hAnsi="Garamond" w:cs="Times New Roman"/>
          <w:sz w:val="24"/>
          <w:szCs w:val="24"/>
        </w:rPr>
        <w:t>KNJG</w:t>
      </w:r>
      <w:proofErr w:type="spellEnd"/>
      <w:r w:rsidRPr="0046790A">
        <w:rPr>
          <w:rFonts w:ascii="Garamond" w:hAnsi="Garamond" w:cs="Times New Roman"/>
          <w:sz w:val="24"/>
          <w:szCs w:val="24"/>
        </w:rPr>
        <w:t xml:space="preserve">-ja dhe komisionet </w:t>
      </w:r>
      <w:proofErr w:type="spellStart"/>
      <w:r w:rsidRPr="0046790A">
        <w:rPr>
          <w:rFonts w:ascii="Garamond" w:hAnsi="Garamond" w:cs="Times New Roman"/>
          <w:i/>
          <w:iCs/>
          <w:sz w:val="24"/>
          <w:szCs w:val="24"/>
        </w:rPr>
        <w:t>ad</w:t>
      </w:r>
      <w:r w:rsidR="00BF1520">
        <w:rPr>
          <w:rFonts w:ascii="Garamond" w:hAnsi="Garamond" w:cs="Times New Roman"/>
          <w:i/>
          <w:iCs/>
          <w:sz w:val="24"/>
          <w:szCs w:val="24"/>
        </w:rPr>
        <w:t>-</w:t>
      </w:r>
      <w:r w:rsidRPr="0046790A">
        <w:rPr>
          <w:rFonts w:ascii="Garamond" w:hAnsi="Garamond" w:cs="Times New Roman"/>
          <w:i/>
          <w:iCs/>
          <w:sz w:val="24"/>
          <w:szCs w:val="24"/>
        </w:rPr>
        <w:t>hoc</w:t>
      </w:r>
      <w:proofErr w:type="spellEnd"/>
      <w:r w:rsidRPr="0046790A">
        <w:rPr>
          <w:rFonts w:ascii="Garamond" w:hAnsi="Garamond" w:cs="Times New Roman"/>
          <w:sz w:val="24"/>
          <w:szCs w:val="24"/>
        </w:rPr>
        <w:t>, për certifikata, diploma ose grada shkencore, si dhe tituj akademikë, interpretojnë dhe marrin vendim të argumentuar mbi njohjen ose jo, të mbështetur në legjislacionin shqiptar për arsimin e lartë, marrëveshjet ndërkombëtare të ratifikuara, si edhe në praktikat më të mira të vendeve perëndimore.</w:t>
      </w:r>
    </w:p>
    <w:p w14:paraId="6E4E1C65" w14:textId="2037DAE1"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i/>
          <w:iCs/>
          <w:sz w:val="24"/>
          <w:szCs w:val="24"/>
        </w:rPr>
      </w:pPr>
      <w:r w:rsidRPr="0046790A">
        <w:rPr>
          <w:rFonts w:ascii="Garamond" w:hAnsi="Garamond" w:cs="Times New Roman"/>
          <w:sz w:val="24"/>
          <w:szCs w:val="24"/>
        </w:rPr>
        <w:t xml:space="preserve">9. Vërtetimi i njohjes dhe i njësimit, për diplomat që i përkasin nivelit 5 deri në 8, të Kornizës Shqiptare të Kualifikimeve ose Kornizës Evropiane të Kualifikimeve (përveç gradave shkencore </w:t>
      </w:r>
      <w:r w:rsidRPr="0046790A">
        <w:rPr>
          <w:rFonts w:ascii="Garamond" w:hAnsi="Garamond" w:cs="Times New Roman"/>
          <w:sz w:val="24"/>
          <w:szCs w:val="24"/>
        </w:rPr>
        <w:lastRenderedPageBreak/>
        <w:t>“Doktor”)</w:t>
      </w:r>
      <w:r w:rsidR="00BF1520">
        <w:rPr>
          <w:rFonts w:ascii="Garamond" w:hAnsi="Garamond" w:cs="Times New Roman"/>
          <w:sz w:val="24"/>
          <w:szCs w:val="24"/>
        </w:rPr>
        <w:t>,</w:t>
      </w:r>
      <w:r w:rsidRPr="0046790A">
        <w:rPr>
          <w:rFonts w:ascii="Garamond" w:hAnsi="Garamond" w:cs="Times New Roman"/>
          <w:sz w:val="24"/>
          <w:szCs w:val="24"/>
        </w:rPr>
        <w:t xml:space="preserve"> lëshohet i firmosur nga titullari i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-së dhe kryetari i komisionit në dy kopje me nënshkrim dhe vulë elektronike (njëra kopje i bashkëngjitet vendimit përkatës të Komisionit të Njohjes së Diplomave dhe ruhet në dosjen e aplikimit përkatës).</w:t>
      </w:r>
    </w:p>
    <w:p w14:paraId="45A43A10"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10. Vërtetimi i njohjes dhe i njësimit të certifikatave/diplomave të nivelit 5 deri në 8, të Kornizës Shqiptare të Kualifikimeve ose Kornizës Evropiane të Kualifikimeve, me përjashtim të gradave shkencore, përmban </w:t>
      </w:r>
      <w:proofErr w:type="spellStart"/>
      <w:r w:rsidRPr="0046790A">
        <w:rPr>
          <w:rFonts w:ascii="Garamond" w:hAnsi="Garamond" w:cs="Times New Roman"/>
          <w:sz w:val="24"/>
          <w:szCs w:val="24"/>
        </w:rPr>
        <w:t>minimalisht</w:t>
      </w:r>
      <w:proofErr w:type="spellEnd"/>
      <w:r w:rsidRPr="0046790A">
        <w:rPr>
          <w:rFonts w:ascii="Garamond" w:hAnsi="Garamond" w:cs="Times New Roman"/>
          <w:sz w:val="24"/>
          <w:szCs w:val="24"/>
        </w:rPr>
        <w:t xml:space="preserve"> elementet e mëposhtme:</w:t>
      </w:r>
      <w:bookmarkStart w:id="0" w:name="_GoBack"/>
      <w:bookmarkEnd w:id="0"/>
    </w:p>
    <w:p w14:paraId="48545CE4"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emrin, atësinë dhe mbiemrin e </w:t>
      </w:r>
      <w:proofErr w:type="spellStart"/>
      <w:r w:rsidRPr="0046790A">
        <w:rPr>
          <w:rFonts w:ascii="Garamond" w:hAnsi="Garamond" w:cs="Times New Roman"/>
          <w:sz w:val="24"/>
          <w:szCs w:val="24"/>
        </w:rPr>
        <w:t>aplikantit</w:t>
      </w:r>
      <w:proofErr w:type="spellEnd"/>
      <w:r w:rsidRPr="0046790A">
        <w:rPr>
          <w:rFonts w:ascii="Garamond" w:hAnsi="Garamond" w:cs="Times New Roman"/>
          <w:sz w:val="24"/>
          <w:szCs w:val="24"/>
        </w:rPr>
        <w:t>;</w:t>
      </w:r>
    </w:p>
    <w:p w14:paraId="677C71F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b) institucionin e huaj të arsimit të lartë që ka lëshuar diplomën;</w:t>
      </w:r>
    </w:p>
    <w:p w14:paraId="2C2BFF9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c) shtetin përkatës;</w:t>
      </w:r>
    </w:p>
    <w:p w14:paraId="2EF94A47" w14:textId="77777777" w:rsidR="003827A2" w:rsidRPr="0046790A" w:rsidRDefault="003827A2" w:rsidP="003827A2">
      <w:pPr>
        <w:tabs>
          <w:tab w:val="left" w:pos="440"/>
          <w:tab w:val="left" w:pos="80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ç) numrin e </w:t>
      </w:r>
      <w:proofErr w:type="spellStart"/>
      <w:r w:rsidRPr="0046790A">
        <w:rPr>
          <w:rFonts w:ascii="Garamond" w:hAnsi="Garamond" w:cs="Times New Roman"/>
          <w:sz w:val="24"/>
          <w:szCs w:val="24"/>
        </w:rPr>
        <w:t>krediteve</w:t>
      </w:r>
      <w:proofErr w:type="spellEnd"/>
      <w:r w:rsidRPr="0046790A">
        <w:rPr>
          <w:rFonts w:ascii="Garamond" w:hAnsi="Garamond" w:cs="Times New Roman"/>
          <w:sz w:val="24"/>
          <w:szCs w:val="24"/>
        </w:rPr>
        <w:t xml:space="preserve"> </w:t>
      </w:r>
      <w:proofErr w:type="spellStart"/>
      <w:r w:rsidRPr="0046790A">
        <w:rPr>
          <w:rFonts w:ascii="Garamond" w:hAnsi="Garamond" w:cs="Times New Roman"/>
          <w:sz w:val="24"/>
          <w:szCs w:val="24"/>
        </w:rPr>
        <w:t>ECTS</w:t>
      </w:r>
      <w:proofErr w:type="spellEnd"/>
      <w:r w:rsidRPr="0046790A">
        <w:rPr>
          <w:rFonts w:ascii="Garamond" w:hAnsi="Garamond" w:cs="Times New Roman"/>
          <w:sz w:val="24"/>
          <w:szCs w:val="24"/>
        </w:rPr>
        <w:t xml:space="preserve"> (nëse mund të përcaktohet);</w:t>
      </w:r>
    </w:p>
    <w:p w14:paraId="2CA35A63"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 emërtimin e plotë të programit të studimit;</w:t>
      </w:r>
    </w:p>
    <w:p w14:paraId="11CF6494"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dh) formën e studimit;</w:t>
      </w:r>
    </w:p>
    <w:p w14:paraId="5C5248B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e) kohëzgjatjen e programit të studimit;</w:t>
      </w:r>
    </w:p>
    <w:p w14:paraId="5BBCBB92"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ë) datën e lëshimit të diplomës;</w:t>
      </w:r>
    </w:p>
    <w:p w14:paraId="7274AC20" w14:textId="19D4BEB6"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f) njohjen dhe njësimin e diplomës/certifikatës në Republikën e Shqipërisë.</w:t>
      </w:r>
    </w:p>
    <w:p w14:paraId="00FC2A89"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11. Vërtetimi i njohjes dhe i njësimit të gradës shkencore “Doktor”, sipas shtojcës nr. 4, bashkëlidhur këtij udhëzimi dhe pjesë përbërëse e tij, përmban </w:t>
      </w:r>
      <w:proofErr w:type="spellStart"/>
      <w:r w:rsidRPr="0046790A">
        <w:rPr>
          <w:rFonts w:ascii="Garamond" w:hAnsi="Garamond" w:cs="Times New Roman"/>
          <w:sz w:val="24"/>
          <w:szCs w:val="24"/>
        </w:rPr>
        <w:t>minimalisht</w:t>
      </w:r>
      <w:proofErr w:type="spellEnd"/>
      <w:r w:rsidRPr="0046790A">
        <w:rPr>
          <w:rFonts w:ascii="Garamond" w:hAnsi="Garamond" w:cs="Times New Roman"/>
          <w:sz w:val="24"/>
          <w:szCs w:val="24"/>
        </w:rPr>
        <w:t xml:space="preserve"> elementet e mëposhtme:</w:t>
      </w:r>
    </w:p>
    <w:p w14:paraId="64F8744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emrin, atësinë dhe mbiemrin e </w:t>
      </w:r>
      <w:proofErr w:type="spellStart"/>
      <w:r w:rsidRPr="0046790A">
        <w:rPr>
          <w:rFonts w:ascii="Garamond" w:hAnsi="Garamond" w:cs="Times New Roman"/>
          <w:sz w:val="24"/>
          <w:szCs w:val="24"/>
        </w:rPr>
        <w:t>aplikantit</w:t>
      </w:r>
      <w:proofErr w:type="spellEnd"/>
      <w:r w:rsidRPr="0046790A">
        <w:rPr>
          <w:rFonts w:ascii="Garamond" w:hAnsi="Garamond" w:cs="Times New Roman"/>
          <w:sz w:val="24"/>
          <w:szCs w:val="24"/>
        </w:rPr>
        <w:t>;</w:t>
      </w:r>
    </w:p>
    <w:p w14:paraId="2A90BB15"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b) institucionin e huaj të arsimit të lartë që ka lëshuar gradën shkencore “Doktor”;</w:t>
      </w:r>
    </w:p>
    <w:p w14:paraId="0D65CEED"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c) shtetin përkatës;</w:t>
      </w:r>
    </w:p>
    <w:p w14:paraId="15C019B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ç) datën e fitimit të gradës shkencore “Doktor”;</w:t>
      </w:r>
    </w:p>
    <w:p w14:paraId="05A73D21"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 fushën e studimit;</w:t>
      </w:r>
    </w:p>
    <w:p w14:paraId="7BE0BE93"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dh) temën e disertacionit;</w:t>
      </w:r>
    </w:p>
    <w:p w14:paraId="77FC1851"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e) numrin dhe datën e vendimit të </w:t>
      </w:r>
      <w:proofErr w:type="spellStart"/>
      <w:r w:rsidRPr="0046790A">
        <w:rPr>
          <w:rFonts w:ascii="Garamond" w:hAnsi="Garamond" w:cs="Times New Roman"/>
          <w:sz w:val="24"/>
          <w:szCs w:val="24"/>
        </w:rPr>
        <w:t>KNJG</w:t>
      </w:r>
      <w:proofErr w:type="spellEnd"/>
      <w:r w:rsidRPr="0046790A">
        <w:rPr>
          <w:rFonts w:ascii="Garamond" w:hAnsi="Garamond" w:cs="Times New Roman"/>
          <w:sz w:val="24"/>
          <w:szCs w:val="24"/>
        </w:rPr>
        <w:t>-së;</w:t>
      </w:r>
    </w:p>
    <w:p w14:paraId="1D3DD2A4"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ë) numrin rendor të regjistrimit të gradës shkencore “Doktor” në regjistrin shtetëror të gradës shkencore dhe titujve akademikë të fituar jashtë vendit;</w:t>
      </w:r>
    </w:p>
    <w:p w14:paraId="67C690C1"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f) njohjen dhe njësimin e gradës shkencore “Doktor” në Republikën e Shqipërisë.</w:t>
      </w:r>
    </w:p>
    <w:p w14:paraId="47AC1846" w14:textId="77777777" w:rsidR="003827A2" w:rsidRPr="0046790A" w:rsidRDefault="003827A2" w:rsidP="003827A2">
      <w:pPr>
        <w:tabs>
          <w:tab w:val="left" w:pos="36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12. Vërtetimi i njohjes së titujve akademikë, përmban </w:t>
      </w:r>
      <w:proofErr w:type="spellStart"/>
      <w:r w:rsidRPr="0046790A">
        <w:rPr>
          <w:rFonts w:ascii="Garamond" w:hAnsi="Garamond" w:cs="Times New Roman"/>
          <w:sz w:val="24"/>
          <w:szCs w:val="24"/>
        </w:rPr>
        <w:t>minimalisht</w:t>
      </w:r>
      <w:proofErr w:type="spellEnd"/>
      <w:r w:rsidRPr="0046790A">
        <w:rPr>
          <w:rFonts w:ascii="Garamond" w:hAnsi="Garamond" w:cs="Times New Roman"/>
          <w:sz w:val="24"/>
          <w:szCs w:val="24"/>
        </w:rPr>
        <w:t xml:space="preserve"> elementet e mëposhtme:</w:t>
      </w:r>
    </w:p>
    <w:p w14:paraId="302C1F4E"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a) emrin, atësinë dhe mbiemrin e </w:t>
      </w:r>
      <w:proofErr w:type="spellStart"/>
      <w:r w:rsidRPr="0046790A">
        <w:rPr>
          <w:rFonts w:ascii="Garamond" w:hAnsi="Garamond" w:cs="Times New Roman"/>
          <w:sz w:val="24"/>
          <w:szCs w:val="24"/>
        </w:rPr>
        <w:t>aplikantit</w:t>
      </w:r>
      <w:proofErr w:type="spellEnd"/>
      <w:r w:rsidRPr="0046790A">
        <w:rPr>
          <w:rFonts w:ascii="Garamond" w:hAnsi="Garamond" w:cs="Times New Roman"/>
          <w:sz w:val="24"/>
          <w:szCs w:val="24"/>
        </w:rPr>
        <w:t>;</w:t>
      </w:r>
    </w:p>
    <w:p w14:paraId="27B9C010"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b) institucionin e huaj të arsimit të lartë që ka lëshuar titullin akademik;</w:t>
      </w:r>
    </w:p>
    <w:p w14:paraId="1C09FFA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c) emërtimin e titullit të fituar;</w:t>
      </w:r>
    </w:p>
    <w:p w14:paraId="46A17B57"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ç) shtetin përkatës;</w:t>
      </w:r>
    </w:p>
    <w:p w14:paraId="3C0591FF"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 datën e fitimit të titullit akademik;</w:t>
      </w:r>
    </w:p>
    <w:p w14:paraId="3CBEB1DD"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dh) fushën e studimit;</w:t>
      </w:r>
    </w:p>
    <w:p w14:paraId="7ABA3709" w14:textId="01D17D30"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e) numrin dhe datën e vendimit të komisionit </w:t>
      </w:r>
      <w:proofErr w:type="spellStart"/>
      <w:r w:rsidRPr="0046790A">
        <w:rPr>
          <w:rFonts w:ascii="Garamond" w:hAnsi="Garamond" w:cs="Times New Roman"/>
          <w:i/>
          <w:iCs/>
          <w:sz w:val="24"/>
          <w:szCs w:val="24"/>
        </w:rPr>
        <w:t>ad</w:t>
      </w:r>
      <w:r w:rsidR="00BF1520">
        <w:rPr>
          <w:rFonts w:ascii="Garamond" w:hAnsi="Garamond" w:cs="Times New Roman"/>
          <w:i/>
          <w:iCs/>
          <w:sz w:val="24"/>
          <w:szCs w:val="24"/>
        </w:rPr>
        <w:t>-</w:t>
      </w:r>
      <w:r w:rsidRPr="0046790A">
        <w:rPr>
          <w:rFonts w:ascii="Garamond" w:hAnsi="Garamond" w:cs="Times New Roman"/>
          <w:i/>
          <w:iCs/>
          <w:sz w:val="24"/>
          <w:szCs w:val="24"/>
        </w:rPr>
        <w:t>hoc</w:t>
      </w:r>
      <w:proofErr w:type="spellEnd"/>
      <w:r w:rsidRPr="0046790A">
        <w:rPr>
          <w:rFonts w:ascii="Garamond" w:hAnsi="Garamond" w:cs="Times New Roman"/>
          <w:sz w:val="24"/>
          <w:szCs w:val="24"/>
        </w:rPr>
        <w:t>;</w:t>
      </w:r>
    </w:p>
    <w:p w14:paraId="54DE469C"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ë) numrin rendor të regjistrimit të titullit akademik në regjistrin shtetëror të gradave shkencore dhe titujve akademikë të fituar jashtë vendit.</w:t>
      </w:r>
    </w:p>
    <w:p w14:paraId="6E47AFB4" w14:textId="4E34F8FA"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13.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-ja është institucioni përgjegjës për mbajtjen dhe plotësimin e regjistrit shtetëror të njohjes dhe njësimit të diplomave</w:t>
      </w:r>
      <w:r w:rsidR="00965F93">
        <w:rPr>
          <w:rFonts w:ascii="Garamond" w:hAnsi="Garamond" w:cs="Times New Roman"/>
          <w:sz w:val="24"/>
          <w:szCs w:val="24"/>
        </w:rPr>
        <w:t>,</w:t>
      </w:r>
      <w:r w:rsidRPr="0046790A">
        <w:rPr>
          <w:rFonts w:ascii="Garamond" w:hAnsi="Garamond" w:cs="Times New Roman"/>
          <w:sz w:val="24"/>
          <w:szCs w:val="24"/>
        </w:rPr>
        <w:t xml:space="preserve"> dhe regjistrit shtetëror të gradave shkencore dhe titujve akademikë. Regjistrat mbahen në formatin </w:t>
      </w:r>
      <w:proofErr w:type="spellStart"/>
      <w:r w:rsidRPr="0046790A">
        <w:rPr>
          <w:rFonts w:ascii="Garamond" w:hAnsi="Garamond" w:cs="Times New Roman"/>
          <w:i/>
          <w:iCs/>
          <w:sz w:val="24"/>
          <w:szCs w:val="24"/>
        </w:rPr>
        <w:t>hard</w:t>
      </w:r>
      <w:proofErr w:type="spellEnd"/>
      <w:r w:rsidRPr="0046790A">
        <w:rPr>
          <w:rFonts w:ascii="Garamond" w:hAnsi="Garamond" w:cs="Times New Roman"/>
          <w:i/>
          <w:iCs/>
          <w:sz w:val="24"/>
          <w:szCs w:val="24"/>
        </w:rPr>
        <w:t xml:space="preserve"> </w:t>
      </w:r>
      <w:proofErr w:type="spellStart"/>
      <w:r w:rsidRPr="0046790A">
        <w:rPr>
          <w:rFonts w:ascii="Garamond" w:hAnsi="Garamond" w:cs="Times New Roman"/>
          <w:i/>
          <w:iCs/>
          <w:sz w:val="24"/>
          <w:szCs w:val="24"/>
        </w:rPr>
        <w:t>copy</w:t>
      </w:r>
      <w:proofErr w:type="spellEnd"/>
      <w:r w:rsidRPr="0046790A">
        <w:rPr>
          <w:rFonts w:ascii="Garamond" w:hAnsi="Garamond" w:cs="Times New Roman"/>
          <w:sz w:val="24"/>
          <w:szCs w:val="24"/>
        </w:rPr>
        <w:t xml:space="preserve"> dhe në atë elektronik.</w:t>
      </w:r>
    </w:p>
    <w:p w14:paraId="4F2C6ED9"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p>
    <w:p w14:paraId="76A54861" w14:textId="77777777" w:rsidR="003827A2" w:rsidRPr="00965F93"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965F93">
        <w:rPr>
          <w:rFonts w:ascii="Garamond" w:hAnsi="Garamond" w:cs="Times New Roman"/>
          <w:bCs/>
          <w:sz w:val="24"/>
          <w:szCs w:val="24"/>
        </w:rPr>
        <w:t xml:space="preserve">KREU </w:t>
      </w:r>
      <w:proofErr w:type="spellStart"/>
      <w:r w:rsidRPr="00965F93">
        <w:rPr>
          <w:rFonts w:ascii="Garamond" w:hAnsi="Garamond" w:cs="Times New Roman"/>
          <w:bCs/>
          <w:sz w:val="24"/>
          <w:szCs w:val="24"/>
        </w:rPr>
        <w:t>IV</w:t>
      </w:r>
      <w:proofErr w:type="spellEnd"/>
    </w:p>
    <w:p w14:paraId="705F2E00" w14:textId="77777777" w:rsidR="003827A2" w:rsidRPr="00965F93"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965F93">
        <w:rPr>
          <w:rFonts w:ascii="Garamond" w:hAnsi="Garamond" w:cs="Times New Roman"/>
          <w:bCs/>
          <w:sz w:val="24"/>
          <w:szCs w:val="24"/>
        </w:rPr>
        <w:t>TARIFAT</w:t>
      </w:r>
    </w:p>
    <w:p w14:paraId="0E74A173"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p>
    <w:p w14:paraId="2B627E8A" w14:textId="77777777" w:rsidR="003827A2" w:rsidRPr="0046790A" w:rsidRDefault="003827A2" w:rsidP="003827A2">
      <w:pPr>
        <w:tabs>
          <w:tab w:val="left" w:pos="352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1. Tarifat për njohjen dhe njësimin e certifikatave/diplomave dhe gradave shkencore, që i përkasin nivelit 5 deri në 8 të Kornizës Shqiptare të Kualifikimeve dhe Kornizës Evropiane të Kualifikimeve, si dhe titujve akademikë, për çdo diplomë/titull akademik që kërkohet të njihet i referohen përcaktimeve të legjislacionit në fuqi.</w:t>
      </w:r>
    </w:p>
    <w:p w14:paraId="7C9D2BBA" w14:textId="77777777" w:rsidR="003827A2" w:rsidRPr="0046790A" w:rsidRDefault="003827A2" w:rsidP="003827A2">
      <w:pPr>
        <w:tabs>
          <w:tab w:val="left" w:pos="3520"/>
        </w:tabs>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lastRenderedPageBreak/>
        <w:t xml:space="preserve">2. Pagesa për njohjen dhe njësimin e certifikatave/diplomave dhe gradave shkencore, që i përkasin nivelit 5 deri në 8 të Kornizës Shqiptare të Kualifikimeve dhe Kornizës Evropiane të Kualifikimeve, si dhe titujve akademikë kryhet në llogarinë bankare të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-së, të përcaktuar në faqen zyrtare të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xml:space="preserve">-së dhe </w:t>
      </w:r>
      <w:r w:rsidRPr="00965F93">
        <w:rPr>
          <w:rFonts w:ascii="Garamond" w:hAnsi="Garamond" w:cs="Times New Roman"/>
          <w:i/>
          <w:sz w:val="24"/>
          <w:szCs w:val="24"/>
        </w:rPr>
        <w:t>e-</w:t>
      </w:r>
      <w:proofErr w:type="spellStart"/>
      <w:r w:rsidRPr="00965F93">
        <w:rPr>
          <w:rFonts w:ascii="Garamond" w:hAnsi="Garamond" w:cs="Times New Roman"/>
          <w:i/>
          <w:sz w:val="24"/>
          <w:szCs w:val="24"/>
        </w:rPr>
        <w:t>Albania</w:t>
      </w:r>
      <w:proofErr w:type="spellEnd"/>
      <w:r w:rsidRPr="0046790A">
        <w:rPr>
          <w:rFonts w:ascii="Garamond" w:hAnsi="Garamond" w:cs="Times New Roman"/>
          <w:sz w:val="24"/>
          <w:szCs w:val="24"/>
        </w:rPr>
        <w:t>, në seksionin përkatës të njohjes së diplomave.</w:t>
      </w:r>
    </w:p>
    <w:p w14:paraId="34A3763B"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p>
    <w:p w14:paraId="7DFB926B" w14:textId="77777777" w:rsidR="003827A2" w:rsidRPr="00965F93"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965F93">
        <w:rPr>
          <w:rFonts w:ascii="Garamond" w:hAnsi="Garamond" w:cs="Times New Roman"/>
          <w:bCs/>
          <w:sz w:val="24"/>
          <w:szCs w:val="24"/>
        </w:rPr>
        <w:t>KREU V</w:t>
      </w:r>
    </w:p>
    <w:p w14:paraId="53E6183E" w14:textId="77777777" w:rsidR="003827A2" w:rsidRPr="00965F93" w:rsidRDefault="003827A2" w:rsidP="003827A2">
      <w:pPr>
        <w:autoSpaceDE w:val="0"/>
        <w:autoSpaceDN w:val="0"/>
        <w:adjustRightInd w:val="0"/>
        <w:spacing w:after="0" w:line="240" w:lineRule="auto"/>
        <w:ind w:firstLine="284"/>
        <w:jc w:val="center"/>
        <w:rPr>
          <w:rFonts w:ascii="Garamond" w:hAnsi="Garamond" w:cs="Times New Roman"/>
          <w:bCs/>
          <w:sz w:val="24"/>
          <w:szCs w:val="24"/>
        </w:rPr>
      </w:pPr>
      <w:proofErr w:type="spellStart"/>
      <w:r w:rsidRPr="00965F93">
        <w:rPr>
          <w:rFonts w:ascii="Garamond" w:hAnsi="Garamond" w:cs="Times New Roman"/>
          <w:bCs/>
          <w:sz w:val="24"/>
          <w:szCs w:val="24"/>
        </w:rPr>
        <w:t>ANKIMIMI</w:t>
      </w:r>
      <w:proofErr w:type="spellEnd"/>
    </w:p>
    <w:p w14:paraId="3D3CE07C"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b/>
          <w:bCs/>
          <w:sz w:val="24"/>
          <w:szCs w:val="24"/>
        </w:rPr>
      </w:pPr>
    </w:p>
    <w:p w14:paraId="637CC658"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1.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për njohjen dhe njësimin e certifikatave dhe diplomave që i përkasin nivelit 5 deri në 8, përveç gradave shkencore “Doktor”, të Kornizës Shqiptare të Kualifikimeve dhe Kornizës Evropiane të Kualifikimeve ka të drejtë të bëjë ankim me shkrim kundër vendimit të Komisionit të Njohjes së Diplomave në </w:t>
      </w:r>
      <w:proofErr w:type="spellStart"/>
      <w:r w:rsidRPr="0046790A">
        <w:rPr>
          <w:rFonts w:ascii="Garamond" w:hAnsi="Garamond" w:cs="Times New Roman"/>
          <w:sz w:val="24"/>
          <w:szCs w:val="24"/>
        </w:rPr>
        <w:t>QSHA</w:t>
      </w:r>
      <w:proofErr w:type="spellEnd"/>
      <w:r w:rsidRPr="0046790A">
        <w:rPr>
          <w:rFonts w:ascii="Garamond" w:hAnsi="Garamond" w:cs="Times New Roman"/>
          <w:sz w:val="24"/>
          <w:szCs w:val="24"/>
        </w:rPr>
        <w:t>, sipas afateve të parashikuara nga Kodi i Procedurave Administrative të Republikës së Shqipërisë.</w:t>
      </w:r>
    </w:p>
    <w:p w14:paraId="44D1FAE1" w14:textId="26274A0B"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2. </w:t>
      </w:r>
      <w:proofErr w:type="spellStart"/>
      <w:r w:rsidRPr="0046790A">
        <w:rPr>
          <w:rFonts w:ascii="Garamond" w:hAnsi="Garamond" w:cs="Times New Roman"/>
          <w:sz w:val="24"/>
          <w:szCs w:val="24"/>
        </w:rPr>
        <w:t>Aplikanti</w:t>
      </w:r>
      <w:proofErr w:type="spellEnd"/>
      <w:r w:rsidRPr="0046790A">
        <w:rPr>
          <w:rFonts w:ascii="Garamond" w:hAnsi="Garamond" w:cs="Times New Roman"/>
          <w:sz w:val="24"/>
          <w:szCs w:val="24"/>
        </w:rPr>
        <w:t xml:space="preserve"> për njohjen dhe njësimin e gradës shkencore “Doktor” dhe titujve akademikë ka të drejtë të bëjë ankim me shkrim kundër vendimit të </w:t>
      </w:r>
      <w:proofErr w:type="spellStart"/>
      <w:r w:rsidRPr="0046790A">
        <w:rPr>
          <w:rFonts w:ascii="Garamond" w:hAnsi="Garamond" w:cs="Times New Roman"/>
          <w:sz w:val="24"/>
          <w:szCs w:val="24"/>
        </w:rPr>
        <w:t>KNJG</w:t>
      </w:r>
      <w:proofErr w:type="spellEnd"/>
      <w:r w:rsidR="00965F93">
        <w:rPr>
          <w:rFonts w:ascii="Garamond" w:hAnsi="Garamond" w:cs="Times New Roman"/>
          <w:sz w:val="24"/>
          <w:szCs w:val="24"/>
        </w:rPr>
        <w:t>-së</w:t>
      </w:r>
      <w:r w:rsidRPr="0046790A">
        <w:rPr>
          <w:rFonts w:ascii="Garamond" w:hAnsi="Garamond" w:cs="Times New Roman"/>
          <w:sz w:val="24"/>
          <w:szCs w:val="24"/>
        </w:rPr>
        <w:t xml:space="preserve"> ose komisionit </w:t>
      </w:r>
      <w:proofErr w:type="spellStart"/>
      <w:r w:rsidRPr="0046790A">
        <w:rPr>
          <w:rFonts w:ascii="Garamond" w:hAnsi="Garamond" w:cs="Times New Roman"/>
          <w:i/>
          <w:iCs/>
          <w:sz w:val="24"/>
          <w:szCs w:val="24"/>
        </w:rPr>
        <w:t>ad</w:t>
      </w:r>
      <w:r w:rsidR="00965F93">
        <w:rPr>
          <w:rFonts w:ascii="Garamond" w:hAnsi="Garamond" w:cs="Times New Roman"/>
          <w:i/>
          <w:iCs/>
          <w:sz w:val="24"/>
          <w:szCs w:val="24"/>
        </w:rPr>
        <w:t>-</w:t>
      </w:r>
      <w:r w:rsidRPr="0046790A">
        <w:rPr>
          <w:rFonts w:ascii="Garamond" w:hAnsi="Garamond" w:cs="Times New Roman"/>
          <w:i/>
          <w:iCs/>
          <w:sz w:val="24"/>
          <w:szCs w:val="24"/>
        </w:rPr>
        <w:t>hoc</w:t>
      </w:r>
      <w:proofErr w:type="spellEnd"/>
      <w:r w:rsidRPr="0046790A">
        <w:rPr>
          <w:rFonts w:ascii="Garamond" w:hAnsi="Garamond" w:cs="Times New Roman"/>
          <w:sz w:val="24"/>
          <w:szCs w:val="24"/>
        </w:rPr>
        <w:t>, sipas afateve të parashikuara nga Kodi i Procedurave Administrative të Republikës së Shqipërisë.</w:t>
      </w:r>
    </w:p>
    <w:p w14:paraId="46926C92"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sz w:val="24"/>
          <w:szCs w:val="24"/>
        </w:rPr>
        <w:t xml:space="preserve">3. Ankesa duhet të shoqërohet me dokumentacionin mbi të cilin mbështeten pretendimet e ankuesit. </w:t>
      </w:r>
    </w:p>
    <w:p w14:paraId="7A5BE6EA" w14:textId="77777777" w:rsidR="003827A2" w:rsidRPr="00965F93"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965F93">
        <w:rPr>
          <w:rFonts w:ascii="Garamond" w:hAnsi="Garamond" w:cs="Times New Roman"/>
          <w:bCs/>
          <w:sz w:val="24"/>
          <w:szCs w:val="24"/>
        </w:rPr>
        <w:t xml:space="preserve">KREU </w:t>
      </w:r>
      <w:proofErr w:type="spellStart"/>
      <w:r w:rsidRPr="00965F93">
        <w:rPr>
          <w:rFonts w:ascii="Garamond" w:hAnsi="Garamond" w:cs="Times New Roman"/>
          <w:bCs/>
          <w:sz w:val="24"/>
          <w:szCs w:val="24"/>
        </w:rPr>
        <w:t>VI</w:t>
      </w:r>
      <w:proofErr w:type="spellEnd"/>
    </w:p>
    <w:p w14:paraId="239665E6" w14:textId="77777777" w:rsidR="003827A2" w:rsidRPr="00965F93" w:rsidRDefault="003827A2" w:rsidP="003827A2">
      <w:pPr>
        <w:autoSpaceDE w:val="0"/>
        <w:autoSpaceDN w:val="0"/>
        <w:adjustRightInd w:val="0"/>
        <w:spacing w:after="0" w:line="240" w:lineRule="auto"/>
        <w:ind w:firstLine="284"/>
        <w:jc w:val="center"/>
        <w:rPr>
          <w:rFonts w:ascii="Garamond" w:hAnsi="Garamond" w:cs="Times New Roman"/>
          <w:bCs/>
          <w:sz w:val="24"/>
          <w:szCs w:val="24"/>
        </w:rPr>
      </w:pPr>
      <w:r w:rsidRPr="00965F93">
        <w:rPr>
          <w:rFonts w:ascii="Garamond" w:hAnsi="Garamond" w:cs="Times New Roman"/>
          <w:bCs/>
          <w:sz w:val="24"/>
          <w:szCs w:val="24"/>
        </w:rPr>
        <w:t>DISPOZITA TRANZITORE DHE TË FUNDIT</w:t>
      </w:r>
    </w:p>
    <w:p w14:paraId="5BCFFAAD" w14:textId="77777777" w:rsidR="003827A2" w:rsidRPr="00965F93" w:rsidRDefault="003827A2" w:rsidP="003827A2">
      <w:pPr>
        <w:autoSpaceDE w:val="0"/>
        <w:autoSpaceDN w:val="0"/>
        <w:adjustRightInd w:val="0"/>
        <w:spacing w:after="0" w:line="240" w:lineRule="auto"/>
        <w:ind w:firstLine="284"/>
        <w:jc w:val="both"/>
        <w:rPr>
          <w:rFonts w:ascii="Garamond" w:hAnsi="Garamond" w:cs="Times New Roman"/>
          <w:bCs/>
          <w:sz w:val="24"/>
          <w:szCs w:val="24"/>
        </w:rPr>
      </w:pPr>
    </w:p>
    <w:p w14:paraId="54D09BAF" w14:textId="4C504E1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1. Për procedurën, afatet dhe dokumentacionin ndiqen përcaktimet e parashikuar në këtë udhëzim, me përjashtim të rasteve kur përcaktohet ndryshe në marrëveshjet dy ose</w:t>
      </w:r>
      <w:r w:rsidRPr="0046790A">
        <w:rPr>
          <w:rFonts w:ascii="Garamond" w:hAnsi="Garamond" w:cs="Times New Roman"/>
          <w:color w:val="FF0000"/>
          <w:sz w:val="24"/>
          <w:szCs w:val="24"/>
        </w:rPr>
        <w:t xml:space="preserve"> </w:t>
      </w:r>
      <w:r w:rsidRPr="0046790A">
        <w:rPr>
          <w:rFonts w:ascii="Garamond" w:hAnsi="Garamond" w:cs="Times New Roman"/>
          <w:color w:val="000000"/>
          <w:sz w:val="24"/>
          <w:szCs w:val="24"/>
        </w:rPr>
        <w:t>shumëpalëshe të nënshkruar</w:t>
      </w:r>
      <w:r w:rsidR="00965F93">
        <w:rPr>
          <w:rFonts w:ascii="Garamond" w:hAnsi="Garamond" w:cs="Times New Roman"/>
          <w:color w:val="000000"/>
          <w:sz w:val="24"/>
          <w:szCs w:val="24"/>
        </w:rPr>
        <w:t>a</w:t>
      </w:r>
      <w:r w:rsidRPr="0046790A">
        <w:rPr>
          <w:rFonts w:ascii="Garamond" w:hAnsi="Garamond" w:cs="Times New Roman"/>
          <w:color w:val="000000"/>
          <w:sz w:val="24"/>
          <w:szCs w:val="24"/>
        </w:rPr>
        <w:t xml:space="preserve"> ndërmjet ministrisë përgjegjëse për arsimin apo institucionit përgjegjës të autorizuar prej saj dhe një subjekti juridik të huaj, që kanë për objekt njohjen dhe njësimin e diplomave të lëshuara nga institucione të huaja të arsimit të lartë.</w:t>
      </w:r>
    </w:p>
    <w:p w14:paraId="04A6EAB1" w14:textId="425CF4F2"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2. Ngarkohet për zbatim të këtij udhëzimi Ministria e Mbrojtjes, Ministria e Arsimit dhe Sportit, Qendra e Shërbimeve Arsimore, Akademia e Forcave të Armatosura, si dhe komisionet përkatëse.</w:t>
      </w:r>
    </w:p>
    <w:p w14:paraId="43316D25"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r w:rsidRPr="0046790A">
        <w:rPr>
          <w:rFonts w:ascii="Garamond" w:hAnsi="Garamond" w:cs="Times New Roman"/>
          <w:color w:val="000000"/>
          <w:sz w:val="24"/>
          <w:szCs w:val="24"/>
        </w:rPr>
        <w:t>Ky udhëzim hyn në fuqi pas botimit në Fletoren Zyrtare.</w:t>
      </w:r>
    </w:p>
    <w:p w14:paraId="5A350433" w14:textId="77777777" w:rsidR="003827A2" w:rsidRPr="0046790A" w:rsidRDefault="003827A2" w:rsidP="003827A2">
      <w:pPr>
        <w:autoSpaceDE w:val="0"/>
        <w:autoSpaceDN w:val="0"/>
        <w:adjustRightInd w:val="0"/>
        <w:spacing w:after="0" w:line="240" w:lineRule="auto"/>
        <w:ind w:firstLine="284"/>
        <w:jc w:val="both"/>
        <w:rPr>
          <w:rFonts w:ascii="Garamond" w:hAnsi="Garamond" w:cs="Times New Roman"/>
          <w:sz w:val="24"/>
          <w:szCs w:val="24"/>
        </w:rPr>
      </w:pPr>
    </w:p>
    <w:p w14:paraId="79C33306" w14:textId="2FA03578" w:rsidR="003827A2" w:rsidRPr="0046790A" w:rsidRDefault="003827A2" w:rsidP="00845FA6">
      <w:pPr>
        <w:autoSpaceDE w:val="0"/>
        <w:autoSpaceDN w:val="0"/>
        <w:adjustRightInd w:val="0"/>
        <w:spacing w:after="0" w:line="240" w:lineRule="auto"/>
        <w:ind w:firstLine="284"/>
        <w:jc w:val="right"/>
        <w:rPr>
          <w:rFonts w:ascii="Garamond" w:hAnsi="Garamond" w:cs="Times New Roman"/>
          <w:sz w:val="24"/>
          <w:szCs w:val="24"/>
        </w:rPr>
      </w:pPr>
      <w:r w:rsidRPr="0046790A">
        <w:rPr>
          <w:rFonts w:ascii="Garamond" w:hAnsi="Garamond" w:cs="Times New Roman"/>
          <w:bCs/>
          <w:sz w:val="24"/>
          <w:szCs w:val="24"/>
        </w:rPr>
        <w:t xml:space="preserve">MINISTËR I MBROJTJES </w:t>
      </w:r>
    </w:p>
    <w:p w14:paraId="3FA9C337" w14:textId="350C2B28" w:rsidR="003827A2" w:rsidRPr="0046790A" w:rsidRDefault="003827A2" w:rsidP="00845FA6">
      <w:pPr>
        <w:autoSpaceDE w:val="0"/>
        <w:autoSpaceDN w:val="0"/>
        <w:adjustRightInd w:val="0"/>
        <w:spacing w:after="0" w:line="240" w:lineRule="auto"/>
        <w:ind w:firstLine="284"/>
        <w:jc w:val="right"/>
        <w:rPr>
          <w:rFonts w:ascii="Garamond" w:hAnsi="Garamond" w:cs="Times New Roman"/>
          <w:sz w:val="24"/>
          <w:szCs w:val="24"/>
        </w:rPr>
      </w:pPr>
      <w:proofErr w:type="spellStart"/>
      <w:r w:rsidRPr="0046790A">
        <w:rPr>
          <w:rFonts w:ascii="Garamond" w:hAnsi="Garamond" w:cs="Times New Roman"/>
          <w:b/>
          <w:bCs/>
          <w:sz w:val="24"/>
          <w:szCs w:val="24"/>
        </w:rPr>
        <w:t>Niko</w:t>
      </w:r>
      <w:proofErr w:type="spellEnd"/>
      <w:r w:rsidR="0088662D">
        <w:rPr>
          <w:rFonts w:ascii="Garamond" w:hAnsi="Garamond" w:cs="Times New Roman"/>
          <w:b/>
          <w:bCs/>
          <w:sz w:val="24"/>
          <w:szCs w:val="24"/>
        </w:rPr>
        <w:t xml:space="preserve"> </w:t>
      </w:r>
      <w:proofErr w:type="spellStart"/>
      <w:r w:rsidRPr="0046790A">
        <w:rPr>
          <w:rFonts w:ascii="Garamond" w:hAnsi="Garamond" w:cs="Times New Roman"/>
          <w:b/>
          <w:bCs/>
          <w:sz w:val="24"/>
          <w:szCs w:val="24"/>
        </w:rPr>
        <w:t>Peleshi</w:t>
      </w:r>
      <w:proofErr w:type="spellEnd"/>
      <w:r w:rsidRPr="0046790A">
        <w:rPr>
          <w:rFonts w:ascii="Garamond" w:hAnsi="Garamond" w:cs="Times New Roman"/>
          <w:sz w:val="24"/>
          <w:szCs w:val="24"/>
        </w:rPr>
        <w:t xml:space="preserve"> </w:t>
      </w:r>
    </w:p>
    <w:p w14:paraId="5B01DB48" w14:textId="77777777" w:rsidR="003827A2" w:rsidRPr="0046790A" w:rsidRDefault="003827A2" w:rsidP="00845FA6">
      <w:pPr>
        <w:spacing w:after="0" w:line="240" w:lineRule="auto"/>
        <w:ind w:firstLine="284"/>
        <w:jc w:val="right"/>
        <w:rPr>
          <w:rFonts w:ascii="Garamond" w:hAnsi="Garamond" w:cs="Times New Roman"/>
          <w:b/>
          <w:bCs/>
          <w:sz w:val="24"/>
          <w:szCs w:val="24"/>
        </w:rPr>
      </w:pPr>
    </w:p>
    <w:p w14:paraId="4499683C" w14:textId="400D2FAB" w:rsidR="003827A2" w:rsidRPr="0046790A" w:rsidRDefault="003827A2" w:rsidP="00845FA6">
      <w:pPr>
        <w:spacing w:after="0" w:line="240" w:lineRule="auto"/>
        <w:ind w:firstLine="284"/>
        <w:jc w:val="right"/>
        <w:rPr>
          <w:rFonts w:ascii="Garamond" w:hAnsi="Garamond" w:cs="Times New Roman"/>
          <w:bCs/>
          <w:color w:val="000000"/>
          <w:sz w:val="24"/>
          <w:szCs w:val="24"/>
        </w:rPr>
      </w:pPr>
      <w:r w:rsidRPr="0046790A">
        <w:rPr>
          <w:rFonts w:ascii="Garamond" w:hAnsi="Garamond" w:cs="Times New Roman"/>
          <w:bCs/>
          <w:sz w:val="24"/>
          <w:szCs w:val="24"/>
        </w:rPr>
        <w:t>MINISTËR I ARSIMIT DHE SPORTIT</w:t>
      </w:r>
      <w:r w:rsidRPr="0046790A">
        <w:rPr>
          <w:rFonts w:ascii="Garamond" w:hAnsi="Garamond" w:cs="Times New Roman"/>
          <w:bCs/>
          <w:color w:val="000000"/>
          <w:sz w:val="24"/>
          <w:szCs w:val="24"/>
        </w:rPr>
        <w:t xml:space="preserve"> </w:t>
      </w:r>
    </w:p>
    <w:p w14:paraId="6DA52D42" w14:textId="7486E6B9" w:rsidR="003827A2" w:rsidRPr="0046790A" w:rsidRDefault="003827A2" w:rsidP="00845FA6">
      <w:pPr>
        <w:spacing w:after="0" w:line="240" w:lineRule="auto"/>
        <w:ind w:firstLine="284"/>
        <w:jc w:val="right"/>
        <w:rPr>
          <w:rFonts w:ascii="Garamond" w:hAnsi="Garamond" w:cs="Times New Roman"/>
          <w:b/>
          <w:bCs/>
          <w:color w:val="000000"/>
          <w:sz w:val="24"/>
          <w:szCs w:val="24"/>
        </w:rPr>
      </w:pPr>
      <w:proofErr w:type="spellStart"/>
      <w:r w:rsidRPr="0046790A">
        <w:rPr>
          <w:rFonts w:ascii="Garamond" w:hAnsi="Garamond" w:cs="Times New Roman"/>
          <w:b/>
          <w:bCs/>
          <w:color w:val="000000"/>
          <w:sz w:val="24"/>
          <w:szCs w:val="24"/>
        </w:rPr>
        <w:t>Ogerta</w:t>
      </w:r>
      <w:proofErr w:type="spellEnd"/>
      <w:r w:rsidR="0088662D">
        <w:rPr>
          <w:rFonts w:ascii="Garamond" w:hAnsi="Garamond" w:cs="Times New Roman"/>
          <w:b/>
          <w:bCs/>
          <w:color w:val="000000"/>
          <w:sz w:val="24"/>
          <w:szCs w:val="24"/>
        </w:rPr>
        <w:t xml:space="preserve"> </w:t>
      </w:r>
      <w:proofErr w:type="spellStart"/>
      <w:r w:rsidRPr="0046790A">
        <w:rPr>
          <w:rFonts w:ascii="Garamond" w:hAnsi="Garamond" w:cs="Times New Roman"/>
          <w:b/>
          <w:bCs/>
          <w:color w:val="000000"/>
          <w:sz w:val="24"/>
          <w:szCs w:val="24"/>
        </w:rPr>
        <w:t>Manastirliu</w:t>
      </w:r>
      <w:proofErr w:type="spellEnd"/>
    </w:p>
    <w:p w14:paraId="6173961A" w14:textId="2A5259E9" w:rsidR="004C4FFC" w:rsidRPr="0046790A" w:rsidRDefault="004C4FFC" w:rsidP="003827A2">
      <w:pPr>
        <w:spacing w:after="0" w:line="240" w:lineRule="auto"/>
        <w:ind w:firstLine="284"/>
        <w:rPr>
          <w:rFonts w:ascii="Garamond" w:hAnsi="Garamond"/>
          <w:sz w:val="24"/>
          <w:szCs w:val="24"/>
        </w:rPr>
      </w:pPr>
    </w:p>
    <w:p w14:paraId="344FF9CA" w14:textId="41B8A641" w:rsidR="004C4FFC" w:rsidRPr="0046790A" w:rsidRDefault="004C4FFC" w:rsidP="003827A2">
      <w:pPr>
        <w:spacing w:after="0" w:line="240" w:lineRule="auto"/>
        <w:ind w:firstLine="284"/>
        <w:rPr>
          <w:rFonts w:ascii="Garamond" w:hAnsi="Garamond"/>
          <w:sz w:val="24"/>
          <w:szCs w:val="24"/>
        </w:rPr>
      </w:pPr>
      <w:r w:rsidRPr="0046790A">
        <w:rPr>
          <w:rFonts w:ascii="Garamond" w:hAnsi="Garamond"/>
          <w:sz w:val="24"/>
          <w:szCs w:val="24"/>
        </w:rPr>
        <w:lastRenderedPageBreak/>
        <w:drawing>
          <wp:inline distT="0" distB="0" distL="0" distR="0" wp14:anchorId="1115646E" wp14:editId="0D1D8D0B">
            <wp:extent cx="5562600" cy="83512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66941" cy="8357775"/>
                    </a:xfrm>
                    <a:prstGeom prst="rect">
                      <a:avLst/>
                    </a:prstGeom>
                    <a:noFill/>
                  </pic:spPr>
                </pic:pic>
              </a:graphicData>
            </a:graphic>
          </wp:inline>
        </w:drawing>
      </w:r>
    </w:p>
    <w:p w14:paraId="63CEDB7C" w14:textId="5FB86157" w:rsidR="004C4FFC" w:rsidRPr="0046790A" w:rsidRDefault="00DC15A5" w:rsidP="003827A2">
      <w:pPr>
        <w:spacing w:after="0" w:line="240" w:lineRule="auto"/>
        <w:ind w:firstLine="284"/>
        <w:rPr>
          <w:rFonts w:ascii="Garamond" w:hAnsi="Garamond"/>
          <w:sz w:val="24"/>
          <w:szCs w:val="24"/>
        </w:rPr>
      </w:pPr>
      <w:r w:rsidRPr="0046790A">
        <w:rPr>
          <w:rFonts w:ascii="Garamond" w:hAnsi="Garamond"/>
          <w:sz w:val="24"/>
          <w:szCs w:val="24"/>
        </w:rPr>
        <w:lastRenderedPageBreak/>
        <w:drawing>
          <wp:inline distT="0" distB="0" distL="0" distR="0" wp14:anchorId="7F820EC9" wp14:editId="0CCECD0F">
            <wp:extent cx="5760720" cy="8122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60720" cy="8122920"/>
                    </a:xfrm>
                    <a:prstGeom prst="rect">
                      <a:avLst/>
                    </a:prstGeom>
                    <a:noFill/>
                  </pic:spPr>
                </pic:pic>
              </a:graphicData>
            </a:graphic>
          </wp:inline>
        </w:drawing>
      </w:r>
    </w:p>
    <w:p w14:paraId="3F7B3F2A" w14:textId="188CD3E2" w:rsidR="00DC15A5" w:rsidRPr="0046790A" w:rsidRDefault="00DC15A5" w:rsidP="003827A2">
      <w:pPr>
        <w:spacing w:after="0" w:line="240" w:lineRule="auto"/>
        <w:ind w:firstLine="284"/>
        <w:rPr>
          <w:rFonts w:ascii="Garamond" w:hAnsi="Garamond"/>
          <w:sz w:val="24"/>
          <w:szCs w:val="24"/>
        </w:rPr>
      </w:pPr>
      <w:r w:rsidRPr="0046790A">
        <w:rPr>
          <w:rFonts w:ascii="Garamond" w:hAnsi="Garamond"/>
          <w:sz w:val="24"/>
          <w:szCs w:val="24"/>
        </w:rPr>
        <w:lastRenderedPageBreak/>
        <w:drawing>
          <wp:inline distT="0" distB="0" distL="0" distR="0" wp14:anchorId="2048C78E" wp14:editId="5C31D58E">
            <wp:extent cx="5715000" cy="7854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7854950"/>
                    </a:xfrm>
                    <a:prstGeom prst="rect">
                      <a:avLst/>
                    </a:prstGeom>
                    <a:noFill/>
                  </pic:spPr>
                </pic:pic>
              </a:graphicData>
            </a:graphic>
          </wp:inline>
        </w:drawing>
      </w:r>
    </w:p>
    <w:p w14:paraId="6DA93295" w14:textId="0F0661C9" w:rsidR="00D212DF" w:rsidRPr="0046790A" w:rsidRDefault="00D212DF" w:rsidP="003827A2">
      <w:pPr>
        <w:spacing w:after="0" w:line="240" w:lineRule="auto"/>
        <w:ind w:firstLine="284"/>
        <w:rPr>
          <w:rFonts w:ascii="Garamond" w:hAnsi="Garamond"/>
          <w:sz w:val="24"/>
          <w:szCs w:val="24"/>
        </w:rPr>
      </w:pPr>
    </w:p>
    <w:p w14:paraId="02E225FA" w14:textId="5F8A9809" w:rsidR="00D212DF" w:rsidRPr="0046790A" w:rsidRDefault="00D212DF" w:rsidP="003827A2">
      <w:pPr>
        <w:spacing w:after="0" w:line="240" w:lineRule="auto"/>
        <w:ind w:firstLine="284"/>
        <w:rPr>
          <w:rFonts w:ascii="Garamond" w:hAnsi="Garamond"/>
          <w:sz w:val="24"/>
          <w:szCs w:val="24"/>
        </w:rPr>
      </w:pPr>
      <w:r w:rsidRPr="0046790A">
        <w:rPr>
          <w:rFonts w:ascii="Garamond" w:hAnsi="Garamond"/>
          <w:sz w:val="24"/>
          <w:szCs w:val="24"/>
        </w:rPr>
        <w:lastRenderedPageBreak/>
        <w:drawing>
          <wp:inline distT="0" distB="0" distL="0" distR="0" wp14:anchorId="124E183D" wp14:editId="42E490FF">
            <wp:extent cx="5760720" cy="7493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7493000"/>
                    </a:xfrm>
                    <a:prstGeom prst="rect">
                      <a:avLst/>
                    </a:prstGeom>
                    <a:noFill/>
                  </pic:spPr>
                </pic:pic>
              </a:graphicData>
            </a:graphic>
          </wp:inline>
        </w:drawing>
      </w:r>
    </w:p>
    <w:p w14:paraId="62F77DFD" w14:textId="4BA94241" w:rsidR="00366C74" w:rsidRPr="0046790A" w:rsidRDefault="00366C74" w:rsidP="003827A2">
      <w:pPr>
        <w:spacing w:after="0" w:line="240" w:lineRule="auto"/>
        <w:ind w:firstLine="284"/>
        <w:rPr>
          <w:rFonts w:ascii="Garamond" w:hAnsi="Garamond"/>
          <w:sz w:val="24"/>
          <w:szCs w:val="24"/>
        </w:rPr>
      </w:pPr>
    </w:p>
    <w:p w14:paraId="375F8E4E" w14:textId="349F6C63" w:rsidR="00366C74" w:rsidRPr="0046790A" w:rsidRDefault="00366C74" w:rsidP="003827A2">
      <w:pPr>
        <w:spacing w:after="0" w:line="240" w:lineRule="auto"/>
        <w:ind w:firstLine="284"/>
        <w:rPr>
          <w:rFonts w:ascii="Garamond" w:hAnsi="Garamond"/>
          <w:sz w:val="24"/>
          <w:szCs w:val="24"/>
        </w:rPr>
      </w:pPr>
      <w:r w:rsidRPr="0046790A">
        <w:rPr>
          <w:rFonts w:ascii="Garamond" w:hAnsi="Garamond"/>
          <w:sz w:val="24"/>
          <w:szCs w:val="24"/>
        </w:rPr>
        <w:lastRenderedPageBreak/>
        <w:drawing>
          <wp:inline distT="0" distB="0" distL="0" distR="0" wp14:anchorId="0A32F617" wp14:editId="19F702B8">
            <wp:extent cx="5760720" cy="6964680"/>
            <wp:effectExtent l="0" t="0" r="0"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60720" cy="6964680"/>
                    </a:xfrm>
                    <a:prstGeom prst="rect">
                      <a:avLst/>
                    </a:prstGeom>
                    <a:noFill/>
                  </pic:spPr>
                </pic:pic>
              </a:graphicData>
            </a:graphic>
          </wp:inline>
        </w:drawing>
      </w:r>
    </w:p>
    <w:p w14:paraId="630DE775" w14:textId="77436224" w:rsidR="00366C74" w:rsidRPr="0046790A" w:rsidRDefault="00366C74" w:rsidP="003827A2">
      <w:pPr>
        <w:spacing w:after="0" w:line="240" w:lineRule="auto"/>
        <w:ind w:firstLine="284"/>
        <w:rPr>
          <w:rFonts w:ascii="Garamond" w:hAnsi="Garamond"/>
          <w:sz w:val="24"/>
          <w:szCs w:val="24"/>
        </w:rPr>
      </w:pPr>
    </w:p>
    <w:p w14:paraId="6F18E667" w14:textId="211D76CA" w:rsidR="00366C74" w:rsidRPr="0046790A" w:rsidRDefault="00366C74" w:rsidP="003827A2">
      <w:pPr>
        <w:spacing w:after="0" w:line="240" w:lineRule="auto"/>
        <w:ind w:firstLine="284"/>
        <w:rPr>
          <w:rFonts w:ascii="Garamond" w:hAnsi="Garamond"/>
          <w:sz w:val="24"/>
          <w:szCs w:val="24"/>
        </w:rPr>
      </w:pPr>
      <w:r w:rsidRPr="0046790A">
        <w:rPr>
          <w:rFonts w:ascii="Garamond" w:hAnsi="Garamond"/>
          <w:sz w:val="24"/>
          <w:szCs w:val="24"/>
        </w:rPr>
        <w:lastRenderedPageBreak/>
        <w:drawing>
          <wp:inline distT="0" distB="0" distL="0" distR="0" wp14:anchorId="05373D26" wp14:editId="2C9497DF">
            <wp:extent cx="5760720" cy="70713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7071360"/>
                    </a:xfrm>
                    <a:prstGeom prst="rect">
                      <a:avLst/>
                    </a:prstGeom>
                    <a:noFill/>
                  </pic:spPr>
                </pic:pic>
              </a:graphicData>
            </a:graphic>
          </wp:inline>
        </w:drawing>
      </w:r>
    </w:p>
    <w:p w14:paraId="0262F223" w14:textId="28EFD885" w:rsidR="00960493" w:rsidRPr="0046790A" w:rsidRDefault="00960493" w:rsidP="003827A2">
      <w:pPr>
        <w:spacing w:after="0" w:line="240" w:lineRule="auto"/>
        <w:ind w:firstLine="284"/>
        <w:rPr>
          <w:rFonts w:ascii="Garamond" w:hAnsi="Garamond"/>
          <w:sz w:val="24"/>
          <w:szCs w:val="24"/>
        </w:rPr>
      </w:pPr>
    </w:p>
    <w:p w14:paraId="14523BD1" w14:textId="77777777" w:rsidR="00960493" w:rsidRPr="0046790A" w:rsidRDefault="00960493" w:rsidP="003827A2">
      <w:pPr>
        <w:spacing w:after="0" w:line="240" w:lineRule="auto"/>
        <w:ind w:firstLine="284"/>
        <w:rPr>
          <w:rFonts w:ascii="Garamond" w:hAnsi="Garamond"/>
          <w:sz w:val="24"/>
          <w:szCs w:val="24"/>
        </w:rPr>
      </w:pPr>
    </w:p>
    <w:sectPr w:rsidR="00960493" w:rsidRPr="004679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9E1"/>
    <w:rsid w:val="00013BB4"/>
    <w:rsid w:val="000F74B6"/>
    <w:rsid w:val="001824B8"/>
    <w:rsid w:val="00262A32"/>
    <w:rsid w:val="00366C74"/>
    <w:rsid w:val="003827A2"/>
    <w:rsid w:val="00420FCC"/>
    <w:rsid w:val="0046790A"/>
    <w:rsid w:val="00495544"/>
    <w:rsid w:val="004C4FFC"/>
    <w:rsid w:val="005D37F5"/>
    <w:rsid w:val="005D3EE8"/>
    <w:rsid w:val="007A461B"/>
    <w:rsid w:val="00845FA6"/>
    <w:rsid w:val="0088662D"/>
    <w:rsid w:val="008C7EE7"/>
    <w:rsid w:val="00960493"/>
    <w:rsid w:val="00965F93"/>
    <w:rsid w:val="00AD6F91"/>
    <w:rsid w:val="00BF1520"/>
    <w:rsid w:val="00D212DF"/>
    <w:rsid w:val="00DB79E1"/>
    <w:rsid w:val="00DC15A5"/>
    <w:rsid w:val="00E621D7"/>
    <w:rsid w:val="00EA1840"/>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2D2B"/>
  <w15:chartTrackingRefBased/>
  <w15:docId w15:val="{6FE689D5-6370-4CDC-90EC-E1BC127A5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3827A2"/>
    <w:pPr>
      <w:autoSpaceDE w:val="0"/>
      <w:autoSpaceDN w:val="0"/>
      <w:adjustRightInd w:val="0"/>
      <w:spacing w:line="258" w:lineRule="atLeast"/>
    </w:pPr>
    <w:rPr>
      <w:rFonts w:ascii="Times New Roman" w:hAnsi="Times New Roman" w:cs="Times New Roman"/>
      <w:color w:val="000000"/>
      <w:sz w:val="20"/>
      <w:szCs w:val="20"/>
    </w:rPr>
  </w:style>
  <w:style w:type="character" w:customStyle="1" w:styleId="CommentTextChar">
    <w:name w:val="Comment Text Char"/>
    <w:basedOn w:val="DefaultParagraphFont"/>
    <w:link w:val="CommentText"/>
    <w:uiPriority w:val="99"/>
    <w:rsid w:val="003827A2"/>
    <w:rPr>
      <w:rFonts w:ascii="Times New Roman" w:hAnsi="Times New Roman" w:cs="Times New Roman"/>
      <w:color w:val="000000"/>
      <w:sz w:val="20"/>
      <w:szCs w:val="20"/>
    </w:rPr>
  </w:style>
  <w:style w:type="paragraph" w:styleId="NoSpacing">
    <w:name w:val="No Spacing"/>
    <w:uiPriority w:val="99"/>
    <w:qFormat/>
    <w:rsid w:val="003827A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4.jpeg"/><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5" Type="http://schemas.openxmlformats.org/officeDocument/2006/relationships/image" Target="media/image6.jpeg"/><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0CEC4DE801E45B1ABDF077A325F17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5103</Nr_x002e__x0020_akti>
    <Data_x0020_e_x0020_Krijimit xmlns="0e656187-b300-4fb0-8bf4-3a50f872073c">2023-11-24T11:40:46Z</Data_x0020_e_x0020_Krijimit>
    <URL xmlns="0e656187-b300-4fb0-8bf4-3a50f872073c" xsi:nil="true"/>
    <Institucion_x0020_Pergjegjes xmlns="0e656187-b300-4fb0-8bf4-3a50f872073c">http://qbz.gov.al/resource/authority/legal-institution/51|ministria-e-mbrojtjes</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2023-11-22T23:00:00Z</Date_x0020_protokolli>
    <Titulli xmlns="0e656187-b300-4fb0-8bf4-3a50f872073c">Për kriteret dhe procedurat për njohjen dhe njësimin në Republikën e Shqipërisë të diplomave, certifikatave, gradave shkencore dhe titujve akademikë, me karakter ushtarak, në fushën e mbrojtjes dhe sigurisë kombëtare, të lëshuara nga institucione të huaja të arsimit të lartë dhe institucione të tjera të autorizuara</Titulli>
    <Modifikuesi xmlns="0e656187-b300-4fb0-8bf4-3a50f872073c">ermira.bukaci</Modifikuesi>
    <Nr_x002e__x0020_prot_x0020_QBZ xmlns="0e656187-b300-4fb0-8bf4-3a50f872073c">1753/1</Nr_x002e__x0020_prot_x0020_QBZ>
    <Data_x0020_e_x0020_Modifikimit xmlns="0e656187-b300-4fb0-8bf4-3a50f872073c">2023-11-24T12:28:06Z</Data_x0020_e_x0020_Modifikimit>
    <Dekretuar xmlns="0e656187-b300-4fb0-8bf4-3a50f872073c">false</Dekretuar>
    <Data xmlns="0e656187-b300-4fb0-8bf4-3a50f872073c">2023-09-21T22:00:00Z</Data>
    <Nr_x002e__x0020_protokolli_x0020_i_x0020_aktit xmlns="0e656187-b300-4fb0-8bf4-3a50f872073c">6006/3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B0CEC4DE801E45B1ABDF077A325F17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E84D52-957C-47A2-8456-6AAEE11E76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2F6A1845-373B-4099-AA1B-1A6323967B6D}">
  <ds:schemaRefs>
    <ds:schemaRef ds:uri="http://www.w3.org/XML/1998/namespace"/>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0e656187-b300-4fb0-8bf4-3a50f872073c"/>
    <ds:schemaRef ds:uri="http://purl.org/dc/terms/"/>
  </ds:schemaRefs>
</ds:datastoreItem>
</file>

<file path=customXml/itemProps3.xml><?xml version="1.0" encoding="utf-8"?>
<ds:datastoreItem xmlns:ds="http://schemas.openxmlformats.org/officeDocument/2006/customXml" ds:itemID="{D162A1C6-4DCF-4597-8556-86BA4ACC7F00}">
  <ds:schemaRefs>
    <ds:schemaRef ds:uri="http://schemas.microsoft.com/sharepoint/v3/contenttype/forms"/>
  </ds:schemaRefs>
</ds:datastoreItem>
</file>

<file path=customXml/itemProps4.xml><?xml version="1.0" encoding="utf-8"?>
<ds:datastoreItem xmlns:ds="http://schemas.openxmlformats.org/officeDocument/2006/customXml" ds:itemID="{3B642B5E-3E72-47E7-95FE-59B0E6010A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45FCFE3-1DDE-4BB8-9615-BCCFB0831AE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14</Pages>
  <Words>4228</Words>
  <Characters>24103</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Për kriteret dhe procedurat për njohjen dhe njësimin në Republikën e Shqipërisë të diplomave, certifikatave, gradave shkencore dhe titujve akademikë, me karakter ushtarak, në fushën e mbrojtjes dhe sigurisë kombëtare, të lëshuara nga institucione të huaja</vt:lpstr>
    </vt:vector>
  </TitlesOfParts>
  <Company/>
  <LinksUpToDate>false</LinksUpToDate>
  <CharactersWithSpaces>28275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kriteret dhe procedurat për njohjen dhe njësimin në Republikën e Shqipërisë të diplomave, certifikatave, gradave shkencore dhe titujve akademikë, me karakter ushtarak, në fushën e mbrojtjes dhe sigurisë kombëtare, të lëshuara nga institucione të huaja të arsimit të lartë dhe institucione të tjera të autorizuara</dc:title>
  <dc:creator>Entela Suli</dc:creator>
  <cp:lastModifiedBy>Fjora Cahani</cp:lastModifiedBy>
  <cp:revision>17</cp:revision>
  <dcterms:created xsi:type="dcterms:W3CDTF">2023-11-24T11:47:00Z</dcterms:created>
  <dcterms:modified xsi:type="dcterms:W3CDTF">2023-11-30T09:15:00Z</dcterms:modified>
</cp:coreProperties>
</file>