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CB4" w:rsidRDefault="00207CB4" w:rsidP="00207CB4">
      <w:pPr>
        <w:pStyle w:val="Akti"/>
        <w:keepNext w:val="0"/>
      </w:pPr>
      <w:bookmarkStart w:id="0" w:name="_GoBack"/>
      <w:bookmarkEnd w:id="0"/>
      <w:r>
        <w:t>Udhëzim</w:t>
      </w:r>
    </w:p>
    <w:p w:rsidR="00207CB4" w:rsidRDefault="00207CB4" w:rsidP="00207CB4">
      <w:pPr>
        <w:pStyle w:val="NumriData"/>
        <w:keepNext w:val="0"/>
      </w:pPr>
      <w:r>
        <w:t>Nr.1547/1, datë 11.12.2009</w:t>
      </w:r>
    </w:p>
    <w:p w:rsidR="00207CB4" w:rsidRDefault="00207CB4" w:rsidP="00207CB4">
      <w:pPr>
        <w:pStyle w:val="Paragrafi0"/>
      </w:pPr>
    </w:p>
    <w:p w:rsidR="00207CB4" w:rsidRDefault="00207CB4" w:rsidP="00207CB4">
      <w:pPr>
        <w:pStyle w:val="Titulli0"/>
        <w:keepNext w:val="0"/>
      </w:pPr>
      <w:r>
        <w:t>Për një shtesë në udhëzimin nr.1547, datë 27.8.2009 “për nivelin e kuotave të shpenzimeve për ushqime, në institucionet publike rezidenciale e komunitare të përkujdesit shoqëror”</w:t>
      </w:r>
    </w:p>
    <w:p w:rsidR="00207CB4" w:rsidRDefault="00207CB4" w:rsidP="00207CB4">
      <w:pPr>
        <w:pStyle w:val="Paragrafi0"/>
      </w:pPr>
    </w:p>
    <w:p w:rsidR="00207CB4" w:rsidRDefault="00207CB4" w:rsidP="00207CB4">
      <w:pPr>
        <w:pStyle w:val="Paragrafi0"/>
      </w:pPr>
      <w:r>
        <w:t>Mbështetur në pikën 4 të nenit 102 të Kushtetutës së Republikës së Shqipërisë dhe në zbatim të nenit 24 të ligjit nr.9355, datë 10.3.2005 “Për ndihmën dhe shërbimet shoqërore”, të ndryshuar</w:t>
      </w:r>
    </w:p>
    <w:p w:rsidR="00207CB4" w:rsidRDefault="00207CB4" w:rsidP="00207CB4">
      <w:pPr>
        <w:pStyle w:val="Paragrafi0"/>
      </w:pPr>
    </w:p>
    <w:p w:rsidR="00207CB4" w:rsidRDefault="00207CB4" w:rsidP="00207CB4">
      <w:pPr>
        <w:pStyle w:val="VENDOSI0"/>
        <w:keepNext w:val="0"/>
      </w:pPr>
      <w:r>
        <w:t>Udhëzoj:</w:t>
      </w:r>
    </w:p>
    <w:p w:rsidR="00207CB4" w:rsidRDefault="00207CB4" w:rsidP="00207CB4">
      <w:pPr>
        <w:pStyle w:val="Paragrafi0"/>
      </w:pPr>
    </w:p>
    <w:p w:rsidR="00207CB4" w:rsidRDefault="00207CB4" w:rsidP="00207CB4">
      <w:pPr>
        <w:pStyle w:val="Paragrafi0"/>
      </w:pPr>
      <w:r>
        <w:t>Në udhëzimin e Ministrit të Punës, Çështjeve Sociale dhe Shanseve të Barabarta nr.1547, datë 27.8.2009 “Për nivelin e kuotës së shpenzimeve për ushqime, në institucionet publike rezidenciale e komunitare të përkujdesit shoqëror”, bëhet ndryshimi i mëposhtëm:</w:t>
      </w:r>
    </w:p>
    <w:p w:rsidR="00207CB4" w:rsidRDefault="00207CB4" w:rsidP="00207CB4">
      <w:pPr>
        <w:pStyle w:val="Paragrafi0"/>
      </w:pPr>
      <w:r>
        <w:t>1. Në pikën 2, pas germës “c” shtohet germa “d” me këtë përmbajtje:</w:t>
      </w:r>
    </w:p>
    <w:p w:rsidR="00207CB4" w:rsidRDefault="00207CB4" w:rsidP="00207CB4">
      <w:pPr>
        <w:pStyle w:val="Paragrafi0"/>
      </w:pPr>
      <w:r>
        <w:t>“d në shtëpitë e fëmijëve 3-15 vjeç</w:t>
      </w:r>
      <w:r>
        <w:tab/>
      </w:r>
      <w:r>
        <w:tab/>
        <w:t>200 lekë.”.</w:t>
      </w:r>
    </w:p>
    <w:p w:rsidR="00207CB4" w:rsidRDefault="00207CB4" w:rsidP="00207CB4">
      <w:pPr>
        <w:pStyle w:val="Paragrafi0"/>
      </w:pPr>
      <w:r>
        <w:t>Ky udhëzim hyn në fuqi menjëherë.</w:t>
      </w:r>
    </w:p>
    <w:p w:rsidR="00207CB4" w:rsidRDefault="00207CB4" w:rsidP="00207CB4">
      <w:pPr>
        <w:pStyle w:val="Paragrafi0"/>
      </w:pPr>
    </w:p>
    <w:p w:rsidR="00207CB4" w:rsidRDefault="00207CB4" w:rsidP="00207CB4">
      <w:pPr>
        <w:pStyle w:val="Autoriteti"/>
        <w:keepNext w:val="0"/>
      </w:pPr>
      <w:r>
        <w:t xml:space="preserve">Ministri i Punës, Çështjeve Sociale </w:t>
      </w:r>
    </w:p>
    <w:p w:rsidR="00207CB4" w:rsidRDefault="00207CB4" w:rsidP="00207CB4">
      <w:pPr>
        <w:pStyle w:val="Autoriteti"/>
        <w:keepNext w:val="0"/>
      </w:pPr>
      <w:r>
        <w:t>dhe Shanseve të barabarta</w:t>
      </w:r>
    </w:p>
    <w:p w:rsidR="00207CB4" w:rsidRDefault="00207CB4" w:rsidP="00207CB4">
      <w:pPr>
        <w:pStyle w:val="AutoritetiEmer"/>
      </w:pPr>
      <w:r>
        <w:t>Spiro Ksera</w:t>
      </w:r>
    </w:p>
    <w:sectPr w:rsidR="00207C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7CB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DF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07CB4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B97268-21B2-4DAD-82DD-F7BB068C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07CB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07CB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