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D7D" w:rsidRPr="00DE7F68" w:rsidRDefault="006A4D7D" w:rsidP="006A4D7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DE7F68">
        <w:rPr>
          <w:sz w:val="21"/>
          <w:szCs w:val="21"/>
          <w:lang w:val="sq-AL"/>
        </w:rPr>
        <w:t>Udhëzim</w:t>
      </w:r>
    </w:p>
    <w:p w:rsidR="006A4D7D" w:rsidRPr="00DE7F68" w:rsidRDefault="006A4D7D" w:rsidP="006A4D7D">
      <w:pPr>
        <w:pStyle w:val="NumriData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Nr.1730, datë 27.8.2010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Titull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Për zbatimin e standardeve të shërbimeve të përkujdesit shoqëror, për personat me aftësi të kufizuara, në qendrat rezidenciale dhe ditore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BazLigjPropozues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Në mbështetje të nenit 102 pika 4 të Kushtetutës së Republikës së Shqipërisë, të nenit 18 pika 4 të ligjit nr.9355, datë 10.3.2005 “Për ndihmën dhe shërbimet shoqërore”, të ndryshuar, si dhe në zbatim të pikës 2 të vendimit nr.822, datë 6.12.2006 të Këshillit të Ministrave “Për standardet e shërbimeve të përkujdesit shoqëror, për personat me aftësi të kufizuara në qendrat rezidenciale dhe ditore”,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VENDOSI0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Udhëzoj: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Qendra rezidenciale dhe ditore, publike dhe jopublike, të përkujdesit shoqëror për personat me aftësi të kufizuara (PAK) ofrojnë shërbime në përputhje me standardet e miratuara dhe procedurat e mëposhtme: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 Deklarata e qëllimit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1.1 Të gjitha institucionet rezidenciale dhe ditore, publike dhe jopublike, të kujdesit për PAK, hartojnë deklaratën e qëllimit, ku parashtrohet filozofia, synimet dhe objektivat e institucionit.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1.2 Në deklaratën e qëllimit përcaktohen misioni, objektivat dhe vlerat e shtëpisë/qendrës, shërbimet që ofrohen, struktura organike e qendrës, të dhënat për personelin, procedurat e shërbimeve, mbrojtja dhe siguria e PAK, lidhja me familjarët dhe të afërmit, procedura e ankimimit, largimit nga qendra etj. (Moduli 1: Udhëzues për deklaratën dhe standardet).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1.3 Deklarata e qëllimit. Ndihmon personelin dhe profesionistët të vlerësojnë nevojat e PAK dhe sistemimin e tyre në institucion; informon stafin, PAK dhe familjarët e tij për strukturën e qendrës dhe shërbimet që ofrohen; ndihmon drejtuesin për të marrë vendime për sistemimin e PAK dhe menaxhimin e institucionit.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1.4 Deklarata e qëllimit ekspozohet në një vend të dukshëm për personelin, PAK, familjarët, vizitorët, inspektorët e shërbimeve etj.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1.5 PAK, familjarët, të afërmit (vëllezërit, motrat etj.) duhet të konfirmojnë se janë njohur me deklaratën dhe disponojnë një kopje të saj.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1.6 Një udhëzues që përmban objektivat e institucionit, shërbimet social-mjekësore që ofrohen, respektimin e të drejtave dhe plotësimin e kërkesave të PAK, format e menaxhimit të institucionit, kërkesat strukturore, ambientale, organizative e funksionale dhe burimet njerëzore të qendrës, vihet në disozicion të përfituesve dhe familjarëve.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1.7 Deklarata e qëllimit dhe udhëzuesi për PAK, hartohen duke përfshirë stafin e qendrës, profesionistët dhe familjarët e PAK (Moduli 2: Shembulli i një deklarate).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 Vlerësimi i nevojave për PAK dhe mundësitë që ofron qendra për plotësimin e tyre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2.1 PAK marrin informacion me shkrim e me gojë për filozofinë e shërbimeve, ambientet e afruara dhe standardet e përkujdesjes.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2.2 Qendra harton një rregullore të brendshme, ku përcaktohen detyrimet e PAK dhe të personelit.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2.3 Personeli njihet me misionin, filozofinë e përkujdesjes dhe rregulloren e brendshme.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2.4 Institucionet përgatitin dhe shpërndajnë broshura/fletëpalosje/dokumente që përshkruajnë mjediset e qendrës dhe shërbimet që ofrohen. Ofruesit japin informacion rreth shërbimeve të mundshme.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2.5 Përdoruesve dhe familjarëve të PAK u krijohen kushte për të vizituar qendrën dhe informohen për të gjitha çështjet që lidhet me përfituesin.</w:t>
      </w:r>
    </w:p>
    <w:p w:rsidR="006A4D7D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2.6 Vlerësimi i nevojave të PAK realizohet nga ekipe multidisiplinare me profesionistët e qendrës në bashkëpunim me klientin dhe familjarët e tij, dhe mbi këtë bazë përcaktohen edhe shërbimet që do të ofrohen me klientët.</w:t>
      </w:r>
    </w:p>
    <w:p w:rsidR="006A4D7D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2.7 Një kontratë tip përcakton nevojat e identifikuara për shërbime ndaj klientit dhe mundësitë e plotësimit të tyre nga institucioni, e cila nënshkruhet nga përfaqësuesi i institucionit dhe përfituesi.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2.8 Në kontratë përcaktohet: misioni i institucionit, strategjia, objektivat, marrëdhëniet e institucionit me PAK, lista e shërbimeve dhe mjediset që ofron institucioni, të drejtat dhe detyrimet e përfituesit, marrëdhëniet me personelin, detyrimet e personelit etj. (Moduli 7: Kontrata tip. Moduli 8: Eliminimi i pengesave arkitektonike).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 Plani i përkujdesit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Plani i përkujdesit për PAK përfshin masat që do të merren për plotësimin e nevojave të klientit. Për hartimin e planit të përkujdesit grumbullohet informacion i plotë për çdo përfitues, nëpërmjet intervistave me PAK dhe familjarët e tij. Mbi këtë bazë vlerësohen nevojat social-mjekësore dhe përcaktohet plani i shërbimeve që do të ofrohen për PAK në përputhje me gjendjen shëndetësore të klientit, moshën, gjininë, besimin fetar, etninë etj. 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Për hartimin e planit të përkujdesit, plotësohen tri dokumente kryesore: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- Formulari i informacionit për PAK;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- Raporti për vlerësimin e nevojave të PAK;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- Plani i kujdesit për çdo PAK.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 Formulari i informacionit për PAK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3.1 Formulari për informacionin e PAK ofron të dhëna të mjaftueshme, të cilat shërbejnë për hartimin e planit të përkujdesit.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3.2 Informacioni grumbullohet brenda javës së parë pas vendosjes së PAK në institucion.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3.3 Informacioni sigurohet nëpërmjet intervistave të drejtpërdrejta me PAK dhe familjarët e tij nga punonjësi social dhe ekspertët e tjerë të angazhuar për ofrimin e shërbimeve në institucion.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3.4 Formulari i informacionit përmban tetë rubrika me të dhëna të hollësishme: personale të PAK, të dhënat antropometrike, historinë e sëmundjes (anamneza) ekzaminimin klinik dhe ekzaminimet plotësuese, vaksinimet, sëmundjet dhe aftësitë e kufizuara të pranishme, problemet e zhvillimit dhe të dhëna të tjera.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3.5 Informacioni vihet në dispozicion të stafit profesional që punon drejtpërsëdrejti me PAK në institucionin rezidencial ose komunitar.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3.6 Përgjegjës për grumbullimin e informacionit dhe plotësimin e formularit është punonjësi social dhe pjesëtarët e ekipit multidisiplinar të profesionistëve të institucionit (Moduli 3: Formulari për informacionin e nevojshëm për PAK)</w:t>
      </w:r>
      <w:r>
        <w:rPr>
          <w:sz w:val="21"/>
          <w:szCs w:val="21"/>
          <w:lang w:val="sq-AL"/>
        </w:rPr>
        <w:t>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 Raporti për vlerësimin e nevojave për PAK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4.1 Nevojat e PAK vlerësohen nga një ekip multidisiplinar me profesionistë, të cilët bashkëpunojnë për hartimin e planit individual të shërbimeve që do të ofrohen.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4.2 Vlerësimi i nevojave përfshin të gjitha aspektet social-shëndetësore të PAK: nevojat për shërbime sociale, shëndetësore, arsimore, ekonomike, lidhjet me familjen/të afërmit etj.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4.3 Vlerësimi i nevojave individuale të PAK përfundon brenda një muaji nga dita e pranimit të klientit në institucion.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4.4 Vlerësimi i nevojave përmblidhet në një raport të veçantë, i cili përmban pesë rubrika, ku pasqyrohet gjendja aktuale e PAK: mosfunksionimi motorik dhe fin, çrregullimet e sjelljes, vështirësitë në komunikim, vështirësitë në arsimin special, veprimtaritë aplikative krijuese etj.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4.5 Raporti i vlerësimit të nevojave dhe ecurisë detajohet për fushat: e pavarësisë praktike, psikomotorikës, zhvillimin e shqisave, gjuhën dhe komunikimin, përafrimin e shifrave dhe numrave, aktivitetet në atelietë e punës etj. (Moduli 4: Raporti i vlerësimit të nevojave dhe ecurisë së PAK).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 Plani i kujdesit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5.1 Plani i kujdesit mbështetet në objektivat afatmesëm e afatgjatë të nevojave të shërbimeve për PAK.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5.2 Plani i kujdesit hartohet brenda dy muajve pas pranimit të klientit në institucion.</w:t>
      </w:r>
    </w:p>
    <w:p w:rsidR="006A4D7D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5.3 Punonjësi social dhe ekipi multidisiplinar i ngritur, bashkëpunojnë me punonjësit e tjerë që angazhohen për hartimin e planit të shërbimeve për PAK.</w:t>
      </w:r>
    </w:p>
    <w:p w:rsidR="006A4D7D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5.4 Plani i kujdesit për PAK përbëhet nga dy pjesë: pjesa e parë përfshin planin e përgjithshëm të qendrës për shërbimet që do të ofrohen për PAK dhe përmban informacionin individual të klientit, burimet ekonomike, preferencat, sistemimin në institucion etj. (Moduli 5: Pjesa e parë).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5.5 Pjesa e dytë e planit përbëhet nga: plani i shërbimeve që lidhen me rikuperimin shëndetësor të PAK, ku trajtohen gjashtë fusha: pavarësia praktike, e cila zhvillohet në pesë disiplina; psikomotorika, që zhvillohet në tetë disiplina; zhvillimi i shqisave, ku zhvillohen pesë disiplina; gjuha dhe komunikimi, që zhvillohen në katër disiplina; përafrimi i shifrave dhe numrave, që zhvillohet në pesë disiplina dhe aktivitete zhvilluese nëpërmjet punës sipas nevojave të PAK dhe mundësive që ofron qendra.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5.6 Plani i kujdesit analizohet dhe rishikohet dy herë në vit.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5.7 Procedurat e veçanta shëndetësore ndaj PAK kryhen vetëm me autorizimin me shkrim të mjekut ose të infermierit. Të gjitha shërbimet mjekësore evidentohen duke mbajtur shënime në dokumente të veçanta (Moduli 5: Pjesa e dytë, plani i kujdesit).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6. Raporti i ecurisë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6.1 Drejtori i institucionit është përgjegjësi kryesor për të analizuar gjendjen dhe progresin e shërbimeve për PAK. Raporti për vlerësimin e nevojave dhe plani i kujdesit për PAK rishikohen dy herë në vit.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6.2 Në procesin e analizës dhe rishikimin e planeve marrin pjesë PAK dhe familjarët ose të afërmit e tij.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6.3 Drejtori dhe punonjësi social sigurojnë pjesëmarrjen e anëtarëve të stafit dhe të ekipit multidisiplinar në procesin e analizës dhe në mbledhjen e rishikimit të planit të shërbimeve për PAK.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6.4 Ndryshimet dhe rekomandimet që bëjnë profesionistët dhe anëtarët e ekipit multidisiplinar reflektohen në planin e rishikuar të kujdesit të PAK.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6.5 Inspektori i shërbimeve sociale i SHSSH-së merr pjesë në mbledhjen dhe rishikimin e planit të shërbimeve të PAK.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7. Respektimi i intimitetit dhe dinjitetit të klientit gjatë shërbimeve personale higjienike.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7.1 PAK gjatë kryerjes së shërbimeve u sigurohet kujdes për ruajtjen e intimitetit. Klientët që janë të aftë plotësisht nga ana fizike, lejohen dhe nxiten t’i kryejnë veprimet (banjë/dush) në mënyrë autonome pa praninë e stafit.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7.2 Në planin individual të PAK reflektohet kriteri i kryerjes së shërbimeve të kujdesit higjienik në mënyrë të pavarur.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7.3 Personeli duhet të ketë kualifikimin e duhur për të siguruar respektimin e të drejtave për intimitetin e klientit.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7.4 Punonjësit duhet të kenë dëshmi për kualifikimet përkatëse në përputhje me shërbimet që ofron secili profesionist. Dëshmitë e kualifikimit vendosen në dosjet e tyre personale (Moduli 6: Mbrojtja e PAK, udhëzime dhe procedura).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8. Jeta sociale në shtëpi dhe lidhjet me komunitetin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8.1 Qendra harton planin e aktiviteteve sociale në bashkëpunim me PAK dhe familjarët.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8.2 Plani i aktiviteteve sociale rishikohet një herë në muaj.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8.3 PAK nxiten të marrin pjesë në aktivitete në përputhje me mundësitë dhe preferencat e tyre.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8.4 PAK kanë të drejtë të presin vizitorë dhe të marrin pjesë në aktivitete familjare.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9. Autonomia dhe zgjedhja 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9.1 PAK ushtrojnë të drejtën për të vendosur për jetën e tyre dhe për të përfituar ndihmën e kërkuar.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9.2 PAK nxiten të marrin pjesë në vendimet që merren për jetesën në qendër dhe për realizimin e aktiviteteve që organizohen.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9.3 PAK përfshihen dhe të japin mendime për shërbimet dhe rregullat e vendosura për orarin e ngrënies, aktivitetet, orarin e fjetjes, takimin me vizitorët etj.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9.4 Personeli kualifikohet për nxitjen e autonomisë dhe zgjedhjes (Moduli 6: Mbrojtja e </w:t>
      </w:r>
      <w:r w:rsidRPr="00DE7F68">
        <w:rPr>
          <w:sz w:val="21"/>
          <w:szCs w:val="21"/>
          <w:lang w:val="sq-AL"/>
        </w:rPr>
        <w:lastRenderedPageBreak/>
        <w:t>PAK).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 Vaktet e ngrënies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10.1 Ushqyerja duhet të garantojë plotësimin e nevojave ushqimore të klientit në përputhje edhe me kërkesat dietike të vendosura nga specialistët e shëndetit publik.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10.2 Buxheti për ushqimin të jetë i mjaftueshëm për të përmbushur nevojat dietike.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10.3 Klientët me nevoja dietike të kenë ushqim të veçantë që të plotësojë nevojat bazë në sasi e cilësi.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10.4 PAK inkurajohen dhe përfshihen në planifikimin e menysë, blerjen e ushqimeve, përgatitjen e vakteve, orarin e ngrënies dhe shtrimin e tavolinës për ngrënie.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10.5 Intervistat me PAK dëshmojnë për plotësimin e standardeve të ushqimit të tyre.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10.6 PAK kanë të drejtën të mbajnë disa ushqimeve në ambientet e tyre në kushte të përshtatshme higjienike (Moduli 7: Kontrata TIP).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11. Mbrojtja e të drejtave të PAK, shmangia e abuzimit dhe procesi i ankimimit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11.1 PAK iu garantohen të gjitha të drejtat ligjore të mbrojtjes nga abuzimet fizike, psikologjike, seksuale, financiare etj.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11.2 Personeli që punon me klientët duhet të provojë me dëshmi të gjendjes gjyqësore që është i padënuar. Personelit i ndalohet marrja e dhuratave (para, sende etj.) dhe nëse provohet e kundërta, ndaj tyre vendosen sanksione nga autoritet shtetërore përgjegjëse, në përputhje me dispozitat ligjore në fuqi.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11.3 Në rregulloren e brendshme ka procedura për raportimin e rasteve të abuzimit, ku përcaktohen afatet e kthimit të përgjigjes dhe emrat e personave/organeve që do të merren me ankesën.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11.4 Inspektimi i ankesave nga inspektorët e shërbimeve  sociale, vërteton se ato janë trajtuar me seriozitet dhe në kohën e duhur.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11.5 Drejtuesit, ekspertë të qendrës trajnohen dhe sensibilizohen në lidhje me llojet e abuzimit dhe trajtimin e të abuzuarve (Moduli 6: Mbrojtja e PAK, udhëzime dhe procedura).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12. Shtëpia, mjediset e banimit dhe pajisjet e saj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12.1 Qendra duhet të vendoset në një lagje sa më afër shtëpive të tjera të banimit.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12.2 Qendra ka mjedise të përbashkëta për ndenje, aktivitete, ngrënie etj.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12.3 Mobilimi i dhomës së gjumit plotëson nevojat jetike të klientëve dhe pajiset me: krevate të përshtatshme, perde, pasqyra, komo, raft rrobash, tryezë etj. Mjedisi garanton mbajtjen e sendeve personale.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12.4 Qendra ka furnizim të rregullt me ujë, elektricitet, ngrohje dhe freskim.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12.5 Shtëpia plotëson kushtet higj</w:t>
      </w:r>
      <w:r>
        <w:rPr>
          <w:sz w:val="21"/>
          <w:szCs w:val="21"/>
          <w:lang w:val="sq-AL"/>
        </w:rPr>
        <w:t>i</w:t>
      </w:r>
      <w:r w:rsidRPr="00DE7F68">
        <w:rPr>
          <w:sz w:val="21"/>
          <w:szCs w:val="21"/>
          <w:lang w:val="sq-AL"/>
        </w:rPr>
        <w:t>eno-sanitare dhe sigurinë nga zjarri (Moduli 8: Material ndihmës, hapësirat e brendshme, karakteristikat e shërbimeve higjienike, eliminimi i barrierave arkitektonike, aksesorët dhe përbërësit bazë të ndërtesës).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13. Kompletimi me personel të mjaftueshëm e të kualifikuar të qendrës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13.1 Qendra siguron numrin e nevojshëm të personelit në përputhje me nevojat e klientëve.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13.2 Në çdo turn ka një numër të mjaftueshëm të stafit, të cilët ofrojnë shërbime në përputhje me standardet e kërkuara. Personeli trajnohet në përputhje me nevojat e klientëve.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13.3 Profesionistët, ekspertët kanë përshkrimet e vendeve të punës, ku përcaktohen përgjegjësitë, detyrat, arsimi, kualifikimi etj.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13.4 Puna e personelit vlerësohet një herë në vit. Raporti i vlerësimit të personelit nënshkruhet si nga personi të cilit i bëhet vlerësimi, ashtu edhe nga personi që kryen vlerësimin.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13.5 Procedurat e punësimit janë në përputhje me legjislacionin në fuqi dhe Kodin e Punës.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13.6 Në çdo turn ka një person që përgjigjet për mbarëvajtjen e punës (Moduli 9: Roli dhe detyrat e specialistëve në qendrat e zhvillimit për PAK. Moduli 7: Kontrata TIP).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14. Drejtimi, ruajtja e dokumentacionit dhe procedurat financiare 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14.1 Institucioni drejtohet nga një person me përvojën dhe kualifikimet e nevojshme, për të organizuar punën në aspektin administrativ, financiar dhe profesional që njeh problematikën e PAK.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14.2 Drejtuesi duhet të ketë së paku 5 vjet përvojë pune në fushën e përkujdesjes shoqërore në fushën e aftësisë së kufizuar, të ketë arsim të lartë në shkenca sociale (punë sociale, mjekësi, infermieri, psikologji, sociologji, ekonomik, juridik, mësuesi).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14.3 Drejtuesi i qendrës garanton që dokumentacioni i klientit dhe i personelit të jetë konfidencial në përputhje me dispozitat e ligjit nr.9887, datë 10.3.2008 “Për mbrojtjen e të dhënave personale”. Dokumentacioni mbahet në një vend të sigurt. Vetëm disa persona mund të shohin dosjen e klientit dhe të personelit.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14.4 Administrimi i dokumentacionit ekonomik e financiar bëhet në përputhje me legjislacionin në fuqi.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Ky udhëzim hyn në fuqi me botimin në Fletoren Zyrtare.</w:t>
      </w:r>
    </w:p>
    <w:p w:rsidR="006A4D7D" w:rsidRPr="00DE7F68" w:rsidRDefault="006A4D7D" w:rsidP="006A4D7D">
      <w:pPr>
        <w:pStyle w:val="Paragrafi0"/>
        <w:rPr>
          <w:sz w:val="21"/>
          <w:szCs w:val="21"/>
          <w:lang w:val="sq-AL"/>
        </w:rPr>
      </w:pPr>
    </w:p>
    <w:p w:rsidR="006A4D7D" w:rsidRPr="00DE7F68" w:rsidRDefault="006A4D7D" w:rsidP="006A4D7D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 xml:space="preserve">Ministri i Punës, Çështjeve Sociale </w:t>
      </w:r>
    </w:p>
    <w:p w:rsidR="006A4D7D" w:rsidRPr="00DE7F68" w:rsidRDefault="006A4D7D" w:rsidP="006A4D7D">
      <w:pPr>
        <w:pStyle w:val="Autoriteti"/>
        <w:keepNext w:val="0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dhe Shanseve të Barabarta</w:t>
      </w:r>
    </w:p>
    <w:p w:rsidR="006A4D7D" w:rsidRPr="00DE7F68" w:rsidRDefault="006A4D7D" w:rsidP="006A4D7D">
      <w:pPr>
        <w:pStyle w:val="AutoritetiEmer"/>
        <w:rPr>
          <w:sz w:val="21"/>
          <w:szCs w:val="21"/>
          <w:lang w:val="sq-AL"/>
        </w:rPr>
      </w:pPr>
      <w:r w:rsidRPr="00DE7F68">
        <w:rPr>
          <w:sz w:val="21"/>
          <w:szCs w:val="21"/>
          <w:lang w:val="sq-AL"/>
        </w:rPr>
        <w:t>Spiro Ksera</w:t>
      </w:r>
    </w:p>
    <w:sectPr w:rsidR="006A4D7D" w:rsidRPr="00DE7F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4D7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53B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4D7D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B3FE8F-6C78-42AD-8BFE-140912FD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6A4D7D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A4D7D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6A4D7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6A4D7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2279</Words>
  <Characters>12993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2019-03-17T17:29:00Z</dcterms:created>
  <dcterms:modified xsi:type="dcterms:W3CDTF">2019-03-17T17:29:00Z</dcterms:modified>
</cp:coreProperties>
</file>