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A34" w:rsidRPr="00A93FD7" w:rsidRDefault="00DE2A34" w:rsidP="00DE2A34">
      <w:pPr>
        <w:pStyle w:val="Akti"/>
        <w:rPr>
          <w:lang w:val="sq-AL"/>
        </w:rPr>
      </w:pPr>
      <w:bookmarkStart w:id="0" w:name="_GoBack"/>
      <w:bookmarkEnd w:id="0"/>
      <w:r w:rsidRPr="00A93FD7">
        <w:rPr>
          <w:lang w:val="sq-AL"/>
        </w:rPr>
        <w:t xml:space="preserve">Udhëzim </w:t>
      </w:r>
    </w:p>
    <w:p w:rsidR="00DE2A34" w:rsidRPr="00A93FD7" w:rsidRDefault="00DE2A34" w:rsidP="00DE2A34">
      <w:pPr>
        <w:pStyle w:val="NumriData"/>
        <w:rPr>
          <w:lang w:val="sq-AL"/>
        </w:rPr>
      </w:pPr>
      <w:r w:rsidRPr="00A93FD7">
        <w:rPr>
          <w:lang w:val="sq-AL"/>
        </w:rPr>
        <w:t>Nr. 11, datë 24.10.2012</w:t>
      </w:r>
    </w:p>
    <w:p w:rsidR="00DE2A34" w:rsidRPr="00A93FD7" w:rsidRDefault="00DE2A34" w:rsidP="00DE2A34">
      <w:pPr>
        <w:pStyle w:val="Paragrafi"/>
        <w:rPr>
          <w:rFonts w:cs="Times New Roman"/>
          <w:lang w:val="sq-AL"/>
        </w:rPr>
      </w:pPr>
    </w:p>
    <w:p w:rsidR="00DE2A34" w:rsidRPr="00A93FD7" w:rsidRDefault="00DE2A34" w:rsidP="00DE2A34">
      <w:pPr>
        <w:pStyle w:val="Titulli"/>
        <w:rPr>
          <w:lang w:val="sq-AL"/>
        </w:rPr>
      </w:pPr>
      <w:r w:rsidRPr="00A93FD7">
        <w:rPr>
          <w:lang w:val="sq-AL"/>
        </w:rPr>
        <w:t>Për planifikimin e fondeve të pagesave për aftësinë e kufizuar</w:t>
      </w:r>
    </w:p>
    <w:p w:rsidR="00DE2A34" w:rsidRPr="00A93FD7" w:rsidRDefault="00DE2A34" w:rsidP="00DE2A34">
      <w:pPr>
        <w:pStyle w:val="Paragrafi"/>
        <w:rPr>
          <w:rFonts w:cs="Times New Roman"/>
          <w:lang w:val="sq-AL"/>
        </w:rPr>
      </w:pPr>
    </w:p>
    <w:p w:rsidR="00DE2A34" w:rsidRPr="00A93FD7" w:rsidRDefault="00DE2A34" w:rsidP="00DE2A34">
      <w:pPr>
        <w:pStyle w:val="Paragrafi"/>
        <w:rPr>
          <w:lang w:val="sq-AL"/>
        </w:rPr>
      </w:pPr>
      <w:r w:rsidRPr="00A93FD7">
        <w:rPr>
          <w:lang w:val="sq-AL"/>
        </w:rPr>
        <w:t>Mbështetur në pikën 4 të nenit 102 të Kushtetutës së Republikës së Shqipërisë, në zbatim të ligjit nr. 9355</w:t>
      </w:r>
      <w:r>
        <w:rPr>
          <w:lang w:val="sq-AL"/>
        </w:rPr>
        <w:t>,</w:t>
      </w:r>
      <w:r w:rsidRPr="00A93FD7">
        <w:rPr>
          <w:lang w:val="sq-AL"/>
        </w:rPr>
        <w:t xml:space="preserve"> datë 10.3.2005 “Për ndihmën dhe shërbimet shoqërore”, të ndryshuar”, të pikës 27 të vendimit nr. 618, datë 7.9.2006 të </w:t>
      </w:r>
      <w:r>
        <w:rPr>
          <w:lang w:val="sq-AL"/>
        </w:rPr>
        <w:t>K</w:t>
      </w:r>
      <w:r w:rsidRPr="00A93FD7">
        <w:rPr>
          <w:lang w:val="sq-AL"/>
        </w:rPr>
        <w:t xml:space="preserve">ëshillit të Ministrave “Për përcaktimin e kritereve, dokumentacionit dhe masës së përfitimit të pagesës për personat me aftësi të kufizuar”, </w:t>
      </w:r>
      <w:r>
        <w:rPr>
          <w:lang w:val="sq-AL"/>
        </w:rPr>
        <w:t>të</w:t>
      </w:r>
      <w:r w:rsidRPr="00A93FD7">
        <w:rPr>
          <w:lang w:val="sq-AL"/>
        </w:rPr>
        <w:t xml:space="preserve"> ndryshuar, të vendimit nr. 277, datë 18.6.1997 të Këshillit të Ministrave “Për përfitimet nga statusi i të verbrit”</w:t>
      </w:r>
      <w:r>
        <w:rPr>
          <w:lang w:val="sq-AL"/>
        </w:rPr>
        <w:t>,</w:t>
      </w:r>
      <w:r w:rsidRPr="00A93FD7">
        <w:rPr>
          <w:lang w:val="sq-AL"/>
        </w:rPr>
        <w:t xml:space="preserve"> të ndryshuar, të vendimit nr. 31, datë 20.1.2001 të Këshillit të Ministrave “Për përfitimet nga statusi i </w:t>
      </w:r>
      <w:r>
        <w:rPr>
          <w:lang w:val="sq-AL"/>
        </w:rPr>
        <w:t>i</w:t>
      </w:r>
      <w:r w:rsidRPr="00A93FD7">
        <w:rPr>
          <w:lang w:val="sq-AL"/>
        </w:rPr>
        <w:t>nvalidit paraplegjik dhe tetraplegjik, të ndryshuar dhe pikës 11 të vendimit nr.</w:t>
      </w:r>
      <w:r>
        <w:rPr>
          <w:lang w:val="sq-AL"/>
        </w:rPr>
        <w:t xml:space="preserve"> </w:t>
      </w:r>
      <w:r w:rsidRPr="00A93FD7">
        <w:rPr>
          <w:lang w:val="sq-AL"/>
        </w:rPr>
        <w:t>404, datë 20.6.2012 të Këshillit të Ministrave “Për përcaktimin e masës, të kritereve e të procedurave të përfitimit të kompensimit financiar, nga personat me statusin e të verbrit, dhe invalidit paraplegjik e tetraplegjik, për faturën e energjisë elektrike dhe faturën e telefonisë fikse”,</w:t>
      </w:r>
    </w:p>
    <w:p w:rsidR="00DE2A34" w:rsidRPr="00A93FD7" w:rsidRDefault="00DE2A34" w:rsidP="00DE2A34">
      <w:pPr>
        <w:pStyle w:val="Paragrafi"/>
        <w:rPr>
          <w:lang w:val="sq-AL"/>
        </w:rPr>
      </w:pPr>
    </w:p>
    <w:p w:rsidR="00DE2A34" w:rsidRPr="00A93FD7" w:rsidRDefault="00DE2A34" w:rsidP="00DE2A34">
      <w:pPr>
        <w:pStyle w:val="VENDOSI"/>
        <w:rPr>
          <w:lang w:val="sq-AL"/>
        </w:rPr>
      </w:pPr>
      <w:r w:rsidRPr="00A93FD7">
        <w:rPr>
          <w:lang w:val="sq-AL"/>
        </w:rPr>
        <w:t>Udhëzoj:</w:t>
      </w:r>
    </w:p>
    <w:p w:rsidR="00DE2A34" w:rsidRPr="00A93FD7" w:rsidRDefault="00DE2A34" w:rsidP="00DE2A34">
      <w:pPr>
        <w:pStyle w:val="VENDOSI"/>
        <w:rPr>
          <w:lang w:val="sq-AL"/>
        </w:rPr>
      </w:pPr>
    </w:p>
    <w:p w:rsidR="00DE2A34" w:rsidRPr="00A93FD7" w:rsidRDefault="00DE2A34" w:rsidP="00DE2A34">
      <w:pPr>
        <w:pStyle w:val="Paragrafi"/>
        <w:rPr>
          <w:lang w:val="sq-AL"/>
        </w:rPr>
      </w:pPr>
      <w:r w:rsidRPr="00A93FD7">
        <w:rPr>
          <w:lang w:val="sq-AL"/>
        </w:rPr>
        <w:t xml:space="preserve">1. Administratori shoqëror në bashki/komunë, në përputhje me kriteret dhe treguesit, programon kërkesat për fonde për pagesat për personat me aftësi të kufizuar e dërgon në </w:t>
      </w:r>
      <w:r>
        <w:rPr>
          <w:lang w:val="sq-AL"/>
        </w:rPr>
        <w:t>z</w:t>
      </w:r>
      <w:r w:rsidRPr="00A93FD7">
        <w:rPr>
          <w:lang w:val="sq-AL"/>
        </w:rPr>
        <w:t xml:space="preserve">yrat </w:t>
      </w:r>
      <w:r>
        <w:rPr>
          <w:lang w:val="sq-AL"/>
        </w:rPr>
        <w:t>r</w:t>
      </w:r>
      <w:r w:rsidRPr="00A93FD7">
        <w:rPr>
          <w:lang w:val="sq-AL"/>
        </w:rPr>
        <w:t>ajonale të Shërbimit Social Shtetëror.</w:t>
      </w:r>
    </w:p>
    <w:p w:rsidR="00DE2A34" w:rsidRDefault="00DE2A34" w:rsidP="00DE2A34">
      <w:pPr>
        <w:pStyle w:val="Paragrafi"/>
        <w:rPr>
          <w:lang w:val="sq-AL"/>
        </w:rPr>
      </w:pPr>
    </w:p>
    <w:p w:rsidR="00DE2A34" w:rsidRDefault="00DE2A34" w:rsidP="00DE2A34">
      <w:pPr>
        <w:pStyle w:val="Paragrafi"/>
        <w:rPr>
          <w:lang w:val="sq-AL"/>
        </w:rPr>
      </w:pPr>
    </w:p>
    <w:p w:rsidR="00DE2A34" w:rsidRPr="00A93FD7" w:rsidRDefault="00DE2A34" w:rsidP="00DE2A34">
      <w:pPr>
        <w:pStyle w:val="Paragrafi"/>
        <w:rPr>
          <w:lang w:val="sq-AL"/>
        </w:rPr>
      </w:pPr>
      <w:r w:rsidRPr="00A93FD7">
        <w:rPr>
          <w:lang w:val="sq-AL"/>
        </w:rPr>
        <w:t xml:space="preserve">2. Programimi i fondeve për pagesat e personave me aftësi të kufizuar bëhet për çdo grup në veçanti në përputhje </w:t>
      </w:r>
      <w:r>
        <w:rPr>
          <w:lang w:val="sq-AL"/>
        </w:rPr>
        <w:t>m</w:t>
      </w:r>
      <w:r w:rsidRPr="00A93FD7">
        <w:rPr>
          <w:lang w:val="sq-AL"/>
        </w:rPr>
        <w:t>e nenet 7 dhe 8 të ligjit nr. 9355, datë 10.3.2005, të ndryshuar, për paraplegjikët dhe tetraplegjikët, për personat me aftësi të kufizuar fizike e mendore, si edhe për invalidët e punës.</w:t>
      </w:r>
    </w:p>
    <w:p w:rsidR="00DE2A34" w:rsidRPr="00A93FD7" w:rsidRDefault="00DE2A34" w:rsidP="00DE2A34">
      <w:pPr>
        <w:pStyle w:val="Paragrafi"/>
        <w:rPr>
          <w:lang w:val="sq-AL"/>
        </w:rPr>
      </w:pPr>
      <w:r w:rsidRPr="00A93FD7">
        <w:rPr>
          <w:lang w:val="sq-AL"/>
        </w:rPr>
        <w:t>Programi i fondeve për të verbrit bëhet në përputhje me udhëzimin nr. 1956, datë 19.9.2006.</w:t>
      </w:r>
    </w:p>
    <w:p w:rsidR="00DE2A34" w:rsidRPr="00A93FD7" w:rsidRDefault="00DE2A34" w:rsidP="00DE2A34">
      <w:pPr>
        <w:pStyle w:val="Paragrafi"/>
        <w:rPr>
          <w:lang w:val="sq-AL"/>
        </w:rPr>
      </w:pPr>
      <w:r w:rsidRPr="00A93FD7">
        <w:rPr>
          <w:lang w:val="sq-AL"/>
        </w:rPr>
        <w:t>3. Fondet e nevojshme për të gjitha grupet e PAK të bashkisë/komunës përllogariten në bazë të numrit të personave me aftësi të kufizuara për secilin grup të vlerësuar sipas vendimit të KMCAP/KMPV dhe masës së përfitimeve për secilën kategori.</w:t>
      </w:r>
    </w:p>
    <w:p w:rsidR="00DE2A34" w:rsidRPr="00A93FD7" w:rsidRDefault="00DE2A34" w:rsidP="00DE2A34">
      <w:pPr>
        <w:pStyle w:val="Paragrafi"/>
        <w:rPr>
          <w:lang w:val="sq-AL"/>
        </w:rPr>
      </w:pPr>
      <w:r w:rsidRPr="00A93FD7">
        <w:rPr>
          <w:lang w:val="sq-AL"/>
        </w:rPr>
        <w:t>Për të gjitha kategoritë mbahen parasysh pagesat e diferencuara që përfitojnë individë të veçantë për periudhën kur ndjekin arsimin e mesëm, të lartë apo pasuniniversitar, pagesave për kompensimin financiar për energjinë elektrike, telefoninë fikse apo edhe pagesën për paketën higji</w:t>
      </w:r>
      <w:r>
        <w:rPr>
          <w:lang w:val="sq-AL"/>
        </w:rPr>
        <w:t>e</w:t>
      </w:r>
      <w:r w:rsidRPr="00A93FD7">
        <w:rPr>
          <w:lang w:val="sq-AL"/>
        </w:rPr>
        <w:t>no</w:t>
      </w:r>
      <w:r>
        <w:rPr>
          <w:lang w:val="sq-AL"/>
        </w:rPr>
        <w:t>-</w:t>
      </w:r>
      <w:r w:rsidRPr="00A93FD7">
        <w:rPr>
          <w:lang w:val="sq-AL"/>
        </w:rPr>
        <w:t>sanitare.</w:t>
      </w:r>
    </w:p>
    <w:p w:rsidR="00DE2A34" w:rsidRPr="00A93FD7" w:rsidRDefault="00DE2A34" w:rsidP="00DE2A34">
      <w:pPr>
        <w:pStyle w:val="Paragrafi"/>
        <w:rPr>
          <w:lang w:val="sq-AL"/>
        </w:rPr>
      </w:pPr>
      <w:r w:rsidRPr="00A93FD7">
        <w:rPr>
          <w:lang w:val="sq-AL"/>
        </w:rPr>
        <w:t>Të dhënat e mësipërme plotësohen sipas Mod. 1, bashkëlidhur këtij udhëzimi.</w:t>
      </w:r>
    </w:p>
    <w:p w:rsidR="00DE2A34" w:rsidRPr="00A93FD7" w:rsidRDefault="00DE2A34" w:rsidP="00DE2A34">
      <w:pPr>
        <w:pStyle w:val="Paragrafi"/>
        <w:rPr>
          <w:lang w:val="sq-AL"/>
        </w:rPr>
      </w:pPr>
      <w:r w:rsidRPr="00A93FD7">
        <w:rPr>
          <w:lang w:val="sq-AL"/>
        </w:rPr>
        <w:t>4. Njësitë vendore, kërkesat për fondet i programojnë sipas Mod. 1, i dorëzojnë në Zyrat Rajonale të Shërbimit Social Shtetëror në fund të muajit qershor të vitit në vazhdim.</w:t>
      </w:r>
    </w:p>
    <w:p w:rsidR="00DE2A34" w:rsidRPr="00A93FD7" w:rsidRDefault="00DE2A34" w:rsidP="00DE2A34">
      <w:pPr>
        <w:pStyle w:val="Paragrafi"/>
        <w:rPr>
          <w:lang w:val="sq-AL"/>
        </w:rPr>
      </w:pPr>
      <w:r w:rsidRPr="00A93FD7">
        <w:rPr>
          <w:lang w:val="sq-AL"/>
        </w:rPr>
        <w:t xml:space="preserve">5. Zyra </w:t>
      </w:r>
      <w:r>
        <w:rPr>
          <w:lang w:val="sq-AL"/>
        </w:rPr>
        <w:t>r</w:t>
      </w:r>
      <w:r w:rsidRPr="00A93FD7">
        <w:rPr>
          <w:lang w:val="sq-AL"/>
        </w:rPr>
        <w:t xml:space="preserve">ajonale të </w:t>
      </w:r>
      <w:r>
        <w:rPr>
          <w:lang w:val="sq-AL"/>
        </w:rPr>
        <w:t>S</w:t>
      </w:r>
      <w:r w:rsidRPr="00A93FD7">
        <w:rPr>
          <w:lang w:val="sq-AL"/>
        </w:rPr>
        <w:t>hërbimit Social Shtetëror vlerësojnë kërkesat në përputhje me kriteret në fuqi dhe hartojnë nevojat për fondet e pagesës së PAK në nivel qarku dhe së bashku me Mod. 1 për secilën bashki/komun</w:t>
      </w:r>
      <w:r>
        <w:rPr>
          <w:lang w:val="sq-AL"/>
        </w:rPr>
        <w:t>ë</w:t>
      </w:r>
      <w:r w:rsidRPr="00A93FD7">
        <w:rPr>
          <w:lang w:val="sq-AL"/>
        </w:rPr>
        <w:t>, brenda datës 10 korrik i dërgon në Drejtorinë e Përgjithshme të Shërbimit Social Shtetëror.</w:t>
      </w:r>
    </w:p>
    <w:p w:rsidR="00DE2A34" w:rsidRPr="00A93FD7" w:rsidRDefault="00DE2A34" w:rsidP="00DE2A34">
      <w:pPr>
        <w:pStyle w:val="Paragrafi"/>
        <w:rPr>
          <w:lang w:val="sq-AL"/>
        </w:rPr>
      </w:pPr>
      <w:r w:rsidRPr="00A93FD7">
        <w:rPr>
          <w:lang w:val="sq-AL"/>
        </w:rPr>
        <w:t>6. Drejtoria e Përgjithshme e Shërbimit Social Shtetëror, vlerëson kërkesat e ardhura nga rajonet dhe programon fondet për projketbuxhetin e viti</w:t>
      </w:r>
      <w:r>
        <w:rPr>
          <w:lang w:val="sq-AL"/>
        </w:rPr>
        <w:t>t</w:t>
      </w:r>
      <w:r w:rsidRPr="00A93FD7">
        <w:rPr>
          <w:lang w:val="sq-AL"/>
        </w:rPr>
        <w:t xml:space="preserve"> pasardhës në nivel kombëtar, të cil</w:t>
      </w:r>
      <w:r>
        <w:rPr>
          <w:lang w:val="sq-AL"/>
        </w:rPr>
        <w:t>at</w:t>
      </w:r>
      <w:r w:rsidRPr="00A93FD7">
        <w:rPr>
          <w:lang w:val="sq-AL"/>
        </w:rPr>
        <w:t xml:space="preserve"> </w:t>
      </w:r>
      <w:r>
        <w:rPr>
          <w:lang w:val="sq-AL"/>
        </w:rPr>
        <w:t>i</w:t>
      </w:r>
      <w:r w:rsidRPr="00A93FD7">
        <w:rPr>
          <w:lang w:val="sq-AL"/>
        </w:rPr>
        <w:t xml:space="preserve"> përcjell në Ministrinë e Punës, Çështjeve Sociale dhe Shanseve të Barabarta.</w:t>
      </w:r>
    </w:p>
    <w:p w:rsidR="00DE2A34" w:rsidRPr="00A93FD7" w:rsidRDefault="00DE2A34" w:rsidP="00DE2A34">
      <w:pPr>
        <w:pStyle w:val="Paragrafi"/>
        <w:rPr>
          <w:lang w:val="sq-AL"/>
        </w:rPr>
      </w:pPr>
      <w:r w:rsidRPr="00A93FD7">
        <w:rPr>
          <w:lang w:val="sq-AL"/>
        </w:rPr>
        <w:t>7. Në fund të muajit nëntor të vitit në vazhdim bashkitë/komunat, përditësojnë kërkesat për fonde sipas Mod.</w:t>
      </w:r>
      <w:r>
        <w:rPr>
          <w:lang w:val="sq-AL"/>
        </w:rPr>
        <w:t xml:space="preserve"> </w:t>
      </w:r>
      <w:r w:rsidRPr="00A93FD7">
        <w:rPr>
          <w:lang w:val="sq-AL"/>
        </w:rPr>
        <w:t>1 dhe i paraqesin në Zyrat Rajonale të Shërbimit Social Shtetëror.</w:t>
      </w:r>
    </w:p>
    <w:p w:rsidR="00DE2A34" w:rsidRPr="00A93FD7" w:rsidRDefault="00DE2A34" w:rsidP="00DE2A34">
      <w:pPr>
        <w:pStyle w:val="Paragrafi"/>
        <w:rPr>
          <w:lang w:val="sq-AL"/>
        </w:rPr>
      </w:pPr>
      <w:r w:rsidRPr="00A93FD7">
        <w:rPr>
          <w:lang w:val="sq-AL"/>
        </w:rPr>
        <w:t xml:space="preserve">8. Zyrat </w:t>
      </w:r>
      <w:r>
        <w:rPr>
          <w:lang w:val="sq-AL"/>
        </w:rPr>
        <w:t>r</w:t>
      </w:r>
      <w:r w:rsidRPr="00A93FD7">
        <w:rPr>
          <w:lang w:val="sq-AL"/>
        </w:rPr>
        <w:t xml:space="preserve">ajonale këto kërkesa i përcjellin brenda datës 10 dhjetor në </w:t>
      </w:r>
      <w:r>
        <w:rPr>
          <w:lang w:val="sq-AL"/>
        </w:rPr>
        <w:t>D</w:t>
      </w:r>
      <w:r w:rsidRPr="00A93FD7">
        <w:rPr>
          <w:lang w:val="sq-AL"/>
        </w:rPr>
        <w:t xml:space="preserve">rejtorinë e </w:t>
      </w:r>
      <w:r>
        <w:rPr>
          <w:lang w:val="sq-AL"/>
        </w:rPr>
        <w:t>P</w:t>
      </w:r>
      <w:r w:rsidRPr="00A93FD7">
        <w:rPr>
          <w:lang w:val="sq-AL"/>
        </w:rPr>
        <w:t xml:space="preserve">ërgjithshme të </w:t>
      </w:r>
      <w:r>
        <w:rPr>
          <w:lang w:val="sq-AL"/>
        </w:rPr>
        <w:t>S</w:t>
      </w:r>
      <w:r w:rsidRPr="00A93FD7">
        <w:rPr>
          <w:lang w:val="sq-AL"/>
        </w:rPr>
        <w:t>hërbimit Social Shtetëror.</w:t>
      </w:r>
    </w:p>
    <w:p w:rsidR="00DE2A34" w:rsidRPr="00A93FD7" w:rsidRDefault="00DE2A34" w:rsidP="00DE2A34">
      <w:pPr>
        <w:pStyle w:val="Paragrafi"/>
        <w:rPr>
          <w:lang w:val="sq-AL"/>
        </w:rPr>
      </w:pPr>
      <w:r w:rsidRPr="00A93FD7">
        <w:rPr>
          <w:lang w:val="sq-AL"/>
        </w:rPr>
        <w:t>9. Shërbimi Social Shtetëror bën detajimin e fondeve të programuara për PAK sipas ligjit të buxhetit të vitit pasardhës për çdo bashki/komun</w:t>
      </w:r>
      <w:r>
        <w:rPr>
          <w:lang w:val="sq-AL"/>
        </w:rPr>
        <w:t>ë</w:t>
      </w:r>
      <w:r w:rsidRPr="00A93FD7">
        <w:rPr>
          <w:lang w:val="sq-AL"/>
        </w:rPr>
        <w:t xml:space="preserve"> dhe i përcjell në Ministrinë e Punës, Çështjeve Sociale dhe Shanseve të Barabarta.</w:t>
      </w:r>
    </w:p>
    <w:p w:rsidR="00DE2A34" w:rsidRPr="00A93FD7" w:rsidRDefault="00DE2A34" w:rsidP="00DE2A34">
      <w:pPr>
        <w:pStyle w:val="Paragrafi"/>
        <w:rPr>
          <w:lang w:val="sq-AL"/>
        </w:rPr>
      </w:pPr>
      <w:r w:rsidRPr="00A93FD7">
        <w:rPr>
          <w:lang w:val="sq-AL"/>
        </w:rPr>
        <w:t xml:space="preserve">10. Ministria e Punës, Çështjeve Sociale dhe Shanseve të Barabarta bën transferimin e fondeve si </w:t>
      </w:r>
      <w:r w:rsidRPr="00A93FD7">
        <w:rPr>
          <w:lang w:val="sq-AL"/>
        </w:rPr>
        <w:lastRenderedPageBreak/>
        <w:t>grante të kushtëzuara për çdo bashki/komunë për vitin pasardhës në përputhje me ligjin e buxhetit dhe udhëzimin e Ministrit të Financave në zbatim të këtij ligji.</w:t>
      </w:r>
    </w:p>
    <w:p w:rsidR="00DE2A34" w:rsidRPr="00A93FD7" w:rsidRDefault="00DE2A34" w:rsidP="00DE2A34">
      <w:pPr>
        <w:pStyle w:val="Paragrafi"/>
        <w:rPr>
          <w:lang w:val="sq-AL"/>
        </w:rPr>
      </w:pPr>
      <w:r w:rsidRPr="00A93FD7">
        <w:rPr>
          <w:lang w:val="sq-AL"/>
        </w:rPr>
        <w:t>11. Udhëzimi nr. 2474, datë 6.12.2006 i Ministrit të Punës, Çështjeve sociale she Shanseve të Barabarta “Për zbatimin e vendimit nr. 617, datë 7.9.2006 të Këshillit të Ministrave “</w:t>
      </w:r>
      <w:r>
        <w:rPr>
          <w:lang w:val="sq-AL"/>
        </w:rPr>
        <w:t>P</w:t>
      </w:r>
      <w:r w:rsidRPr="00A93FD7">
        <w:rPr>
          <w:lang w:val="sq-AL"/>
        </w:rPr>
        <w:t>ër zbatimin e treguesve të vlerësimit dhe monitorimit të programeve të ndihmës ekonomike, të pagesës për personat me aftësi të kufizuara dhe të shërbimeve shoqërore”, shfuqizohet.</w:t>
      </w:r>
    </w:p>
    <w:p w:rsidR="00DE2A34" w:rsidRPr="00A93FD7" w:rsidRDefault="00DE2A34" w:rsidP="00DE2A34">
      <w:pPr>
        <w:pStyle w:val="Paragrafi"/>
        <w:rPr>
          <w:rFonts w:ascii="MS Mincho" w:cs="Times New Roman"/>
          <w:lang w:val="sq-AL"/>
        </w:rPr>
      </w:pPr>
      <w:r w:rsidRPr="00A93FD7">
        <w:rPr>
          <w:lang w:val="sq-AL"/>
        </w:rPr>
        <w:t>Ky udhëzim hyn në fuqi me botimin në Fletoren Zyrtare.</w:t>
      </w:r>
    </w:p>
    <w:p w:rsidR="00DE2A34" w:rsidRPr="00A93FD7" w:rsidRDefault="00DE2A34" w:rsidP="00DE2A34">
      <w:pPr>
        <w:pStyle w:val="Autoriteti"/>
        <w:rPr>
          <w:rFonts w:cs="Times New Roman"/>
          <w:lang w:val="sq-AL"/>
        </w:rPr>
      </w:pPr>
    </w:p>
    <w:p w:rsidR="00DE2A34" w:rsidRPr="00A93FD7" w:rsidRDefault="00DE2A34" w:rsidP="00DE2A34">
      <w:pPr>
        <w:pStyle w:val="Autoriteti"/>
        <w:rPr>
          <w:lang w:val="sq-AL"/>
        </w:rPr>
      </w:pPr>
      <w:r w:rsidRPr="00A93FD7">
        <w:rPr>
          <w:lang w:val="sq-AL"/>
        </w:rPr>
        <w:t xml:space="preserve">MinistrI i pUnës, Çështjeve sociale </w:t>
      </w:r>
    </w:p>
    <w:p w:rsidR="00DE2A34" w:rsidRPr="00A93FD7" w:rsidRDefault="00DE2A34" w:rsidP="00DE2A34">
      <w:pPr>
        <w:pStyle w:val="Autoriteti"/>
        <w:rPr>
          <w:lang w:val="sq-AL"/>
        </w:rPr>
      </w:pPr>
      <w:r w:rsidRPr="00A93FD7">
        <w:rPr>
          <w:lang w:val="sq-AL"/>
        </w:rPr>
        <w:t xml:space="preserve">dhe shanseve të barabarta </w:t>
      </w:r>
    </w:p>
    <w:p w:rsidR="00DE2A34" w:rsidRPr="00A93FD7" w:rsidRDefault="00DE2A34" w:rsidP="00DE2A34">
      <w:pPr>
        <w:pStyle w:val="AutoritetiEmer"/>
        <w:rPr>
          <w:lang w:val="sq-AL"/>
        </w:rPr>
      </w:pPr>
      <w:r w:rsidRPr="00A93FD7">
        <w:rPr>
          <w:lang w:val="sq-AL"/>
        </w:rPr>
        <w:t>Spiro Ksera</w:t>
      </w:r>
    </w:p>
    <w:sectPr w:rsidR="00DE2A34" w:rsidRPr="00A93FD7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E2A34"/>
    <w:rsid w:val="00923549"/>
    <w:rsid w:val="00DC292B"/>
    <w:rsid w:val="00DE2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AADACF-1890-4C8B-AB05-643758041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E2A3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DE2A3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DE2A3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DE2A3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DE2A3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E2A3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DE2A3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E2A3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E2A3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DE2A3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DE2A3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DE2A3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DE2A3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A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2019-03-18T15:50:00Z</dcterms:created>
  <dcterms:modified xsi:type="dcterms:W3CDTF">2019-03-18T15:50:00Z</dcterms:modified>
</cp:coreProperties>
</file>