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5D1" w:rsidRPr="00192AFF" w:rsidRDefault="006B75D1" w:rsidP="006B75D1">
      <w:pPr>
        <w:pStyle w:val="Akti"/>
        <w:rPr>
          <w:lang w:val="sq-AL"/>
        </w:rPr>
      </w:pPr>
      <w:r w:rsidRPr="00192AFF">
        <w:rPr>
          <w:lang w:val="sq-AL"/>
        </w:rPr>
        <w:t>UDHËZIM</w:t>
      </w:r>
    </w:p>
    <w:p w:rsidR="006B75D1" w:rsidRPr="00192AFF" w:rsidRDefault="006B75D1" w:rsidP="006B75D1">
      <w:pPr>
        <w:pStyle w:val="NumriData"/>
        <w:rPr>
          <w:lang w:val="sq-AL"/>
        </w:rPr>
      </w:pPr>
      <w:r w:rsidRPr="00192AFF">
        <w:rPr>
          <w:lang w:val="sq-AL"/>
        </w:rPr>
        <w:t xml:space="preserve">Nr. 9,  </w:t>
      </w:r>
      <w:r>
        <w:rPr>
          <w:lang w:val="sq-AL"/>
        </w:rPr>
        <w:t>datë 23.6.</w:t>
      </w:r>
      <w:r w:rsidRPr="00192AFF">
        <w:rPr>
          <w:lang w:val="sq-AL"/>
        </w:rPr>
        <w:t>2014</w:t>
      </w:r>
    </w:p>
    <w:p w:rsidR="006B75D1" w:rsidRPr="00E85123" w:rsidRDefault="006B75D1" w:rsidP="006B75D1">
      <w:pPr>
        <w:pStyle w:val="Paragrafi"/>
        <w:rPr>
          <w:sz w:val="14"/>
          <w:lang w:val="sq-AL"/>
        </w:rPr>
      </w:pPr>
    </w:p>
    <w:p w:rsidR="006B75D1" w:rsidRPr="00192AFF" w:rsidRDefault="006B75D1" w:rsidP="006B75D1">
      <w:pPr>
        <w:pStyle w:val="Titulli"/>
        <w:rPr>
          <w:lang w:val="sq-AL"/>
        </w:rPr>
      </w:pPr>
      <w:r w:rsidRPr="00192AFF">
        <w:rPr>
          <w:lang w:val="sq-AL"/>
        </w:rPr>
        <w:t xml:space="preserve">MBI </w:t>
      </w:r>
      <w:r>
        <w:rPr>
          <w:lang w:val="sq-AL"/>
        </w:rPr>
        <w:t>ZBATIMIN E VKM</w:t>
      </w:r>
      <w:r w:rsidRPr="00192AFF">
        <w:rPr>
          <w:lang w:val="sq-AL"/>
        </w:rPr>
        <w:t xml:space="preserve"> NR. 904</w:t>
      </w:r>
      <w:r>
        <w:rPr>
          <w:lang w:val="sq-AL"/>
        </w:rPr>
        <w:t>,</w:t>
      </w:r>
      <w:r w:rsidRPr="00192AFF">
        <w:rPr>
          <w:lang w:val="sq-AL"/>
        </w:rPr>
        <w:t xml:space="preserve"> DATË 12.12.2012</w:t>
      </w:r>
      <w:r>
        <w:rPr>
          <w:lang w:val="sq-AL"/>
        </w:rPr>
        <w:t>,</w:t>
      </w:r>
      <w:r w:rsidRPr="00192AFF">
        <w:rPr>
          <w:lang w:val="sq-AL"/>
        </w:rPr>
        <w:t xml:space="preserve"> “PËR PËRCAKTIMIN E KRITEREVE, TË PROCEDURAVE DHE TË DOKUMENTACIONIT TË PËRFITIMIT TË ND</w:t>
      </w:r>
      <w:r>
        <w:rPr>
          <w:lang w:val="sq-AL"/>
        </w:rPr>
        <w:t>IHMËS EKONOMIKE, NË ZONAT PILOT”</w:t>
      </w:r>
    </w:p>
    <w:p w:rsidR="006B75D1" w:rsidRPr="00E85123" w:rsidRDefault="006B75D1" w:rsidP="006B75D1">
      <w:pPr>
        <w:pStyle w:val="Paragrafi"/>
        <w:rPr>
          <w:sz w:val="14"/>
          <w:lang w:val="sq-AL"/>
        </w:rPr>
      </w:pPr>
    </w:p>
    <w:p w:rsidR="006B75D1" w:rsidRPr="00192AFF" w:rsidRDefault="006B75D1" w:rsidP="006B75D1">
      <w:pPr>
        <w:pStyle w:val="Paragrafi"/>
        <w:rPr>
          <w:lang w:val="sq-AL"/>
        </w:rPr>
      </w:pPr>
      <w:r w:rsidRPr="00192AFF">
        <w:rPr>
          <w:lang w:val="sq-AL"/>
        </w:rPr>
        <w:t>Mbështetur në pikën 4, të nenit 102, të Kushtetutës së Republikës së Shqipërisë, dhe në zbatim të pikës 21</w:t>
      </w:r>
      <w:r>
        <w:rPr>
          <w:lang w:val="sq-AL"/>
        </w:rPr>
        <w:t>,</w:t>
      </w:r>
      <w:r w:rsidRPr="00192AFF">
        <w:rPr>
          <w:lang w:val="sq-AL"/>
        </w:rPr>
        <w:t xml:space="preserve"> të vendimit nr. 904</w:t>
      </w:r>
      <w:r>
        <w:rPr>
          <w:lang w:val="sq-AL"/>
        </w:rPr>
        <w:t>,</w:t>
      </w:r>
      <w:r w:rsidRPr="00192AFF">
        <w:rPr>
          <w:lang w:val="sq-AL"/>
        </w:rPr>
        <w:t xml:space="preserve"> datë 12.12.2012</w:t>
      </w:r>
      <w:r>
        <w:rPr>
          <w:lang w:val="sq-AL"/>
        </w:rPr>
        <w:t>,</w:t>
      </w:r>
      <w:r w:rsidRPr="00192AFF">
        <w:rPr>
          <w:lang w:val="sq-AL"/>
        </w:rPr>
        <w:t xml:space="preserve"> të Këshillit të Ministrave, </w:t>
      </w:r>
      <w:r>
        <w:rPr>
          <w:lang w:val="sq-AL"/>
        </w:rPr>
        <w:t>“</w:t>
      </w:r>
      <w:r w:rsidRPr="00192AFF">
        <w:rPr>
          <w:lang w:val="sq-AL"/>
        </w:rPr>
        <w:t>Për përcaktimin e kritereve, të procedurave dhe dokumentacionit të përfitimit të ndihmës ekonomike, në zonat pilot”,</w:t>
      </w:r>
    </w:p>
    <w:p w:rsidR="006B75D1" w:rsidRPr="00E85123" w:rsidRDefault="006B75D1" w:rsidP="006B75D1">
      <w:pPr>
        <w:pStyle w:val="Paragrafi"/>
        <w:rPr>
          <w:sz w:val="14"/>
          <w:lang w:val="sq-AL"/>
        </w:rPr>
      </w:pPr>
    </w:p>
    <w:p w:rsidR="006B75D1" w:rsidRPr="00192AFF" w:rsidRDefault="006B75D1" w:rsidP="006B75D1">
      <w:pPr>
        <w:pStyle w:val="Paragrafi"/>
        <w:jc w:val="center"/>
        <w:rPr>
          <w:lang w:val="sq-AL"/>
        </w:rPr>
      </w:pPr>
      <w:r w:rsidRPr="00192AFF">
        <w:rPr>
          <w:lang w:val="sq-AL"/>
        </w:rPr>
        <w:t>UDHËZOJ:</w:t>
      </w:r>
    </w:p>
    <w:p w:rsidR="006B75D1" w:rsidRPr="00E85123" w:rsidRDefault="006B75D1" w:rsidP="006B75D1">
      <w:pPr>
        <w:pStyle w:val="Paragrafi"/>
        <w:rPr>
          <w:sz w:val="14"/>
          <w:lang w:val="sq-AL"/>
        </w:rPr>
      </w:pPr>
    </w:p>
    <w:p w:rsidR="006B75D1" w:rsidRPr="00192AFF" w:rsidRDefault="006B75D1" w:rsidP="006B75D1">
      <w:pPr>
        <w:pStyle w:val="Paragrafi"/>
        <w:rPr>
          <w:lang w:val="sq-AL"/>
        </w:rPr>
      </w:pPr>
      <w:r w:rsidRPr="00192AFF">
        <w:rPr>
          <w:lang w:val="sq-AL"/>
        </w:rPr>
        <w:t xml:space="preserve">1. </w:t>
      </w:r>
      <w:r>
        <w:rPr>
          <w:lang w:val="sq-AL"/>
        </w:rPr>
        <w:t>Familjarët dhe individët</w:t>
      </w:r>
      <w:r w:rsidRPr="00192AFF">
        <w:rPr>
          <w:lang w:val="sq-AL"/>
        </w:rPr>
        <w:t xml:space="preserve"> në qarkun e Tiranë</w:t>
      </w:r>
      <w:r>
        <w:rPr>
          <w:lang w:val="sq-AL"/>
        </w:rPr>
        <w:t>s, Elbasanit dhe Durrësit</w:t>
      </w:r>
      <w:r w:rsidRPr="00192AFF">
        <w:rPr>
          <w:lang w:val="sq-AL"/>
        </w:rPr>
        <w:t xml:space="preserve"> mund të </w:t>
      </w:r>
      <w:r>
        <w:rPr>
          <w:lang w:val="sq-AL"/>
        </w:rPr>
        <w:t xml:space="preserve">aplikojnë për ndihmë ekonomike </w:t>
      </w:r>
      <w:r w:rsidRPr="00192AFF">
        <w:rPr>
          <w:lang w:val="sq-AL"/>
        </w:rPr>
        <w:t>përmes administr</w:t>
      </w:r>
      <w:r>
        <w:rPr>
          <w:lang w:val="sq-AL"/>
        </w:rPr>
        <w:t xml:space="preserve">atorëve shoqërorë në njësitë  e </w:t>
      </w:r>
      <w:r w:rsidRPr="00192AFF">
        <w:rPr>
          <w:lang w:val="sq-AL"/>
        </w:rPr>
        <w:t>pushtetit vendor në të cilën ata janë të regjistruar br</w:t>
      </w:r>
      <w:r>
        <w:rPr>
          <w:lang w:val="sq-AL"/>
        </w:rPr>
        <w:t>e</w:t>
      </w:r>
      <w:r w:rsidRPr="00192AFF">
        <w:rPr>
          <w:lang w:val="sq-AL"/>
        </w:rPr>
        <w:t>nda 10 ditëve (dhjetë) të para të muajit. Për muajin e parë dhe të dytë të zbatimit të këtij udhëzimi, aplikimi do të jetë deri në datën 20 të muajit përkatës.</w:t>
      </w:r>
    </w:p>
    <w:p w:rsidR="006B75D1" w:rsidRPr="00192AFF" w:rsidRDefault="006B75D1" w:rsidP="006B75D1">
      <w:pPr>
        <w:pStyle w:val="Paragrafi"/>
        <w:rPr>
          <w:lang w:val="sq-AL"/>
        </w:rPr>
      </w:pPr>
      <w:r w:rsidRPr="00192AFF">
        <w:rPr>
          <w:lang w:val="sq-AL"/>
        </w:rPr>
        <w:t>2. Aplikojnë për ndihmë ekonomike kryefamiljari dhe bashkësh</w:t>
      </w:r>
      <w:r>
        <w:rPr>
          <w:lang w:val="sq-AL"/>
        </w:rPr>
        <w:t>ortja e kryefamiljarit, të cilët</w:t>
      </w:r>
      <w:r w:rsidRPr="00192AFF">
        <w:rPr>
          <w:lang w:val="sq-AL"/>
        </w:rPr>
        <w:t xml:space="preserve"> plotësojnë dhe nënshkruajnë aplikimin për familjen. Bashkëshortja është përgjegjëse për tërheqjen dhe marrjen në dorëzim të përfitimit të ndihmës ekonomike.</w:t>
      </w:r>
    </w:p>
    <w:p w:rsidR="006B75D1" w:rsidRPr="00192AFF" w:rsidRDefault="006B75D1" w:rsidP="006B75D1">
      <w:pPr>
        <w:pStyle w:val="Paragrafi"/>
        <w:rPr>
          <w:lang w:val="sq-AL"/>
        </w:rPr>
      </w:pPr>
      <w:r w:rsidRPr="00192AFF">
        <w:rPr>
          <w:lang w:val="sq-AL"/>
        </w:rPr>
        <w:t xml:space="preserve">3. Kryefamiljari dhe bashkëshortja e kryefamiljarit mund të </w:t>
      </w:r>
      <w:r>
        <w:rPr>
          <w:lang w:val="sq-AL"/>
        </w:rPr>
        <w:t xml:space="preserve">plotësojnë aplikime të veçanta </w:t>
      </w:r>
      <w:r w:rsidRPr="00192AFF">
        <w:rPr>
          <w:lang w:val="sq-AL"/>
        </w:rPr>
        <w:t>nëse ata janë në proces zgjidhjeje të martesës së tyre.</w:t>
      </w:r>
    </w:p>
    <w:p w:rsidR="006B75D1" w:rsidRPr="00192AFF" w:rsidRDefault="006B75D1" w:rsidP="006B75D1">
      <w:pPr>
        <w:pStyle w:val="Paragrafi"/>
        <w:rPr>
          <w:lang w:val="sq-AL"/>
        </w:rPr>
      </w:pPr>
      <w:r w:rsidRPr="00192AFF">
        <w:rPr>
          <w:lang w:val="sq-AL"/>
        </w:rPr>
        <w:t>4. Kryefamiljarët e familjeve pa të ardhura ose me të ardhura të pamjaftueshme, ose prindërit e fëmijëve me më shumë se dy fëmijë të lindur njëherësh</w:t>
      </w:r>
      <w:r>
        <w:rPr>
          <w:lang w:val="sq-AL"/>
        </w:rPr>
        <w:t>,</w:t>
      </w:r>
      <w:r w:rsidRPr="00192AFF">
        <w:rPr>
          <w:lang w:val="sq-AL"/>
        </w:rPr>
        <w:t xml:space="preserve"> që u përkasin familjeve në nevojë, në muajin e parë të pretendimit për ndihmë ekonomike</w:t>
      </w:r>
      <w:r>
        <w:rPr>
          <w:lang w:val="sq-AL"/>
        </w:rPr>
        <w:t>,</w:t>
      </w:r>
      <w:r w:rsidRPr="00192AFF">
        <w:rPr>
          <w:lang w:val="sq-AL"/>
        </w:rPr>
        <w:t xml:space="preserve"> duhet të paraqesin</w:t>
      </w:r>
      <w:r>
        <w:rPr>
          <w:lang w:val="sq-AL"/>
        </w:rPr>
        <w:t xml:space="preserve"> pranë administratorit shoqëror</w:t>
      </w:r>
      <w:r w:rsidRPr="00192AFF">
        <w:rPr>
          <w:lang w:val="sq-AL"/>
        </w:rPr>
        <w:t xml:space="preserve">: i) Certifikatë familjare në lidhje me regjistrin familjar për të gjithë ata të cilët janë pjesë </w:t>
      </w:r>
      <w:r>
        <w:rPr>
          <w:lang w:val="sq-AL"/>
        </w:rPr>
        <w:t>e gjendjes familjare të njëjtë;</w:t>
      </w:r>
      <w:r w:rsidRPr="00192AFF">
        <w:rPr>
          <w:lang w:val="sq-AL"/>
        </w:rPr>
        <w:t xml:space="preserve"> ii) Certifikatë pronësie, nga Zyra e Regjistr</w:t>
      </w:r>
      <w:r>
        <w:rPr>
          <w:lang w:val="sq-AL"/>
        </w:rPr>
        <w:t>imit të Pasurive të Paluajtshme</w:t>
      </w:r>
      <w:r w:rsidRPr="00192AFF">
        <w:rPr>
          <w:lang w:val="sq-AL"/>
        </w:rPr>
        <w:t xml:space="preserve"> ose aktin e marrjes së pronësisë ose përdorimit të tokës (të drejtën e pronësisë së tokës) për zonat ku nuk ka përfunduar ende regjistrimi i pronësisë. </w:t>
      </w:r>
    </w:p>
    <w:p w:rsidR="006B75D1" w:rsidRPr="00192AFF" w:rsidRDefault="006B75D1" w:rsidP="006B75D1">
      <w:pPr>
        <w:pStyle w:val="Paragrafi"/>
        <w:rPr>
          <w:lang w:val="sq-AL"/>
        </w:rPr>
      </w:pPr>
      <w:r w:rsidRPr="00192AFF">
        <w:rPr>
          <w:lang w:val="sq-AL"/>
        </w:rPr>
        <w:t xml:space="preserve">5. Për familjet kur kryefamiljarët janë në proces ndarje duhet të paraqesin edhe </w:t>
      </w:r>
      <w:r>
        <w:rPr>
          <w:lang w:val="sq-AL"/>
        </w:rPr>
        <w:t>v</w:t>
      </w:r>
      <w:r w:rsidRPr="00192AFF">
        <w:rPr>
          <w:lang w:val="sq-AL"/>
        </w:rPr>
        <w:t>ërtetim nga gjykata, që vërteton se kryefamiljari dhe bashkëshortja</w:t>
      </w:r>
      <w:r>
        <w:rPr>
          <w:lang w:val="sq-AL"/>
        </w:rPr>
        <w:t>,</w:t>
      </w:r>
      <w:r w:rsidRPr="00192AFF">
        <w:rPr>
          <w:lang w:val="sq-AL"/>
        </w:rPr>
        <w:t xml:space="preserve"> të cilët po ap</w:t>
      </w:r>
      <w:r>
        <w:rPr>
          <w:lang w:val="sq-AL"/>
        </w:rPr>
        <w:t>likojnë veçmas njëri nga tjetri</w:t>
      </w:r>
      <w:r w:rsidRPr="00192AFF">
        <w:rPr>
          <w:lang w:val="sq-AL"/>
        </w:rPr>
        <w:t xml:space="preserve"> për ndihmë ekonomike</w:t>
      </w:r>
      <w:r>
        <w:rPr>
          <w:lang w:val="sq-AL"/>
        </w:rPr>
        <w:t>,</w:t>
      </w:r>
      <w:r w:rsidRPr="00192AFF">
        <w:rPr>
          <w:lang w:val="sq-AL"/>
        </w:rPr>
        <w:t xml:space="preserve"> janë në një proces të zgjidhjes së martesës dhe akoma nuk ka një vendim të formës së prerë. </w:t>
      </w:r>
    </w:p>
    <w:p w:rsidR="006B75D1" w:rsidRPr="00192AFF" w:rsidRDefault="006B75D1" w:rsidP="006B75D1">
      <w:pPr>
        <w:pStyle w:val="Paragrafi"/>
        <w:rPr>
          <w:lang w:val="sq-AL"/>
        </w:rPr>
      </w:pPr>
      <w:r w:rsidRPr="00192AFF">
        <w:rPr>
          <w:lang w:val="sq-AL"/>
        </w:rPr>
        <w:t xml:space="preserve">6. Individët që kanë marrë statusin e </w:t>
      </w:r>
      <w:r>
        <w:rPr>
          <w:lang w:val="sq-AL"/>
        </w:rPr>
        <w:t>j</w:t>
      </w:r>
      <w:r w:rsidRPr="00192AFF">
        <w:rPr>
          <w:lang w:val="sq-AL"/>
        </w:rPr>
        <w:t>etimit që nuk jetojnë në institucionet e përkujdes</w:t>
      </w:r>
      <w:r>
        <w:rPr>
          <w:lang w:val="sq-AL"/>
        </w:rPr>
        <w:t>jes</w:t>
      </w:r>
      <w:r w:rsidRPr="00192AFF">
        <w:rPr>
          <w:lang w:val="sq-AL"/>
        </w:rPr>
        <w:t xml:space="preserve"> në muajt e parë të pretendimit për ndihmë ekonomike</w:t>
      </w:r>
      <w:r>
        <w:rPr>
          <w:lang w:val="sq-AL"/>
        </w:rPr>
        <w:t>,</w:t>
      </w:r>
      <w:r w:rsidRPr="00192AFF">
        <w:rPr>
          <w:lang w:val="sq-AL"/>
        </w:rPr>
        <w:t xml:space="preserve"> duhet të paraqesin pranë administratorit shoqëror: i) Certifikatën familjare; ii) Një kopje të noterizuar të statusit të jetimit;  iii) Vërtetim si punëkërkues i papunë, të lëshuar nga zyra e punës, për </w:t>
      </w:r>
      <w:r>
        <w:rPr>
          <w:lang w:val="sq-AL"/>
        </w:rPr>
        <w:t>j</w:t>
      </w:r>
      <w:r w:rsidRPr="00192AFF">
        <w:rPr>
          <w:lang w:val="sq-AL"/>
        </w:rPr>
        <w:t xml:space="preserve">etimët mbi moshën 18 vjeç. </w:t>
      </w:r>
    </w:p>
    <w:p w:rsidR="006B75D1" w:rsidRPr="00192AFF" w:rsidRDefault="006B75D1" w:rsidP="006B75D1">
      <w:pPr>
        <w:pStyle w:val="Paragrafi"/>
        <w:rPr>
          <w:lang w:val="sq-AL"/>
        </w:rPr>
      </w:pPr>
      <w:r w:rsidRPr="00192AFF">
        <w:rPr>
          <w:lang w:val="sq-AL"/>
        </w:rPr>
        <w:t xml:space="preserve">7. </w:t>
      </w:r>
      <w:r>
        <w:rPr>
          <w:lang w:val="sq-AL"/>
        </w:rPr>
        <w:t>Prindërit me më shumë</w:t>
      </w:r>
      <w:r w:rsidRPr="00192AFF">
        <w:rPr>
          <w:lang w:val="sq-AL"/>
        </w:rPr>
        <w:t xml:space="preserve"> se dy fëmijë të lindur njëherësh, që u përkasin familjeve në nevojë në muajin e parë të pretendimit për ndihmë ekonomike, duhet të </w:t>
      </w:r>
      <w:r w:rsidRPr="00192AFF">
        <w:rPr>
          <w:lang w:val="sq-AL"/>
        </w:rPr>
        <w:lastRenderedPageBreak/>
        <w:t>paraqesin pranë administratorit shoqëror:</w:t>
      </w:r>
    </w:p>
    <w:p w:rsidR="006B75D1" w:rsidRPr="00192AFF" w:rsidRDefault="006B75D1" w:rsidP="006B75D1">
      <w:pPr>
        <w:pStyle w:val="Paragrafi"/>
        <w:rPr>
          <w:lang w:val="sq-AL"/>
        </w:rPr>
      </w:pPr>
      <w:r w:rsidRPr="00192AFF">
        <w:rPr>
          <w:lang w:val="sq-AL"/>
        </w:rPr>
        <w:t>i) Kërkesë për t</w:t>
      </w:r>
      <w:r>
        <w:rPr>
          <w:lang w:val="sq-AL"/>
        </w:rPr>
        <w:t>’</w:t>
      </w:r>
      <w:r w:rsidRPr="00192AFF">
        <w:rPr>
          <w:lang w:val="sq-AL"/>
        </w:rPr>
        <w:t>u trajtua</w:t>
      </w:r>
      <w:r>
        <w:rPr>
          <w:lang w:val="sq-AL"/>
        </w:rPr>
        <w:t xml:space="preserve">r me ndihmë ekonomike si 3, 4, 5 </w:t>
      </w:r>
      <w:r w:rsidRPr="00192AFF">
        <w:rPr>
          <w:lang w:val="sq-AL"/>
        </w:rPr>
        <w:t>njakë;</w:t>
      </w:r>
    </w:p>
    <w:p w:rsidR="006B75D1" w:rsidRPr="00192AFF" w:rsidRDefault="006B75D1" w:rsidP="006B75D1">
      <w:pPr>
        <w:pStyle w:val="Paragrafi"/>
        <w:rPr>
          <w:lang w:val="sq-AL"/>
        </w:rPr>
      </w:pPr>
      <w:r w:rsidRPr="00192AFF">
        <w:rPr>
          <w:lang w:val="sq-AL"/>
        </w:rPr>
        <w:t>ii) Certifikatë familjare që vërteton lindjen e fëmijëve 3-4-5 njakë;</w:t>
      </w:r>
    </w:p>
    <w:p w:rsidR="006B75D1" w:rsidRPr="00192AFF" w:rsidRDefault="006B75D1" w:rsidP="006B75D1">
      <w:pPr>
        <w:pStyle w:val="Paragrafi"/>
        <w:rPr>
          <w:lang w:val="sq-AL"/>
        </w:rPr>
      </w:pPr>
      <w:r w:rsidRPr="00192AFF">
        <w:rPr>
          <w:lang w:val="sq-AL"/>
        </w:rPr>
        <w:t>iii) Verifikimi social</w:t>
      </w:r>
      <w:r>
        <w:rPr>
          <w:lang w:val="sq-AL"/>
        </w:rPr>
        <w:t>-</w:t>
      </w:r>
      <w:r w:rsidRPr="00192AFF">
        <w:rPr>
          <w:lang w:val="sq-AL"/>
        </w:rPr>
        <w:t>ekonomik i familjes nga administratori shoqëror, që është familje në nevojë.</w:t>
      </w:r>
    </w:p>
    <w:p w:rsidR="006B75D1" w:rsidRPr="00604756" w:rsidRDefault="006B75D1" w:rsidP="006B75D1">
      <w:pPr>
        <w:pStyle w:val="Paragrafi"/>
        <w:rPr>
          <w:spacing w:val="-4"/>
          <w:lang w:val="sq-AL"/>
        </w:rPr>
      </w:pPr>
      <w:r w:rsidRPr="00604756">
        <w:rPr>
          <w:spacing w:val="-4"/>
          <w:lang w:val="sq-AL"/>
        </w:rPr>
        <w:t>8. Viktimat e trafikimit, pas daljes nga institucionet e përkujdesjes shoqërore, deri në çastin e punësimit të tyre në muajin e parë të pretendimit për ndihmë ekonomike, duhet të paraqesin pranë administratorit shoqëror: i) Certifikatën individuale; ii) Fotokopjen e kartës së identitetit;  iii) Vërtetimin e trajtimit në institucionet e përkujdesjes shoqërore, të lëshuar brenda 30 ditëve të fundit.</w:t>
      </w:r>
    </w:p>
    <w:p w:rsidR="006B75D1" w:rsidRPr="00604756" w:rsidRDefault="006B75D1" w:rsidP="006B75D1">
      <w:pPr>
        <w:pStyle w:val="Paragrafi"/>
        <w:rPr>
          <w:spacing w:val="-4"/>
          <w:lang w:val="sq-AL"/>
        </w:rPr>
      </w:pPr>
      <w:r w:rsidRPr="00604756">
        <w:rPr>
          <w:spacing w:val="-4"/>
          <w:lang w:val="sq-AL"/>
        </w:rPr>
        <w:t xml:space="preserve">9. Viktimat e dhunës në marrëdhënie familjare, që nuk trajtohen në institucionet e përkujdesjes shoqërore, për periudhën e vlefshmërisë së urdhrit të mbrojtjes ose të urdhrit të menjëhershëm të mbrojtjes në muajin e parë të pretendimit për ndihmë ekonomike, duhet të paraqesin pranë administratorit shoqëror: i) Certifikatën familjare; ii) Urdhrin e mbrojtjes ose urdhrin e menjëhershëm të mbrojtjes; iii) Fotokopje të kartës së identitetit të aplikuesit. </w:t>
      </w:r>
    </w:p>
    <w:p w:rsidR="006B75D1" w:rsidRPr="00604756" w:rsidRDefault="006B75D1" w:rsidP="006B75D1">
      <w:pPr>
        <w:pStyle w:val="Paragrafi"/>
        <w:rPr>
          <w:spacing w:val="-4"/>
          <w:lang w:val="sq-AL"/>
        </w:rPr>
      </w:pPr>
      <w:r w:rsidRPr="00604756">
        <w:rPr>
          <w:spacing w:val="-4"/>
          <w:lang w:val="sq-AL"/>
        </w:rPr>
        <w:t xml:space="preserve">10. Aplikuesit duhet, gjithashtu, të shoqërojnë aplikimin e tyre me një fotokopje të kartës së identitetit të aplikuesit dhe një fotokopje të kartave të identitetit të anëtarëve të tjerë të familjes, të cilët kanë kartë identiteti. </w:t>
      </w:r>
    </w:p>
    <w:p w:rsidR="006B75D1" w:rsidRPr="00604756" w:rsidRDefault="006B75D1" w:rsidP="006B75D1">
      <w:pPr>
        <w:pStyle w:val="Paragrafi"/>
        <w:rPr>
          <w:spacing w:val="-4"/>
          <w:lang w:val="sq-AL"/>
        </w:rPr>
      </w:pPr>
      <w:r w:rsidRPr="00604756">
        <w:rPr>
          <w:spacing w:val="-4"/>
          <w:lang w:val="sq-AL"/>
        </w:rPr>
        <w:t>11. Për familjet me persona me aftësi të kufizuar, një kopje/fotokopje e vendimit të Komisionit Mjekësor të Caktimit të Aftësisë për Punë për familjet e përbëra nga persona invalidë të punës apo persona me aftësi të kufizuar, të cilët marrin pagesë paaftësie.</w:t>
      </w:r>
    </w:p>
    <w:p w:rsidR="006B75D1" w:rsidRPr="00192AFF" w:rsidRDefault="006B75D1" w:rsidP="006B75D1">
      <w:pPr>
        <w:pStyle w:val="Paragrafi"/>
        <w:rPr>
          <w:lang w:val="sq-AL"/>
        </w:rPr>
      </w:pPr>
      <w:r w:rsidRPr="00192AFF">
        <w:rPr>
          <w:lang w:val="sq-AL"/>
        </w:rPr>
        <w:t>12. Administratori, në prani të bashkëshortëve në rastet e aplikimit sipas pikave 1,</w:t>
      </w:r>
      <w:r>
        <w:rPr>
          <w:lang w:val="sq-AL"/>
        </w:rPr>
        <w:t xml:space="preserve"> </w:t>
      </w:r>
      <w:r w:rsidRPr="00192AFF">
        <w:rPr>
          <w:lang w:val="sq-AL"/>
        </w:rPr>
        <w:t>4,</w:t>
      </w:r>
      <w:r>
        <w:rPr>
          <w:lang w:val="sq-AL"/>
        </w:rPr>
        <w:t xml:space="preserve"> </w:t>
      </w:r>
      <w:r w:rsidRPr="00192AFF">
        <w:rPr>
          <w:lang w:val="sq-AL"/>
        </w:rPr>
        <w:t>5,</w:t>
      </w:r>
      <w:r>
        <w:rPr>
          <w:lang w:val="sq-AL"/>
        </w:rPr>
        <w:t xml:space="preserve"> </w:t>
      </w:r>
      <w:r w:rsidRPr="00192AFF">
        <w:rPr>
          <w:lang w:val="sq-AL"/>
        </w:rPr>
        <w:t>6,</w:t>
      </w:r>
      <w:r>
        <w:rPr>
          <w:lang w:val="sq-AL"/>
        </w:rPr>
        <w:t xml:space="preserve"> </w:t>
      </w:r>
      <w:r w:rsidRPr="00192AFF">
        <w:rPr>
          <w:lang w:val="sq-AL"/>
        </w:rPr>
        <w:t>7,</w:t>
      </w:r>
      <w:r>
        <w:rPr>
          <w:lang w:val="sq-AL"/>
        </w:rPr>
        <w:t xml:space="preserve"> </w:t>
      </w:r>
      <w:r w:rsidRPr="00192AFF">
        <w:rPr>
          <w:lang w:val="sq-AL"/>
        </w:rPr>
        <w:t>8,</w:t>
      </w:r>
      <w:r>
        <w:rPr>
          <w:lang w:val="sq-AL"/>
        </w:rPr>
        <w:t xml:space="preserve"> </w:t>
      </w:r>
      <w:r w:rsidRPr="00192AFF">
        <w:rPr>
          <w:lang w:val="sq-AL"/>
        </w:rPr>
        <w:t>9 të këtij udhëzimi,  interviston aplikuesin dhe plotëson aplikimin, plotëson  formularët për aplikim për ndihmë ekonomike, sipas shtojcës 1, që është pjesë përbërëse e vendimit 904</w:t>
      </w:r>
      <w:r>
        <w:rPr>
          <w:lang w:val="sq-AL"/>
        </w:rPr>
        <w:t>,</w:t>
      </w:r>
      <w:r w:rsidRPr="00192AFF">
        <w:rPr>
          <w:lang w:val="sq-AL"/>
        </w:rPr>
        <w:t xml:space="preserve"> datë 12.12.2012</w:t>
      </w:r>
      <w:r>
        <w:rPr>
          <w:lang w:val="sq-AL"/>
        </w:rPr>
        <w:t>, që</w:t>
      </w:r>
      <w:r w:rsidRPr="00192AFF">
        <w:rPr>
          <w:lang w:val="sq-AL"/>
        </w:rPr>
        <w:t xml:space="preserve"> përmbledh informacionin: i) Demografinë e familjes, arsimin dhe punësimin; ii) Llojin e banesës; iii) Pasuritë/asetet shtëpiake; iv) Të ardhurat nga programet e mbrojtjes shoqërore dhe të ardhurat e tjera. </w:t>
      </w:r>
    </w:p>
    <w:p w:rsidR="006B75D1" w:rsidRPr="00192AFF" w:rsidRDefault="006B75D1" w:rsidP="006B75D1">
      <w:pPr>
        <w:pStyle w:val="Paragrafi"/>
        <w:rPr>
          <w:lang w:val="sq-AL"/>
        </w:rPr>
      </w:pPr>
      <w:r w:rsidRPr="00192AFF">
        <w:rPr>
          <w:lang w:val="sq-AL"/>
        </w:rPr>
        <w:t>13. Aplikuesi e kontrollon aplikimin për të konfirmuar se informacioni është i saktë. Nëse aplikuesi nuk bie dakord me informacionin, kërkon që administratori shoqëror ta ndryshojë informacionin për të cilin ai pretendon.</w:t>
      </w:r>
    </w:p>
    <w:p w:rsidR="006B75D1" w:rsidRPr="00192AFF" w:rsidRDefault="006B75D1" w:rsidP="006B75D1">
      <w:pPr>
        <w:pStyle w:val="Paragrafi"/>
        <w:rPr>
          <w:lang w:val="sq-AL"/>
        </w:rPr>
      </w:pPr>
      <w:r w:rsidRPr="00192AFF">
        <w:rPr>
          <w:lang w:val="sq-AL"/>
        </w:rPr>
        <w:t xml:space="preserve">14. Pasi administratori shoqëror ka plotësuar aplikimin dhe aplikuesi e ka nënshkruar atë, administratori shoqëror i jep aplikuesit kopje të faqes së parë të </w:t>
      </w:r>
      <w:r>
        <w:rPr>
          <w:lang w:val="sq-AL"/>
        </w:rPr>
        <w:t>s</w:t>
      </w:r>
      <w:r w:rsidRPr="00192AFF">
        <w:rPr>
          <w:lang w:val="sq-AL"/>
        </w:rPr>
        <w:t xml:space="preserve">htojcës 1 të përcaktuar sipas </w:t>
      </w:r>
      <w:r>
        <w:rPr>
          <w:lang w:val="sq-AL"/>
        </w:rPr>
        <w:t>v</w:t>
      </w:r>
      <w:r w:rsidRPr="00192AFF">
        <w:rPr>
          <w:lang w:val="sq-AL"/>
        </w:rPr>
        <w:t xml:space="preserve">endimit </w:t>
      </w:r>
      <w:r>
        <w:rPr>
          <w:lang w:val="sq-AL"/>
        </w:rPr>
        <w:t xml:space="preserve">nr. </w:t>
      </w:r>
      <w:r w:rsidRPr="00192AFF">
        <w:rPr>
          <w:lang w:val="sq-AL"/>
        </w:rPr>
        <w:t>904, që vërteton se aplikuesi ka aplikuar për ndihmë ekonomike. Gjatë periudhës 2</w:t>
      </w:r>
      <w:r>
        <w:rPr>
          <w:lang w:val="sq-AL"/>
        </w:rPr>
        <w:t>-</w:t>
      </w:r>
      <w:r w:rsidRPr="00192AFF">
        <w:rPr>
          <w:lang w:val="sq-AL"/>
        </w:rPr>
        <w:t>vjeçare të pilotimit, administratori shoqëror i hedh aplikimet në Regjistrin Kombëtar ashtu si ato pranohen.</w:t>
      </w:r>
    </w:p>
    <w:p w:rsidR="006B75D1" w:rsidRPr="00192AFF" w:rsidRDefault="006B75D1" w:rsidP="006B75D1">
      <w:pPr>
        <w:pStyle w:val="Paragrafi"/>
        <w:rPr>
          <w:lang w:val="sq-AL"/>
        </w:rPr>
      </w:pPr>
      <w:r w:rsidRPr="00192AFF">
        <w:rPr>
          <w:lang w:val="sq-AL"/>
        </w:rPr>
        <w:t xml:space="preserve">15. Nëse ka mungesa në informacion apo dokumentacion, atëherë administratori shoqëror e informon aplikuesin, dhe i jep një listë të informacionit apo dokumentacionit që mungon. </w:t>
      </w:r>
    </w:p>
    <w:p w:rsidR="006B75D1" w:rsidRPr="00192AFF" w:rsidRDefault="006B75D1" w:rsidP="006B75D1">
      <w:pPr>
        <w:pStyle w:val="Paragrafi"/>
        <w:rPr>
          <w:lang w:val="sq-AL"/>
        </w:rPr>
      </w:pPr>
      <w:r w:rsidRPr="00192AFF">
        <w:rPr>
          <w:lang w:val="sq-AL"/>
        </w:rPr>
        <w:t xml:space="preserve">16. Administratori shoqëror do ta mbajë aplikimin </w:t>
      </w:r>
      <w:r w:rsidRPr="00192AFF">
        <w:rPr>
          <w:lang w:val="sq-AL"/>
        </w:rPr>
        <w:lastRenderedPageBreak/>
        <w:t>dhe dokumentet shoqëruese deri në 30 ditë, në mënyrë që aplikuesi të ketë mundës</w:t>
      </w:r>
      <w:r>
        <w:rPr>
          <w:lang w:val="sq-AL"/>
        </w:rPr>
        <w:t>i të plotësojë dokumentacionin.</w:t>
      </w:r>
      <w:r w:rsidRPr="00192AFF">
        <w:rPr>
          <w:lang w:val="sq-AL"/>
        </w:rPr>
        <w:t xml:space="preserve"> Administratori shoqëror do ta pranojë dhe do të vazhdojë me procesin e aplikimit, për muajin pasardhës. Këtu bën përjashtim muaji i parë i aplikimit.  Nëse aplikuesi dështon në sigurimin e inform</w:t>
      </w:r>
      <w:r>
        <w:rPr>
          <w:lang w:val="sq-AL"/>
        </w:rPr>
        <w:t xml:space="preserve">acionit apo dokumentacionit të </w:t>
      </w:r>
      <w:r w:rsidRPr="00192AFF">
        <w:rPr>
          <w:lang w:val="sq-AL"/>
        </w:rPr>
        <w:t>munguar br</w:t>
      </w:r>
      <w:r>
        <w:rPr>
          <w:lang w:val="sq-AL"/>
        </w:rPr>
        <w:t>e</w:t>
      </w:r>
      <w:r w:rsidRPr="00192AFF">
        <w:rPr>
          <w:lang w:val="sq-AL"/>
        </w:rPr>
        <w:t>nda 30 ditëve, atëherë ad</w:t>
      </w:r>
      <w:r>
        <w:rPr>
          <w:lang w:val="sq-AL"/>
        </w:rPr>
        <w:t>ministratori shoqëror do ta anu</w:t>
      </w:r>
      <w:r w:rsidRPr="00192AFF">
        <w:rPr>
          <w:lang w:val="sq-AL"/>
        </w:rPr>
        <w:t>lojë aplikimin. Nëse aplikuesi siguron informacionin apo dokumentacionin e munguar brenda 30 ditësh, administratori</w:t>
      </w:r>
      <w:r>
        <w:rPr>
          <w:lang w:val="sq-AL"/>
        </w:rPr>
        <w:t xml:space="preserve"> shoqëror </w:t>
      </w:r>
      <w:r w:rsidRPr="00192AFF">
        <w:rPr>
          <w:lang w:val="sq-AL"/>
        </w:rPr>
        <w:t>do ta pranojë dhe do të vazhdojë me procesin e aplikimit, për muajin pasardhës. Këtu bën përjashtim muaji i parë i aplikimit.</w:t>
      </w:r>
    </w:p>
    <w:p w:rsidR="006B75D1" w:rsidRPr="00192AFF" w:rsidRDefault="006B75D1" w:rsidP="006B75D1">
      <w:pPr>
        <w:pStyle w:val="Paragrafi"/>
        <w:rPr>
          <w:lang w:val="sq-AL"/>
        </w:rPr>
      </w:pPr>
      <w:r w:rsidRPr="00192AFF">
        <w:rPr>
          <w:lang w:val="sq-AL"/>
        </w:rPr>
        <w:t xml:space="preserve">17. Administratori shoqëror ruan dokumentacionin në përputhje me legjislacionin në fuqi. </w:t>
      </w:r>
    </w:p>
    <w:p w:rsidR="006B75D1" w:rsidRPr="00192AFF" w:rsidRDefault="006B75D1" w:rsidP="006B75D1">
      <w:pPr>
        <w:pStyle w:val="Paragrafi"/>
        <w:rPr>
          <w:lang w:val="sq-AL"/>
        </w:rPr>
      </w:pPr>
      <w:r w:rsidRPr="00192AFF">
        <w:rPr>
          <w:lang w:val="sq-AL"/>
        </w:rPr>
        <w:t>18. Administratori shoqëror i hedh aplikimet në Regjistrin Kombëtar br</w:t>
      </w:r>
      <w:r>
        <w:rPr>
          <w:lang w:val="sq-AL"/>
        </w:rPr>
        <w:t>e</w:t>
      </w:r>
      <w:r w:rsidRPr="00192AFF">
        <w:rPr>
          <w:lang w:val="sq-AL"/>
        </w:rPr>
        <w:t>nda 10 ditëve të para të muajit. Çdo aplikim i hedhur  pas kësaj date, nuk do të ndjekë pro</w:t>
      </w:r>
      <w:r>
        <w:rPr>
          <w:lang w:val="sq-AL"/>
        </w:rPr>
        <w:t>c</w:t>
      </w:r>
      <w:r w:rsidRPr="00192AFF">
        <w:rPr>
          <w:lang w:val="sq-AL"/>
        </w:rPr>
        <w:t>edurat për të përfituar ndihmë ekonomike për muajin aktual, por do të mbarten në list</w:t>
      </w:r>
      <w:r>
        <w:rPr>
          <w:lang w:val="sq-AL"/>
        </w:rPr>
        <w:t>ë</w:t>
      </w:r>
      <w:r w:rsidRPr="00192AFF">
        <w:rPr>
          <w:lang w:val="sq-AL"/>
        </w:rPr>
        <w:t xml:space="preserve">n e muajit tjetër. </w:t>
      </w:r>
    </w:p>
    <w:p w:rsidR="006B75D1" w:rsidRPr="00192AFF" w:rsidRDefault="006B75D1" w:rsidP="006B75D1">
      <w:pPr>
        <w:pStyle w:val="Paragrafi"/>
        <w:rPr>
          <w:lang w:val="sq-AL"/>
        </w:rPr>
      </w:pPr>
      <w:r w:rsidRPr="00192AFF">
        <w:rPr>
          <w:lang w:val="sq-AL"/>
        </w:rPr>
        <w:t>19. Pas hedhjes dhe transferimi</w:t>
      </w:r>
      <w:r>
        <w:rPr>
          <w:lang w:val="sq-AL"/>
        </w:rPr>
        <w:t>t të të dhënave në sistemin e R</w:t>
      </w:r>
      <w:r w:rsidRPr="00192AFF">
        <w:rPr>
          <w:lang w:val="sq-AL"/>
        </w:rPr>
        <w:t>egjistrit Elektronik, administratori shoqëror, nxjerr n</w:t>
      </w:r>
      <w:r>
        <w:rPr>
          <w:lang w:val="sq-AL"/>
        </w:rPr>
        <w:t>ga sistemi projektvendimin dhe i</w:t>
      </w:r>
      <w:r w:rsidRPr="00192AFF">
        <w:rPr>
          <w:lang w:val="sq-AL"/>
        </w:rPr>
        <w:t>a paraqet për shqyrtim e miratim Këshillit t</w:t>
      </w:r>
      <w:r>
        <w:rPr>
          <w:lang w:val="sq-AL"/>
        </w:rPr>
        <w:t>ë Njësisë së Qeverisjes Vendore</w:t>
      </w:r>
      <w:r w:rsidRPr="00192AFF">
        <w:rPr>
          <w:lang w:val="sq-AL"/>
        </w:rPr>
        <w:t xml:space="preserve"> (aneksi 1). Projektvendimi shoqërohet me një numër protokolli të vetë zyrës së përkrahjes sociale. Vendosja e këtij numri ndjek rregullin: i) Numri i parë (1) është ndihmë ekonomike, numri i parë pas 1 është për listën të cilën e gjeneron sistemi i Regjistrit Elektronik dhe numri i parë pas dy numrave është muaji i parë i aplikimit të kësaj mënyre, pra (1.1.1), numri i dytë  pas 1 është për listën e përfitimit të ndihmës ekonomike për fëmijët në kujdestari</w:t>
      </w:r>
      <w:r>
        <w:rPr>
          <w:lang w:val="sq-AL"/>
        </w:rPr>
        <w:t xml:space="preserve"> sipas vendimit nr. 89, datë 26.</w:t>
      </w:r>
      <w:r w:rsidRPr="00192AFF">
        <w:rPr>
          <w:lang w:val="sq-AL"/>
        </w:rPr>
        <w:t>1.2012</w:t>
      </w:r>
      <w:r>
        <w:rPr>
          <w:lang w:val="sq-AL"/>
        </w:rPr>
        <w:t>,</w:t>
      </w:r>
      <w:r w:rsidRPr="00192AFF">
        <w:rPr>
          <w:lang w:val="sq-AL"/>
        </w:rPr>
        <w:t xml:space="preserve"> të Këshillit të Ministrave</w:t>
      </w:r>
      <w:r>
        <w:rPr>
          <w:lang w:val="sq-AL"/>
        </w:rPr>
        <w:t>,</w:t>
      </w:r>
      <w:r w:rsidRPr="00192AFF">
        <w:rPr>
          <w:lang w:val="sq-AL"/>
        </w:rPr>
        <w:t xml:space="preserve"> “Për përcaktimin e kritereve, të dokumentacionit dhe të procedurës së shërbimit të kujdestarisë” (1.2), e kështu për projektvendimimet e tjera të muajit për ndihmë ekonomike me fondet e vetë njësive vendore (1.3) etj</w:t>
      </w:r>
      <w:r>
        <w:rPr>
          <w:lang w:val="sq-AL"/>
        </w:rPr>
        <w:t>.</w:t>
      </w:r>
      <w:r w:rsidRPr="00192AFF">
        <w:rPr>
          <w:lang w:val="sq-AL"/>
        </w:rPr>
        <w:t>; ii) Numri i parë 2, është pagesë për aftësinë e kufizuar, numri i parë pas 1 është për listën e aftësisë së kufizuar për shkak të verbërisë dhe kujdestarët (2.1), (2.2) për aftësinë e kufizuar për paraplegjikët dhe tetraplegjikët.</w:t>
      </w:r>
    </w:p>
    <w:p w:rsidR="006B75D1" w:rsidRPr="00192AFF" w:rsidRDefault="006B75D1" w:rsidP="006B75D1">
      <w:pPr>
        <w:pStyle w:val="Paragrafi"/>
        <w:rPr>
          <w:lang w:val="sq-AL"/>
        </w:rPr>
      </w:pPr>
      <w:r w:rsidRPr="00192AFF">
        <w:rPr>
          <w:lang w:val="sq-AL"/>
        </w:rPr>
        <w:t xml:space="preserve">20. Për muajin e dytë për listën e gjenuar nga sistemi i Regjistrit Elektronik numri i protokollit do të ishte 1.1.2 e kështu deri në fund të vitit kalendarik. Në  vitin e dytë do të ndiqet i njëjti rregull. </w:t>
      </w:r>
    </w:p>
    <w:p w:rsidR="006B75D1" w:rsidRPr="00192AFF" w:rsidRDefault="006B75D1" w:rsidP="006B75D1">
      <w:pPr>
        <w:pStyle w:val="Paragrafi"/>
        <w:rPr>
          <w:lang w:val="sq-AL"/>
        </w:rPr>
      </w:pPr>
      <w:r w:rsidRPr="00192AFF">
        <w:rPr>
          <w:lang w:val="sq-AL"/>
        </w:rPr>
        <w:t xml:space="preserve">21. Këshilli i Njësisë Vendore shqyrton projekt-vendimin e paraqitur nga administratori shoqëror së bashku me listat. Merr </w:t>
      </w:r>
      <w:r>
        <w:rPr>
          <w:lang w:val="sq-AL"/>
        </w:rPr>
        <w:t>v</w:t>
      </w:r>
      <w:r w:rsidRPr="00192AFF">
        <w:rPr>
          <w:lang w:val="sq-AL"/>
        </w:rPr>
        <w:t xml:space="preserve">endim për propozimin e familjeve dhe individëve që trajtohen me ndihmë ekonomike, nuk ka të drejtë të bëjë ndryshime në lista, ia përcjell menjëherë në formë elektronike dhe zyrtare drejtorisë rajonale të shërbimit social shtetëror së bashku me listën shoqëruese. Në rastet kur anëtarët e këshillit kanë qëndrime të ndryshme, vendimi për propozim shoqërohet me relacion. (Aneksi 2.) </w:t>
      </w:r>
    </w:p>
    <w:p w:rsidR="006B75D1" w:rsidRPr="00192AFF" w:rsidRDefault="006B75D1" w:rsidP="006B75D1">
      <w:pPr>
        <w:pStyle w:val="Paragrafi"/>
        <w:rPr>
          <w:lang w:val="sq-AL"/>
        </w:rPr>
      </w:pPr>
      <w:r w:rsidRPr="00192AFF">
        <w:rPr>
          <w:lang w:val="sq-AL"/>
        </w:rPr>
        <w:t xml:space="preserve">22. Drejtoria rajonale e shërbimit social shtetëror, pas verifikimit të të dhënave, cakton familjet/individët në nevojë, përfitues të ndihmës ekonomike ose refuzon </w:t>
      </w:r>
      <w:r w:rsidRPr="00192AFF">
        <w:rPr>
          <w:lang w:val="sq-AL"/>
        </w:rPr>
        <w:lastRenderedPageBreak/>
        <w:t>familjet/individët, të cilët kanë bërë deklarim të rremë, apo që nuk klasifikohen nga sistemi i pikëzimit si familje në nevojë. Drejtoria rajonale e shërbimeve sociale shtetërore, pas verifikimit të të dhënave, cakton familjet/individët në nevojë, përfitues të ndihmës ekonomike apo refuzon kërkesën për përfitimin e ndihmës ekonomike, për familjet/individët në nevojë, të ci</w:t>
      </w:r>
      <w:r>
        <w:rPr>
          <w:lang w:val="sq-AL"/>
        </w:rPr>
        <w:t>lët kanë bërë deklarim të rremë</w:t>
      </w:r>
      <w:r w:rsidRPr="00192AFF">
        <w:rPr>
          <w:lang w:val="sq-AL"/>
        </w:rPr>
        <w:t xml:space="preserve"> apo që nuk klasifikohen nga sistemi i pikëzimit si familje në nevojë. </w:t>
      </w:r>
    </w:p>
    <w:p w:rsidR="006B75D1" w:rsidRPr="00192AFF" w:rsidRDefault="006B75D1" w:rsidP="006B75D1">
      <w:pPr>
        <w:pStyle w:val="Paragrafi"/>
        <w:rPr>
          <w:lang w:val="sq-AL"/>
        </w:rPr>
      </w:pPr>
      <w:r w:rsidRPr="00192AFF">
        <w:rPr>
          <w:lang w:val="sq-AL"/>
        </w:rPr>
        <w:t xml:space="preserve">23. Sistemi i pikëzimit, sipas treguesve të përcaktuar në vendimin </w:t>
      </w:r>
      <w:r>
        <w:rPr>
          <w:lang w:val="sq-AL"/>
        </w:rPr>
        <w:t xml:space="preserve">nr. </w:t>
      </w:r>
      <w:r w:rsidRPr="00192AFF">
        <w:rPr>
          <w:lang w:val="sq-AL"/>
        </w:rPr>
        <w:t>904</w:t>
      </w:r>
      <w:r>
        <w:rPr>
          <w:lang w:val="sq-AL"/>
        </w:rPr>
        <w:t xml:space="preserve"> është një formulë statistikore</w:t>
      </w:r>
      <w:r w:rsidRPr="00192AFF">
        <w:rPr>
          <w:lang w:val="sq-AL"/>
        </w:rPr>
        <w:t xml:space="preserve"> që përfshin parametra të lidhur në mënyrë empirike me vlerësimin e situatës ekonomike të familjeve, të tilla si: kushtet e jetesës, zotërimi i pasurive, të ardhurat nga remitancat</w:t>
      </w:r>
      <w:r>
        <w:rPr>
          <w:lang w:val="sq-AL"/>
        </w:rPr>
        <w:t xml:space="preserve">, e cila përfshin </w:t>
      </w:r>
      <w:r w:rsidRPr="00192AFF">
        <w:rPr>
          <w:lang w:val="sq-AL"/>
        </w:rPr>
        <w:t>karakteristikat e ndryshme strukturore të familjeve urbane dhe rurale për zonat qendrore, malore, bregdetare sipas treguesve të matjes së nivelit të jetesës nga INSTAT</w:t>
      </w:r>
      <w:r>
        <w:rPr>
          <w:lang w:val="sq-AL"/>
        </w:rPr>
        <w:t>-i.</w:t>
      </w:r>
    </w:p>
    <w:p w:rsidR="006B75D1" w:rsidRPr="00192AFF" w:rsidRDefault="006B75D1" w:rsidP="006B75D1">
      <w:pPr>
        <w:pStyle w:val="Paragrafi"/>
        <w:rPr>
          <w:lang w:val="sq-AL"/>
        </w:rPr>
      </w:pPr>
      <w:r w:rsidRPr="00192AFF">
        <w:rPr>
          <w:lang w:val="sq-AL"/>
        </w:rPr>
        <w:t xml:space="preserve">24. Regjistri Elektronik Kombëtar do të kontrollojë në mënyrë të kryqëzuar automatikisht të dhënat. </w:t>
      </w:r>
    </w:p>
    <w:p w:rsidR="006B75D1" w:rsidRPr="00192AFF" w:rsidRDefault="006B75D1" w:rsidP="006B75D1">
      <w:pPr>
        <w:pStyle w:val="Paragrafi"/>
        <w:rPr>
          <w:lang w:val="sq-AL"/>
        </w:rPr>
      </w:pPr>
      <w:r w:rsidRPr="00192AFF">
        <w:rPr>
          <w:lang w:val="sq-AL"/>
        </w:rPr>
        <w:t>25. Në raste specifike, kur sistemi nuk e bën të mundur këtë kryqëzim informacioni, drejtoria rajonale e shërbimit social shtetëror do t’i drejtohet zyrtarisht institucioneve</w:t>
      </w:r>
      <w:r>
        <w:rPr>
          <w:lang w:val="sq-AL"/>
        </w:rPr>
        <w:t>,</w:t>
      </w:r>
      <w:r w:rsidRPr="00192AFF">
        <w:rPr>
          <w:lang w:val="sq-AL"/>
        </w:rPr>
        <w:t xml:space="preserve"> të cilat brenda 10 ditëve</w:t>
      </w:r>
      <w:r>
        <w:rPr>
          <w:lang w:val="sq-AL"/>
        </w:rPr>
        <w:t>,</w:t>
      </w:r>
      <w:r w:rsidRPr="00192AFF">
        <w:rPr>
          <w:lang w:val="sq-AL"/>
        </w:rPr>
        <w:t xml:space="preserve"> duhet të kthejnë përgjigje. </w:t>
      </w:r>
      <w:r>
        <w:rPr>
          <w:lang w:val="sq-AL"/>
        </w:rPr>
        <w:t>Institucionet janë</w:t>
      </w:r>
      <w:r w:rsidRPr="00192AFF">
        <w:rPr>
          <w:lang w:val="sq-AL"/>
        </w:rPr>
        <w:t>:</w:t>
      </w:r>
    </w:p>
    <w:p w:rsidR="006B75D1" w:rsidRPr="00192AFF" w:rsidRDefault="006B75D1" w:rsidP="006B75D1">
      <w:pPr>
        <w:pStyle w:val="Paragrafi"/>
        <w:rPr>
          <w:lang w:val="sq-AL"/>
        </w:rPr>
      </w:pPr>
      <w:r w:rsidRPr="00192AFF">
        <w:rPr>
          <w:lang w:val="sq-AL"/>
        </w:rPr>
        <w:t>- zyrat e punës</w:t>
      </w:r>
      <w:r>
        <w:rPr>
          <w:lang w:val="sq-AL"/>
        </w:rPr>
        <w:t>;</w:t>
      </w:r>
    </w:p>
    <w:p w:rsidR="006B75D1" w:rsidRPr="00192AFF" w:rsidRDefault="006B75D1" w:rsidP="006B75D1">
      <w:pPr>
        <w:pStyle w:val="Paragrafi"/>
        <w:rPr>
          <w:lang w:val="sq-AL"/>
        </w:rPr>
      </w:pPr>
      <w:r w:rsidRPr="00192AFF">
        <w:rPr>
          <w:lang w:val="sq-AL"/>
        </w:rPr>
        <w:t>- zyrat e taksave</w:t>
      </w:r>
      <w:r>
        <w:rPr>
          <w:lang w:val="sq-AL"/>
        </w:rPr>
        <w:t>;</w:t>
      </w:r>
    </w:p>
    <w:p w:rsidR="006B75D1" w:rsidRPr="00192AFF" w:rsidRDefault="006B75D1" w:rsidP="006B75D1">
      <w:pPr>
        <w:pStyle w:val="Paragrafi"/>
        <w:rPr>
          <w:lang w:val="sq-AL"/>
        </w:rPr>
      </w:pPr>
      <w:r w:rsidRPr="00192AFF">
        <w:rPr>
          <w:lang w:val="sq-AL"/>
        </w:rPr>
        <w:t>- zyrat e sigurimeve shoqërore</w:t>
      </w:r>
      <w:r>
        <w:rPr>
          <w:lang w:val="sq-AL"/>
        </w:rPr>
        <w:t>;</w:t>
      </w:r>
    </w:p>
    <w:p w:rsidR="006B75D1" w:rsidRPr="00192AFF" w:rsidRDefault="006B75D1" w:rsidP="006B75D1">
      <w:pPr>
        <w:pStyle w:val="Paragrafi"/>
        <w:rPr>
          <w:lang w:val="sq-AL"/>
        </w:rPr>
      </w:pPr>
      <w:r w:rsidRPr="00192AFF">
        <w:rPr>
          <w:lang w:val="sq-AL"/>
        </w:rPr>
        <w:t>- zyrat e regjistrimit të pronave të paluajtshme</w:t>
      </w:r>
      <w:r>
        <w:rPr>
          <w:lang w:val="sq-AL"/>
        </w:rPr>
        <w:t>;</w:t>
      </w:r>
      <w:r w:rsidRPr="00192AFF">
        <w:rPr>
          <w:lang w:val="sq-AL"/>
        </w:rPr>
        <w:t xml:space="preserve"> </w:t>
      </w:r>
    </w:p>
    <w:p w:rsidR="006B75D1" w:rsidRPr="00192AFF" w:rsidRDefault="006B75D1" w:rsidP="006B75D1">
      <w:pPr>
        <w:pStyle w:val="Paragrafi"/>
        <w:rPr>
          <w:lang w:val="sq-AL"/>
        </w:rPr>
      </w:pPr>
      <w:r w:rsidRPr="00192AFF">
        <w:rPr>
          <w:lang w:val="sq-AL"/>
        </w:rPr>
        <w:t>- zyrat e regjistrimit të automjeteve</w:t>
      </w:r>
      <w:r>
        <w:rPr>
          <w:lang w:val="sq-AL"/>
        </w:rPr>
        <w:t>;</w:t>
      </w:r>
    </w:p>
    <w:p w:rsidR="006B75D1" w:rsidRPr="00192AFF" w:rsidRDefault="006B75D1" w:rsidP="006B75D1">
      <w:pPr>
        <w:pStyle w:val="Paragrafi"/>
        <w:rPr>
          <w:lang w:val="sq-AL"/>
        </w:rPr>
      </w:pPr>
      <w:r w:rsidRPr="00192AFF">
        <w:rPr>
          <w:lang w:val="sq-AL"/>
        </w:rPr>
        <w:t>- Inspektorati</w:t>
      </w:r>
      <w:r w:rsidRPr="008978DD">
        <w:rPr>
          <w:lang w:val="sq-AL"/>
        </w:rPr>
        <w:t>n</w:t>
      </w:r>
      <w:r w:rsidRPr="00192AFF">
        <w:rPr>
          <w:lang w:val="sq-AL"/>
        </w:rPr>
        <w:t xml:space="preserve"> e Punës</w:t>
      </w:r>
      <w:r>
        <w:rPr>
          <w:lang w:val="sq-AL"/>
        </w:rPr>
        <w:t>;</w:t>
      </w:r>
    </w:p>
    <w:p w:rsidR="006B75D1" w:rsidRPr="00192AFF" w:rsidRDefault="006B75D1" w:rsidP="006B75D1">
      <w:pPr>
        <w:pStyle w:val="Paragrafi"/>
        <w:rPr>
          <w:lang w:val="sq-AL"/>
        </w:rPr>
      </w:pPr>
      <w:r w:rsidRPr="00192AFF">
        <w:rPr>
          <w:lang w:val="sq-AL"/>
        </w:rPr>
        <w:t>- gjykata</w:t>
      </w:r>
      <w:r>
        <w:rPr>
          <w:lang w:val="sq-AL"/>
        </w:rPr>
        <w:t>;</w:t>
      </w:r>
      <w:r w:rsidRPr="00192AFF">
        <w:rPr>
          <w:lang w:val="sq-AL"/>
        </w:rPr>
        <w:t xml:space="preserve"> </w:t>
      </w:r>
    </w:p>
    <w:p w:rsidR="006B75D1" w:rsidRPr="00192AFF" w:rsidRDefault="006B75D1" w:rsidP="006B75D1">
      <w:pPr>
        <w:pStyle w:val="Paragrafi"/>
        <w:rPr>
          <w:lang w:val="sq-AL"/>
        </w:rPr>
      </w:pPr>
      <w:r w:rsidRPr="00192AFF">
        <w:rPr>
          <w:lang w:val="sq-AL"/>
        </w:rPr>
        <w:t>- institucionet e paraburgimit, burgjet, spitalet, sistemi arsimor etj.</w:t>
      </w:r>
    </w:p>
    <w:p w:rsidR="006B75D1" w:rsidRPr="00192AFF" w:rsidRDefault="006B75D1" w:rsidP="006B75D1">
      <w:pPr>
        <w:pStyle w:val="Paragrafi"/>
        <w:rPr>
          <w:lang w:val="sq-AL"/>
        </w:rPr>
      </w:pPr>
      <w:r w:rsidRPr="00192AFF">
        <w:rPr>
          <w:lang w:val="sq-AL"/>
        </w:rPr>
        <w:t>26. Përjashtohen nga përfitimi i ndihmës ekonomike familjet, të cilat kanë në përbërje të tyre edhe një anëtar të vetëm që plotëson kushtet e mëposhtme:</w:t>
      </w:r>
    </w:p>
    <w:p w:rsidR="006B75D1" w:rsidRPr="00192AFF" w:rsidRDefault="006B75D1" w:rsidP="006B75D1">
      <w:pPr>
        <w:pStyle w:val="Paragrafi"/>
        <w:rPr>
          <w:lang w:val="sq-AL"/>
        </w:rPr>
      </w:pPr>
      <w:r>
        <w:rPr>
          <w:lang w:val="sq-AL"/>
        </w:rPr>
        <w:t xml:space="preserve">a) </w:t>
      </w:r>
      <w:r w:rsidRPr="00192AFF">
        <w:rPr>
          <w:lang w:val="sq-AL"/>
        </w:rPr>
        <w:t>Ndarjen e qëllimshme të anëtarëve të familjes, kur nuk krijohet një kurorë e re</w:t>
      </w:r>
      <w:r>
        <w:rPr>
          <w:lang w:val="sq-AL"/>
        </w:rPr>
        <w:t>, me përjashtim të rastit vajzë-</w:t>
      </w:r>
      <w:r w:rsidRPr="00192AFF">
        <w:rPr>
          <w:lang w:val="sq-AL"/>
        </w:rPr>
        <w:t>nënë.</w:t>
      </w:r>
    </w:p>
    <w:p w:rsidR="006B75D1" w:rsidRPr="00192AFF" w:rsidRDefault="006B75D1" w:rsidP="006B75D1">
      <w:pPr>
        <w:pStyle w:val="Paragrafi"/>
        <w:rPr>
          <w:lang w:val="sq-AL"/>
        </w:rPr>
      </w:pPr>
      <w:r>
        <w:rPr>
          <w:lang w:val="sq-AL"/>
        </w:rPr>
        <w:t xml:space="preserve">b) </w:t>
      </w:r>
      <w:r w:rsidRPr="00192AFF">
        <w:rPr>
          <w:lang w:val="sq-AL"/>
        </w:rPr>
        <w:t>Moslejimin e verifikimit të situatës sociale ekonomike në familje, edhe pas njoftimit të dytë nga ana e administratorit shoqëror.</w:t>
      </w:r>
    </w:p>
    <w:p w:rsidR="006B75D1" w:rsidRPr="00192AFF" w:rsidRDefault="006B75D1" w:rsidP="006B75D1">
      <w:pPr>
        <w:pStyle w:val="Paragrafi"/>
        <w:rPr>
          <w:lang w:val="sq-AL"/>
        </w:rPr>
      </w:pPr>
      <w:r>
        <w:rPr>
          <w:lang w:val="sq-AL"/>
        </w:rPr>
        <w:t xml:space="preserve">27. </w:t>
      </w:r>
      <w:r w:rsidRPr="00192AFF">
        <w:rPr>
          <w:lang w:val="sq-AL"/>
        </w:rPr>
        <w:t xml:space="preserve">Drejtoria rajonale e shërbimit social shtetëror pas marrjes së vendimit i dërgon në mënyrë shkresore dhe në formë elektronike nëpërmjet  Regjistrit Elektronik Kombëtar, </w:t>
      </w:r>
      <w:r>
        <w:rPr>
          <w:lang w:val="sq-AL"/>
        </w:rPr>
        <w:t>K</w:t>
      </w:r>
      <w:r w:rsidRPr="00192AFF">
        <w:rPr>
          <w:lang w:val="sq-AL"/>
        </w:rPr>
        <w:t>ryetarit të njësisë vendore vendimin: a) Për të njoftuar kërkuesit për përfitimin e ndihmës ekonomike; b) Për të kryer veprimet financiare, për kryerjen e pagesës, për përfituesit e ndihmës ekonomike; c) Për të njoftuar kërkuesit për refuzimin e ndihmës ekonomike me argumentet përkatës</w:t>
      </w:r>
      <w:r>
        <w:rPr>
          <w:lang w:val="sq-AL"/>
        </w:rPr>
        <w:t>e</w:t>
      </w:r>
      <w:r w:rsidRPr="00192AFF">
        <w:rPr>
          <w:lang w:val="sq-AL"/>
        </w:rPr>
        <w:t>. (Aneksi 3.)</w:t>
      </w:r>
    </w:p>
    <w:p w:rsidR="006B75D1" w:rsidRPr="00192AFF" w:rsidRDefault="006B75D1" w:rsidP="006B75D1">
      <w:pPr>
        <w:pStyle w:val="Paragrafi"/>
        <w:rPr>
          <w:lang w:val="sq-AL"/>
        </w:rPr>
      </w:pPr>
      <w:r>
        <w:rPr>
          <w:lang w:val="sq-AL"/>
        </w:rPr>
        <w:t xml:space="preserve">28. </w:t>
      </w:r>
      <w:r w:rsidRPr="00192AFF">
        <w:rPr>
          <w:lang w:val="sq-AL"/>
        </w:rPr>
        <w:t>Drejtoria Rajonale pas vlerësimit sipas sistemit të pikëzimit për familjarët dhe individët  në qarkun e Tiranës, Elbasanit dhe Durrësit, llogarit masën e ndihmës ekonomike.</w:t>
      </w:r>
    </w:p>
    <w:p w:rsidR="006B75D1" w:rsidRPr="00192AFF" w:rsidRDefault="006B75D1" w:rsidP="006B75D1">
      <w:pPr>
        <w:pStyle w:val="Paragrafi"/>
        <w:rPr>
          <w:lang w:val="sq-AL"/>
        </w:rPr>
      </w:pPr>
      <w:r>
        <w:rPr>
          <w:lang w:val="sq-AL"/>
        </w:rPr>
        <w:t xml:space="preserve">29. </w:t>
      </w:r>
      <w:r w:rsidRPr="00192AFF">
        <w:rPr>
          <w:lang w:val="sq-AL"/>
        </w:rPr>
        <w:t xml:space="preserve">Familjet/individët  pretendues për ndihmë ekonomike paraqiten dhe plotësojnë  çdo 3 (tre) muaj  deklaratën, sipas shtojcës 2 të vendimit </w:t>
      </w:r>
      <w:r>
        <w:rPr>
          <w:lang w:val="sq-AL"/>
        </w:rPr>
        <w:t xml:space="preserve">nr. </w:t>
      </w:r>
      <w:r w:rsidRPr="00192AFF">
        <w:rPr>
          <w:lang w:val="sq-AL"/>
        </w:rPr>
        <w:t xml:space="preserve">904, mbi çdo </w:t>
      </w:r>
      <w:r w:rsidRPr="00192AFF">
        <w:rPr>
          <w:lang w:val="sq-AL"/>
        </w:rPr>
        <w:lastRenderedPageBreak/>
        <w:t>ndryshim të situat</w:t>
      </w:r>
      <w:r>
        <w:rPr>
          <w:lang w:val="sq-AL"/>
        </w:rPr>
        <w:t>ë</w:t>
      </w:r>
      <w:r w:rsidRPr="00192AFF">
        <w:rPr>
          <w:lang w:val="sq-AL"/>
        </w:rPr>
        <w:t>s së tyre.</w:t>
      </w:r>
    </w:p>
    <w:p w:rsidR="006B75D1" w:rsidRPr="00192AFF" w:rsidRDefault="006B75D1" w:rsidP="006B75D1">
      <w:pPr>
        <w:pStyle w:val="Paragrafi"/>
        <w:rPr>
          <w:lang w:val="sq-AL"/>
        </w:rPr>
      </w:pPr>
      <w:r>
        <w:rPr>
          <w:lang w:val="sq-AL"/>
        </w:rPr>
        <w:t xml:space="preserve">30. </w:t>
      </w:r>
      <w:r w:rsidRPr="00192AFF">
        <w:rPr>
          <w:lang w:val="sq-AL"/>
        </w:rPr>
        <w:t xml:space="preserve">Në rastet kur familja/individi ndryshon vendbanimin, krahas ndryshimit të gjendjes civile, shoqërohet me transferim të ndihmës ekonomike brenda zonave të pilotimit. </w:t>
      </w:r>
    </w:p>
    <w:p w:rsidR="006B75D1" w:rsidRPr="00192AFF" w:rsidRDefault="006B75D1" w:rsidP="006B75D1">
      <w:pPr>
        <w:pStyle w:val="Paragrafi"/>
        <w:rPr>
          <w:lang w:val="sq-AL"/>
        </w:rPr>
      </w:pPr>
      <w:r>
        <w:rPr>
          <w:lang w:val="sq-AL"/>
        </w:rPr>
        <w:t xml:space="preserve">31. </w:t>
      </w:r>
      <w:r w:rsidRPr="00192AFF">
        <w:rPr>
          <w:lang w:val="sq-AL"/>
        </w:rPr>
        <w:t xml:space="preserve">Në rastet kur familja/individi ndryshon  vendbanimin jashtë zonave të pilotimit të përcaktuara sipas vendimit </w:t>
      </w:r>
      <w:r>
        <w:rPr>
          <w:lang w:val="sq-AL"/>
        </w:rPr>
        <w:t xml:space="preserve">nr. </w:t>
      </w:r>
      <w:r w:rsidRPr="00192AFF">
        <w:rPr>
          <w:lang w:val="sq-AL"/>
        </w:rPr>
        <w:t>904, krahas ndryshimit të gjendjes civile, duhet të paraqitet pranë administratorit të njësisë vendore ku është transferuar</w:t>
      </w:r>
      <w:r>
        <w:rPr>
          <w:lang w:val="sq-AL"/>
        </w:rPr>
        <w:t>,</w:t>
      </w:r>
      <w:r w:rsidRPr="00192AFF">
        <w:rPr>
          <w:lang w:val="sq-AL"/>
        </w:rPr>
        <w:t xml:space="preserve"> duke aplikuar sipas legjislacionit përkatës në fuqi.</w:t>
      </w:r>
    </w:p>
    <w:p w:rsidR="006B75D1" w:rsidRPr="00192AFF" w:rsidRDefault="006B75D1" w:rsidP="006B75D1">
      <w:pPr>
        <w:pStyle w:val="Paragrafi"/>
        <w:rPr>
          <w:lang w:val="sq-AL"/>
        </w:rPr>
      </w:pPr>
      <w:r>
        <w:rPr>
          <w:lang w:val="sq-AL"/>
        </w:rPr>
        <w:t xml:space="preserve">32. </w:t>
      </w:r>
      <w:r w:rsidRPr="00192AFF">
        <w:rPr>
          <w:lang w:val="sq-AL"/>
        </w:rPr>
        <w:t>Administratorët shoqëror</w:t>
      </w:r>
      <w:r>
        <w:rPr>
          <w:lang w:val="sq-AL"/>
        </w:rPr>
        <w:t>ë</w:t>
      </w:r>
      <w:r w:rsidRPr="00192AFF">
        <w:rPr>
          <w:lang w:val="sq-AL"/>
        </w:rPr>
        <w:t xml:space="preserve"> për familjet përfituese të ndihmës ekonomike, deri në dy herë gjatë një viti kalendarik</w:t>
      </w:r>
      <w:r>
        <w:rPr>
          <w:lang w:val="sq-AL"/>
        </w:rPr>
        <w:t>,</w:t>
      </w:r>
      <w:r w:rsidRPr="00192AFF">
        <w:rPr>
          <w:lang w:val="sq-AL"/>
        </w:rPr>
        <w:t xml:space="preserve"> duhet të  intervistojnë </w:t>
      </w:r>
      <w:r>
        <w:rPr>
          <w:lang w:val="sq-AL"/>
        </w:rPr>
        <w:t>dhe të verifikojnë situatën social-</w:t>
      </w:r>
      <w:r w:rsidRPr="00192AFF">
        <w:rPr>
          <w:lang w:val="sq-AL"/>
        </w:rPr>
        <w:t xml:space="preserve">ekonomike në vendbanimin e deklaruar. Verifikimi i treguesve të deklaruar është objekt i këtij procesi. Në rast se një familje nuk pranon të intervistohet në vendbanimin e deklaruar pas dy </w:t>
      </w:r>
      <w:r w:rsidRPr="00192AFF">
        <w:rPr>
          <w:lang w:val="sq-AL"/>
        </w:rPr>
        <w:lastRenderedPageBreak/>
        <w:t xml:space="preserve">njoftimeve të bëra nga administratori, familja largohet nga skema e ndihmës ekonomike. </w:t>
      </w:r>
    </w:p>
    <w:p w:rsidR="006B75D1" w:rsidRPr="00192AFF" w:rsidRDefault="006B75D1" w:rsidP="006B75D1">
      <w:pPr>
        <w:pStyle w:val="Paragrafi"/>
        <w:rPr>
          <w:lang w:val="sq-AL"/>
        </w:rPr>
      </w:pPr>
      <w:r>
        <w:rPr>
          <w:lang w:val="sq-AL"/>
        </w:rPr>
        <w:t xml:space="preserve">33. </w:t>
      </w:r>
      <w:r w:rsidRPr="00192AFF">
        <w:rPr>
          <w:lang w:val="sq-AL"/>
        </w:rPr>
        <w:t>Administratori hedh në Regjistrin Elektronik të dhënat e marra nga intervistimi d</w:t>
      </w:r>
      <w:r>
        <w:rPr>
          <w:lang w:val="sq-AL"/>
        </w:rPr>
        <w:t>he verifikimi i situatës social-</w:t>
      </w:r>
      <w:r w:rsidRPr="00192AFF">
        <w:rPr>
          <w:lang w:val="sq-AL"/>
        </w:rPr>
        <w:t xml:space="preserve">ekonomike. </w:t>
      </w:r>
    </w:p>
    <w:p w:rsidR="006B75D1" w:rsidRPr="00192AFF" w:rsidRDefault="006B75D1" w:rsidP="006B75D1">
      <w:pPr>
        <w:pStyle w:val="Paragrafi"/>
        <w:rPr>
          <w:lang w:val="sq-AL"/>
        </w:rPr>
      </w:pPr>
      <w:r>
        <w:rPr>
          <w:lang w:val="sq-AL"/>
        </w:rPr>
        <w:t xml:space="preserve">34. </w:t>
      </w:r>
      <w:r w:rsidRPr="00192AFF">
        <w:rPr>
          <w:lang w:val="sq-AL"/>
        </w:rPr>
        <w:t>Organet e administratës shtetërore dhe njësitë e qeverisjes vendore, të përcaktuara në pikën 1, për periudhën 2</w:t>
      </w:r>
      <w:r>
        <w:rPr>
          <w:lang w:val="sq-AL"/>
        </w:rPr>
        <w:t>-</w:t>
      </w:r>
      <w:r w:rsidRPr="00192AFF">
        <w:rPr>
          <w:lang w:val="sq-AL"/>
        </w:rPr>
        <w:t xml:space="preserve">vjeçare të zbatimit të  vendimit </w:t>
      </w:r>
      <w:r>
        <w:rPr>
          <w:lang w:val="sq-AL"/>
        </w:rPr>
        <w:t xml:space="preserve">nr. </w:t>
      </w:r>
      <w:r w:rsidRPr="00192AFF">
        <w:rPr>
          <w:lang w:val="sq-AL"/>
        </w:rPr>
        <w:t xml:space="preserve">904, marrin të gjitha masat për mbështetjen dhe zbatim e këtij udhëzimi. </w:t>
      </w:r>
    </w:p>
    <w:p w:rsidR="006B75D1" w:rsidRDefault="006B75D1" w:rsidP="006B75D1">
      <w:pPr>
        <w:pStyle w:val="Paragrafi"/>
        <w:rPr>
          <w:lang w:val="sq-AL"/>
        </w:rPr>
      </w:pPr>
      <w:r w:rsidRPr="00192AFF">
        <w:rPr>
          <w:lang w:val="sq-AL"/>
        </w:rPr>
        <w:t xml:space="preserve">Ky </w:t>
      </w:r>
      <w:r>
        <w:rPr>
          <w:lang w:val="sq-AL"/>
        </w:rPr>
        <w:t>u</w:t>
      </w:r>
      <w:r w:rsidRPr="00192AFF">
        <w:rPr>
          <w:lang w:val="sq-AL"/>
        </w:rPr>
        <w:t>dhëzim hyn n</w:t>
      </w:r>
      <w:r>
        <w:rPr>
          <w:lang w:val="sq-AL"/>
        </w:rPr>
        <w:t>ë</w:t>
      </w:r>
      <w:r w:rsidRPr="00192AFF">
        <w:rPr>
          <w:lang w:val="sq-AL"/>
        </w:rPr>
        <w:t xml:space="preserve"> fuqi menjëherë dhe botohet në Fletoren Zyrtare.</w:t>
      </w:r>
    </w:p>
    <w:p w:rsidR="006B75D1" w:rsidRPr="00604756" w:rsidRDefault="006B75D1" w:rsidP="006B75D1">
      <w:pPr>
        <w:pStyle w:val="Paragrafi"/>
        <w:ind w:firstLine="0"/>
        <w:rPr>
          <w:sz w:val="14"/>
          <w:lang w:val="sq-AL"/>
        </w:rPr>
      </w:pPr>
    </w:p>
    <w:p w:rsidR="006B75D1" w:rsidRDefault="006B75D1" w:rsidP="006B75D1">
      <w:pPr>
        <w:pStyle w:val="Autoriteti"/>
        <w:rPr>
          <w:rFonts w:ascii="Times New Roman" w:hAnsi="Times New Roman" w:cs="Times New Roman"/>
        </w:rPr>
      </w:pPr>
      <w:r>
        <w:t>MINISRTI I MIRËQENIES SOCIALE DHE RINIS</w:t>
      </w:r>
      <w:r>
        <w:rPr>
          <w:rFonts w:ascii="Times New Roman" w:hAnsi="Times New Roman" w:cs="Times New Roman"/>
        </w:rPr>
        <w:t>Ë</w:t>
      </w:r>
    </w:p>
    <w:p w:rsidR="006B75D1" w:rsidRDefault="006B75D1" w:rsidP="006B75D1">
      <w:pPr>
        <w:pStyle w:val="AutoritetiEmer"/>
      </w:pPr>
      <w:r>
        <w:t>Erion Veliaj</w:t>
      </w:r>
    </w:p>
    <w:p w:rsidR="006B75D1" w:rsidRDefault="006B75D1" w:rsidP="006B75D1">
      <w:pPr>
        <w:rPr>
          <w:lang w:val="en-GB"/>
        </w:rPr>
      </w:pPr>
    </w:p>
    <w:p w:rsidR="006B75D1" w:rsidRPr="00BE1508" w:rsidRDefault="006B75D1" w:rsidP="006B75D1">
      <w:pPr>
        <w:rPr>
          <w:lang w:val="en-GB"/>
        </w:rPr>
      </w:pPr>
    </w:p>
    <w:p w:rsidR="006B75D1" w:rsidRPr="00BE1508" w:rsidRDefault="006B75D1" w:rsidP="006B75D1">
      <w:pPr>
        <w:rPr>
          <w:lang w:val="en-GB"/>
        </w:rPr>
        <w:sectPr w:rsidR="006B75D1" w:rsidRPr="00BE1508" w:rsidSect="006B75D1">
          <w:pgSz w:w="11907" w:h="16840" w:code="9"/>
          <w:pgMar w:top="851" w:right="851" w:bottom="851" w:left="851" w:header="1134" w:footer="1134" w:gutter="0"/>
          <w:cols w:num="2" w:space="454"/>
          <w:docGrid w:linePitch="360"/>
        </w:sectPr>
      </w:pPr>
    </w:p>
    <w:p w:rsidR="006B75D1" w:rsidRDefault="006B75D1" w:rsidP="006B75D1">
      <w:pPr>
        <w:pStyle w:val="Paragrafi"/>
        <w:ind w:firstLine="0"/>
        <w:jc w:val="center"/>
        <w:rPr>
          <w:lang w:val="sq-AL"/>
        </w:rPr>
        <w:sectPr w:rsidR="006B75D1" w:rsidSect="000569E8">
          <w:type w:val="continuous"/>
          <w:pgSz w:w="11907" w:h="16840" w:code="9"/>
          <w:pgMar w:top="851" w:right="851" w:bottom="851" w:left="851" w:header="1134" w:footer="1134" w:gutter="0"/>
          <w:cols w:space="454"/>
          <w:docGrid w:linePitch="360"/>
        </w:sectPr>
      </w:pPr>
      <w:r>
        <w:rPr>
          <w:noProof/>
        </w:rPr>
        <w:lastRenderedPageBreak/>
        <w:drawing>
          <wp:inline distT="0" distB="0" distL="0" distR="0">
            <wp:extent cx="6384925" cy="8356600"/>
            <wp:effectExtent l="19050" t="0" r="0" b="0"/>
            <wp:docPr id="1" name="Picture 1" descr="Untitle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6"/>
                    <pic:cNvPicPr>
                      <a:picLocks noChangeAspect="1" noChangeArrowheads="1"/>
                    </pic:cNvPicPr>
                  </pic:nvPicPr>
                  <pic:blipFill>
                    <a:blip r:embed="rId4" cstate="print"/>
                    <a:srcRect l="6764" b="8446"/>
                    <a:stretch>
                      <a:fillRect/>
                    </a:stretch>
                  </pic:blipFill>
                  <pic:spPr bwMode="auto">
                    <a:xfrm>
                      <a:off x="0" y="0"/>
                      <a:ext cx="6384925" cy="8356600"/>
                    </a:xfrm>
                    <a:prstGeom prst="rect">
                      <a:avLst/>
                    </a:prstGeom>
                    <a:noFill/>
                    <a:ln w="9525">
                      <a:noFill/>
                      <a:miter lim="800000"/>
                      <a:headEnd/>
                      <a:tailEnd/>
                    </a:ln>
                  </pic:spPr>
                </pic:pic>
              </a:graphicData>
            </a:graphic>
          </wp:inline>
        </w:drawing>
      </w:r>
    </w:p>
    <w:p w:rsidR="006B75D1" w:rsidRPr="00192AFF" w:rsidRDefault="006B75D1" w:rsidP="006B75D1">
      <w:pPr>
        <w:pStyle w:val="Paragrafi"/>
        <w:rPr>
          <w:lang w:val="sq-AL"/>
        </w:rPr>
      </w:pPr>
    </w:p>
    <w:p w:rsidR="006B75D1" w:rsidRPr="00192AFF" w:rsidRDefault="006B75D1" w:rsidP="006B75D1">
      <w:pPr>
        <w:pStyle w:val="Paragrafi"/>
        <w:rPr>
          <w:lang w:val="sq-AL"/>
        </w:rPr>
      </w:pPr>
    </w:p>
    <w:p w:rsidR="006B75D1" w:rsidRDefault="006B75D1" w:rsidP="006B75D1">
      <w:pPr>
        <w:pStyle w:val="Paragrafi"/>
        <w:rPr>
          <w:lang w:val="sq-AL"/>
        </w:rPr>
        <w:sectPr w:rsidR="006B75D1" w:rsidSect="000569E8">
          <w:type w:val="continuous"/>
          <w:pgSz w:w="11907" w:h="16840" w:code="9"/>
          <w:pgMar w:top="851" w:right="851" w:bottom="851" w:left="851" w:header="1134" w:footer="1134" w:gutter="0"/>
          <w:cols w:num="2" w:space="454"/>
          <w:docGrid w:linePitch="360"/>
        </w:sectPr>
      </w:pPr>
    </w:p>
    <w:p w:rsidR="006B75D1" w:rsidRDefault="006B75D1" w:rsidP="006B75D1">
      <w:pPr>
        <w:pStyle w:val="Paragrafi"/>
        <w:ind w:firstLine="0"/>
        <w:jc w:val="center"/>
        <w:rPr>
          <w:lang w:val="sq-AL"/>
        </w:rPr>
        <w:sectPr w:rsidR="006B75D1" w:rsidSect="000569E8">
          <w:type w:val="continuous"/>
          <w:pgSz w:w="11907" w:h="16840" w:code="9"/>
          <w:pgMar w:top="851" w:right="851" w:bottom="851" w:left="851" w:header="1134" w:footer="1134" w:gutter="0"/>
          <w:cols w:space="454"/>
          <w:docGrid w:linePitch="360"/>
        </w:sectPr>
      </w:pPr>
      <w:r>
        <w:rPr>
          <w:noProof/>
        </w:rPr>
        <w:lastRenderedPageBreak/>
        <w:drawing>
          <wp:inline distT="0" distB="0" distL="0" distR="0">
            <wp:extent cx="6369050" cy="7394575"/>
            <wp:effectExtent l="19050" t="0" r="0" b="0"/>
            <wp:docPr id="2" name="Picture 2" descr="Untitle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7"/>
                    <pic:cNvPicPr>
                      <a:picLocks noChangeAspect="1" noChangeArrowheads="1"/>
                    </pic:cNvPicPr>
                  </pic:nvPicPr>
                  <pic:blipFill>
                    <a:blip r:embed="rId5" cstate="print"/>
                    <a:srcRect l="7941" t="1845" b="8655"/>
                    <a:stretch>
                      <a:fillRect/>
                    </a:stretch>
                  </pic:blipFill>
                  <pic:spPr bwMode="auto">
                    <a:xfrm>
                      <a:off x="0" y="0"/>
                      <a:ext cx="6369050" cy="7394575"/>
                    </a:xfrm>
                    <a:prstGeom prst="rect">
                      <a:avLst/>
                    </a:prstGeom>
                    <a:noFill/>
                    <a:ln w="9525">
                      <a:noFill/>
                      <a:miter lim="800000"/>
                      <a:headEnd/>
                      <a:tailEnd/>
                    </a:ln>
                  </pic:spPr>
                </pic:pic>
              </a:graphicData>
            </a:graphic>
          </wp:inline>
        </w:drawing>
      </w:r>
    </w:p>
    <w:p w:rsidR="006B75D1" w:rsidRPr="00192AFF" w:rsidRDefault="006B75D1" w:rsidP="006B75D1">
      <w:pPr>
        <w:pStyle w:val="Paragrafi"/>
        <w:rPr>
          <w:lang w:val="sq-AL"/>
        </w:rPr>
      </w:pPr>
    </w:p>
    <w:p w:rsidR="006B75D1" w:rsidRPr="00192AFF" w:rsidRDefault="006B75D1" w:rsidP="006B75D1">
      <w:pPr>
        <w:rPr>
          <w:lang w:val="sq-AL"/>
        </w:rPr>
      </w:pPr>
    </w:p>
    <w:p w:rsidR="006B75D1" w:rsidRPr="00192AFF" w:rsidRDefault="006B75D1" w:rsidP="006B75D1">
      <w:pPr>
        <w:rPr>
          <w:lang w:val="sq-AL"/>
        </w:rPr>
      </w:pPr>
    </w:p>
    <w:p w:rsidR="006B75D1" w:rsidRPr="00192AFF" w:rsidRDefault="006B75D1" w:rsidP="006B75D1">
      <w:pPr>
        <w:jc w:val="center"/>
        <w:rPr>
          <w:lang w:val="sq-AL"/>
        </w:rPr>
      </w:pPr>
    </w:p>
    <w:p w:rsidR="006B75D1" w:rsidRPr="00192AFF" w:rsidRDefault="006B75D1" w:rsidP="006B75D1">
      <w:pPr>
        <w:jc w:val="center"/>
        <w:rPr>
          <w:lang w:val="sq-AL"/>
        </w:rPr>
      </w:pPr>
    </w:p>
    <w:p w:rsidR="006B75D1" w:rsidRDefault="006B75D1" w:rsidP="006B75D1">
      <w:pPr>
        <w:rPr>
          <w:lang w:val="sq-AL"/>
        </w:rPr>
        <w:sectPr w:rsidR="006B75D1" w:rsidSect="000569E8">
          <w:type w:val="continuous"/>
          <w:pgSz w:w="11907" w:h="16840" w:code="9"/>
          <w:pgMar w:top="851" w:right="851" w:bottom="851" w:left="851" w:header="1134" w:footer="1134" w:gutter="0"/>
          <w:cols w:num="2" w:space="454"/>
          <w:docGrid w:linePitch="360"/>
        </w:sectPr>
      </w:pPr>
    </w:p>
    <w:p w:rsidR="006B75D1" w:rsidRDefault="006B75D1" w:rsidP="006B75D1">
      <w:pPr>
        <w:jc w:val="center"/>
        <w:rPr>
          <w:lang w:val="sq-AL"/>
        </w:rPr>
        <w:sectPr w:rsidR="006B75D1" w:rsidSect="000569E8">
          <w:type w:val="continuous"/>
          <w:pgSz w:w="11907" w:h="16840" w:code="9"/>
          <w:pgMar w:top="851" w:right="851" w:bottom="851" w:left="851" w:header="1134" w:footer="1134" w:gutter="0"/>
          <w:cols w:space="454"/>
          <w:docGrid w:linePitch="360"/>
        </w:sectPr>
      </w:pPr>
      <w:r>
        <w:rPr>
          <w:noProof/>
        </w:rPr>
        <w:lastRenderedPageBreak/>
        <w:drawing>
          <wp:inline distT="0" distB="0" distL="0" distR="0">
            <wp:extent cx="6384925" cy="7689215"/>
            <wp:effectExtent l="19050" t="0" r="0" b="0"/>
            <wp:docPr id="3" name="Picture 3"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titled-2"/>
                    <pic:cNvPicPr>
                      <a:picLocks noChangeAspect="1" noChangeArrowheads="1"/>
                    </pic:cNvPicPr>
                  </pic:nvPicPr>
                  <pic:blipFill>
                    <a:blip r:embed="rId6" cstate="print"/>
                    <a:srcRect l="6323" b="15570"/>
                    <a:stretch>
                      <a:fillRect/>
                    </a:stretch>
                  </pic:blipFill>
                  <pic:spPr bwMode="auto">
                    <a:xfrm>
                      <a:off x="0" y="0"/>
                      <a:ext cx="6384925" cy="7689215"/>
                    </a:xfrm>
                    <a:prstGeom prst="rect">
                      <a:avLst/>
                    </a:prstGeom>
                    <a:noFill/>
                    <a:ln w="9525">
                      <a:noFill/>
                      <a:miter lim="800000"/>
                      <a:headEnd/>
                      <a:tailEnd/>
                    </a:ln>
                  </pic:spPr>
                </pic:pic>
              </a:graphicData>
            </a:graphic>
          </wp:inline>
        </w:drawing>
      </w:r>
    </w:p>
    <w:p w:rsidR="006B75D1" w:rsidRPr="00192AFF" w:rsidRDefault="006B75D1" w:rsidP="006B75D1">
      <w:pPr>
        <w:rPr>
          <w:lang w:val="sq-AL"/>
        </w:rPr>
      </w:pPr>
    </w:p>
    <w:p w:rsidR="006B75D1" w:rsidRDefault="006B75D1" w:rsidP="006B75D1">
      <w:pPr>
        <w:rPr>
          <w:lang w:val="sq-AL"/>
        </w:rPr>
        <w:sectPr w:rsidR="006B75D1" w:rsidSect="000569E8">
          <w:type w:val="continuous"/>
          <w:pgSz w:w="11907" w:h="16840" w:code="9"/>
          <w:pgMar w:top="851" w:right="851" w:bottom="851" w:left="851" w:header="1134" w:footer="1134" w:gutter="0"/>
          <w:cols w:num="2" w:space="454"/>
          <w:docGrid w:linePitch="360"/>
        </w:sectPr>
      </w:pPr>
    </w:p>
    <w:p w:rsidR="006B75D1" w:rsidRDefault="006B75D1" w:rsidP="006B75D1">
      <w:pPr>
        <w:jc w:val="center"/>
        <w:rPr>
          <w:lang w:val="sq-AL"/>
        </w:rPr>
        <w:sectPr w:rsidR="006B75D1" w:rsidSect="000569E8">
          <w:type w:val="continuous"/>
          <w:pgSz w:w="11907" w:h="16840" w:code="9"/>
          <w:pgMar w:top="851" w:right="851" w:bottom="851" w:left="851" w:header="1134" w:footer="1134" w:gutter="0"/>
          <w:cols w:space="454"/>
          <w:docGrid w:linePitch="360"/>
        </w:sectPr>
      </w:pPr>
      <w:r>
        <w:rPr>
          <w:noProof/>
        </w:rPr>
        <w:lastRenderedPageBreak/>
        <w:drawing>
          <wp:inline distT="0" distB="0" distL="0" distR="0">
            <wp:extent cx="6202045" cy="7680960"/>
            <wp:effectExtent l="19050" t="0" r="8255" b="0"/>
            <wp:docPr id="4" name="Picture 4" descr="Untitle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3"/>
                    <pic:cNvPicPr>
                      <a:picLocks noChangeAspect="1" noChangeArrowheads="1"/>
                    </pic:cNvPicPr>
                  </pic:nvPicPr>
                  <pic:blipFill>
                    <a:blip r:embed="rId7" cstate="print"/>
                    <a:srcRect l="6618" b="8464"/>
                    <a:stretch>
                      <a:fillRect/>
                    </a:stretch>
                  </pic:blipFill>
                  <pic:spPr bwMode="auto">
                    <a:xfrm>
                      <a:off x="0" y="0"/>
                      <a:ext cx="6202045" cy="7680960"/>
                    </a:xfrm>
                    <a:prstGeom prst="rect">
                      <a:avLst/>
                    </a:prstGeom>
                    <a:noFill/>
                    <a:ln w="9525">
                      <a:noFill/>
                      <a:miter lim="800000"/>
                      <a:headEnd/>
                      <a:tailEnd/>
                    </a:ln>
                  </pic:spPr>
                </pic:pic>
              </a:graphicData>
            </a:graphic>
          </wp:inline>
        </w:drawing>
      </w:r>
    </w:p>
    <w:p w:rsidR="006B75D1" w:rsidRPr="00192AFF" w:rsidRDefault="006B75D1" w:rsidP="006B75D1">
      <w:pPr>
        <w:rPr>
          <w:lang w:val="sq-AL"/>
        </w:rPr>
      </w:pPr>
    </w:p>
    <w:p w:rsidR="00000000" w:rsidRDefault="006B75D1"/>
    <w:sectPr w:rsidR="00000000" w:rsidSect="000569E8">
      <w:type w:val="continuous"/>
      <w:pgSz w:w="11907" w:h="16840" w:code="9"/>
      <w:pgMar w:top="851" w:right="851" w:bottom="851" w:left="851" w:header="1134" w:footer="1134" w:gutter="0"/>
      <w:cols w:num="2" w:space="454"/>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useFELayout/>
  </w:compat>
  <w:rsids>
    <w:rsidRoot w:val="006B75D1"/>
    <w:rsid w:val="006B75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6B75D1"/>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6B75D1"/>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6B75D1"/>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6B75D1"/>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6B75D1"/>
    <w:rPr>
      <w:rFonts w:ascii="CG Times" w:eastAsia="MS Mincho" w:hAnsi="CG Times" w:cs="CG Times"/>
      <w:b/>
      <w:bCs/>
      <w:sz w:val="21"/>
      <w:lang w:val="en-GB"/>
    </w:rPr>
  </w:style>
  <w:style w:type="paragraph" w:customStyle="1" w:styleId="Paragrafi">
    <w:name w:val="Paragrafi"/>
    <w:link w:val="ParagrafiChar"/>
    <w:rsid w:val="006B75D1"/>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6B75D1"/>
    <w:rPr>
      <w:rFonts w:ascii="CG Times" w:eastAsia="MS Mincho" w:hAnsi="CG Times" w:cs="CG Times"/>
      <w:sz w:val="21"/>
    </w:rPr>
  </w:style>
  <w:style w:type="paragraph" w:customStyle="1" w:styleId="Titulli">
    <w:name w:val="Titulli"/>
    <w:next w:val="Normal"/>
    <w:link w:val="TitulliChar"/>
    <w:rsid w:val="006B75D1"/>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6B75D1"/>
    <w:rPr>
      <w:rFonts w:ascii="CG Times" w:eastAsia="MS Mincho" w:hAnsi="CG Times" w:cs="CG Times"/>
      <w:b/>
      <w:bCs/>
      <w:caps/>
      <w:sz w:val="21"/>
      <w:lang w:val="en-GB"/>
    </w:rPr>
  </w:style>
  <w:style w:type="character" w:customStyle="1" w:styleId="AutoritetiChar">
    <w:name w:val="Autoriteti Char"/>
    <w:link w:val="Autoriteti"/>
    <w:locked/>
    <w:rsid w:val="006B75D1"/>
    <w:rPr>
      <w:rFonts w:ascii="CG Times" w:eastAsia="MS Mincho" w:hAnsi="CG Times" w:cs="CG Times"/>
      <w:caps/>
      <w:sz w:val="21"/>
      <w:lang w:val="en-GB"/>
    </w:rPr>
  </w:style>
  <w:style w:type="character" w:customStyle="1" w:styleId="AktiChar">
    <w:name w:val="Akti Char"/>
    <w:link w:val="Akti"/>
    <w:rsid w:val="006B75D1"/>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6B75D1"/>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6B75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5D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1953</Words>
  <Characters>11135</Characters>
  <Application>Microsoft Office Word</Application>
  <DocSecurity>0</DocSecurity>
  <Lines>92</Lines>
  <Paragraphs>26</Paragraphs>
  <ScaleCrop>false</ScaleCrop>
  <Company>Grizli777</Company>
  <LinksUpToDate>false</LinksUpToDate>
  <CharactersWithSpaces>13062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2014-09-25T14:18:00Z</dcterms:created>
  <dcterms:modified xsi:type="dcterms:W3CDTF">2014-09-25T14:18:00Z</dcterms:modified>
</cp:coreProperties>
</file>