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152" w:rsidRPr="00B96273" w:rsidRDefault="00F41152" w:rsidP="00F41152">
      <w:pPr>
        <w:pStyle w:val="Akti"/>
        <w:rPr>
          <w:lang w:val="sq-AL"/>
        </w:rPr>
      </w:pPr>
      <w:r w:rsidRPr="00B96273">
        <w:rPr>
          <w:lang w:val="sq-AL"/>
        </w:rPr>
        <w:t>Udhëzim</w:t>
      </w:r>
    </w:p>
    <w:p w:rsidR="00F41152" w:rsidRPr="00B96273" w:rsidRDefault="00F41152" w:rsidP="00F41152">
      <w:pPr>
        <w:pStyle w:val="Paragrafi"/>
        <w:jc w:val="center"/>
        <w:rPr>
          <w:b/>
          <w:szCs w:val="24"/>
          <w:lang w:val="sq-AL"/>
        </w:rPr>
      </w:pPr>
      <w:r w:rsidRPr="00B96273">
        <w:rPr>
          <w:b/>
          <w:szCs w:val="24"/>
          <w:lang w:val="sq-AL"/>
        </w:rPr>
        <w:t>Nr. 13, datë 29.9.2014</w:t>
      </w:r>
    </w:p>
    <w:p w:rsidR="00F41152" w:rsidRPr="00B96273" w:rsidRDefault="00F41152" w:rsidP="00F41152">
      <w:pPr>
        <w:pStyle w:val="Paragrafi"/>
        <w:rPr>
          <w:sz w:val="14"/>
          <w:szCs w:val="24"/>
          <w:lang w:val="sq-AL"/>
        </w:rPr>
      </w:pPr>
    </w:p>
    <w:p w:rsidR="00F41152" w:rsidRPr="00B96273" w:rsidRDefault="00F41152" w:rsidP="00F41152">
      <w:pPr>
        <w:pStyle w:val="Titulli"/>
        <w:rPr>
          <w:lang w:val="sq-AL"/>
        </w:rPr>
      </w:pPr>
      <w:r w:rsidRPr="00B96273">
        <w:rPr>
          <w:lang w:val="sq-AL"/>
        </w:rPr>
        <w:t>Mbi zbatimin e vendimit nr. 618, datë 7.9.2006, të këshillit të ministrave,“për përcaktimin e KRITEREVE të dokumentacionit dhe masës së përfitimit të pagesës për personat me aftësi të kufizuar”, të ndryshuar</w:t>
      </w:r>
    </w:p>
    <w:p w:rsidR="00F41152" w:rsidRPr="00B96273" w:rsidRDefault="00F41152" w:rsidP="00F41152">
      <w:pPr>
        <w:pStyle w:val="Paragrafi"/>
        <w:rPr>
          <w:sz w:val="14"/>
          <w:szCs w:val="24"/>
          <w:lang w:val="sq-AL"/>
        </w:rPr>
      </w:pPr>
    </w:p>
    <w:p w:rsidR="00F41152" w:rsidRPr="00B96273" w:rsidRDefault="00F41152" w:rsidP="00F41152">
      <w:pPr>
        <w:pStyle w:val="Paragrafi"/>
        <w:rPr>
          <w:szCs w:val="24"/>
          <w:lang w:val="sq-AL"/>
        </w:rPr>
      </w:pPr>
      <w:proofErr w:type="spellStart"/>
      <w:r w:rsidRPr="00B96273">
        <w:rPr>
          <w:szCs w:val="24"/>
          <w:lang w:val="sq-AL"/>
        </w:rPr>
        <w:t>Mbështeturnë</w:t>
      </w:r>
      <w:proofErr w:type="spellEnd"/>
      <w:r w:rsidRPr="00B96273">
        <w:rPr>
          <w:szCs w:val="24"/>
          <w:lang w:val="sq-AL"/>
        </w:rPr>
        <w:t xml:space="preserve"> pikën 4 të nenit 102 të Kushtetutës së Republikës së Shqipërisë, në ligjin nr. 9355, datë 10.3.2005, “Për ndihmën dhe shërbimet shoqërore”, të ndryshuar, të pikës 27 të vendimit nr. 618, datë 7.9.2006, “Për përcaktimin e kritereve, të dokumentacionit dhe masës së përfitimit të pagesës për personat me aftësi të kufizuar”, të ndryshuar,</w:t>
      </w:r>
    </w:p>
    <w:p w:rsidR="00F41152" w:rsidRPr="00B96273" w:rsidRDefault="00F41152" w:rsidP="00F41152">
      <w:pPr>
        <w:pStyle w:val="Paragrafi"/>
        <w:rPr>
          <w:sz w:val="14"/>
          <w:szCs w:val="24"/>
          <w:lang w:val="sq-AL"/>
        </w:rPr>
      </w:pPr>
    </w:p>
    <w:p w:rsidR="00F41152" w:rsidRPr="00B96273" w:rsidRDefault="00F41152" w:rsidP="00F41152">
      <w:pPr>
        <w:pStyle w:val="Paragrafi"/>
        <w:jc w:val="center"/>
        <w:rPr>
          <w:szCs w:val="24"/>
          <w:lang w:val="sq-AL"/>
        </w:rPr>
      </w:pPr>
      <w:r w:rsidRPr="00B96273">
        <w:rPr>
          <w:szCs w:val="24"/>
          <w:lang w:val="sq-AL"/>
        </w:rPr>
        <w:t>UDHËZOJ:</w:t>
      </w:r>
    </w:p>
    <w:p w:rsidR="00F41152" w:rsidRPr="00B96273" w:rsidRDefault="00F41152" w:rsidP="00F41152">
      <w:pPr>
        <w:pStyle w:val="Paragrafi"/>
        <w:rPr>
          <w:sz w:val="12"/>
          <w:szCs w:val="24"/>
          <w:lang w:val="sq-AL"/>
        </w:rPr>
      </w:pPr>
    </w:p>
    <w:p w:rsidR="00F41152" w:rsidRPr="00B96273" w:rsidRDefault="00F41152" w:rsidP="00F41152">
      <w:pPr>
        <w:pStyle w:val="Paragrafi"/>
        <w:rPr>
          <w:szCs w:val="24"/>
          <w:lang w:val="sq-AL"/>
        </w:rPr>
      </w:pPr>
      <w:proofErr w:type="spellStart"/>
      <w:r w:rsidRPr="00B96273">
        <w:rPr>
          <w:szCs w:val="24"/>
          <w:lang w:val="sq-AL"/>
        </w:rPr>
        <w:t>1.Masa</w:t>
      </w:r>
      <w:proofErr w:type="spellEnd"/>
      <w:r w:rsidRPr="00B96273">
        <w:rPr>
          <w:szCs w:val="24"/>
          <w:lang w:val="sq-AL"/>
        </w:rPr>
        <w:t xml:space="preserve"> e përfitimit të aftësisë së kufizuar, e përcaktuar në pikën 8, të vendimit të Këshillit të Ministrave, nr. 618,datë 7.9.2006, bëhet 9 900 (nëntëmijë e nëntëqind) lekë në muaj për personat e përcaktuar në pikën 1 të vendimit. Të njëjtën masë përfiton edhe kujdestari i personit me aftësi ët kufizuar.</w:t>
      </w:r>
    </w:p>
    <w:p w:rsidR="00F41152" w:rsidRPr="00B96273" w:rsidRDefault="00F41152" w:rsidP="00F41152">
      <w:pPr>
        <w:pStyle w:val="Paragrafi"/>
        <w:rPr>
          <w:szCs w:val="24"/>
          <w:lang w:val="sq-AL"/>
        </w:rPr>
      </w:pPr>
      <w:proofErr w:type="spellStart"/>
      <w:r w:rsidRPr="00B96273">
        <w:rPr>
          <w:szCs w:val="24"/>
          <w:lang w:val="sq-AL"/>
        </w:rPr>
        <w:t>2.Masa</w:t>
      </w:r>
      <w:proofErr w:type="spellEnd"/>
      <w:r w:rsidRPr="00B96273">
        <w:rPr>
          <w:szCs w:val="24"/>
          <w:lang w:val="sq-AL"/>
        </w:rPr>
        <w:t xml:space="preserve"> e përfitimit të aftësisë së kufizuar, të përcaktuar në pikën 8 të vendimit të Këshillit të Ministrave nr. 618, datë 7.9.2006, bëhet 9 900 (nëntëmijë e nëntëqind) lekë në muaj për personat e përcaktuar në pikën 2 të vendimit dhe 10 400 (dhjetëmijë e katërqind) lekë në muaj për kujdestarin.</w:t>
      </w:r>
    </w:p>
    <w:p w:rsidR="00F41152" w:rsidRPr="00B96273" w:rsidRDefault="00F41152" w:rsidP="00F41152">
      <w:pPr>
        <w:pStyle w:val="Paragrafi"/>
        <w:rPr>
          <w:szCs w:val="24"/>
          <w:lang w:val="sq-AL"/>
        </w:rPr>
      </w:pPr>
      <w:proofErr w:type="spellStart"/>
      <w:r w:rsidRPr="00B96273">
        <w:rPr>
          <w:szCs w:val="24"/>
          <w:lang w:val="sq-AL"/>
        </w:rPr>
        <w:t>3.Efektet</w:t>
      </w:r>
      <w:proofErr w:type="spellEnd"/>
      <w:r w:rsidRPr="00B96273">
        <w:rPr>
          <w:szCs w:val="24"/>
          <w:lang w:val="sq-AL"/>
        </w:rPr>
        <w:t xml:space="preserve"> financiare, për zbatimin e këtij udhëzimi, fillojnë nga 1 shtatori i vitit 2014 dhe përballohen me fondet e akorduara për vitin 2014, për Ministrinë e Mirëqenies Sociale dhe Rinisë.</w:t>
      </w:r>
    </w:p>
    <w:p w:rsidR="00F41152" w:rsidRPr="00B96273" w:rsidRDefault="00F41152" w:rsidP="00F41152">
      <w:pPr>
        <w:pStyle w:val="Paragrafi"/>
        <w:rPr>
          <w:szCs w:val="24"/>
          <w:lang w:val="sq-AL"/>
        </w:rPr>
      </w:pPr>
      <w:proofErr w:type="spellStart"/>
      <w:r w:rsidRPr="00B96273">
        <w:rPr>
          <w:szCs w:val="24"/>
          <w:lang w:val="sq-AL"/>
        </w:rPr>
        <w:t>4.Udhëzimi</w:t>
      </w:r>
      <w:proofErr w:type="spellEnd"/>
      <w:r w:rsidRPr="00B96273">
        <w:rPr>
          <w:szCs w:val="24"/>
          <w:lang w:val="sq-AL"/>
        </w:rPr>
        <w:t xml:space="preserve"> nr. 6, datë 7.8.2013 i ministrit të Punës, Çështjeve Sociale dhe Shanseve të Barabarta shfuqizohet.</w:t>
      </w:r>
    </w:p>
    <w:p w:rsidR="00F41152" w:rsidRPr="00B96273" w:rsidRDefault="00F41152" w:rsidP="00F41152">
      <w:pPr>
        <w:pStyle w:val="Paragrafi"/>
        <w:rPr>
          <w:szCs w:val="24"/>
          <w:lang w:val="sq-AL"/>
        </w:rPr>
      </w:pPr>
      <w:r w:rsidRPr="00B96273">
        <w:rPr>
          <w:szCs w:val="24"/>
          <w:lang w:val="sq-AL"/>
        </w:rPr>
        <w:t>Ky udhëzim hyn në fuqi me botimin në Fletoren Zyrtare.</w:t>
      </w:r>
    </w:p>
    <w:p w:rsidR="00F41152" w:rsidRPr="00B96273" w:rsidRDefault="00F41152" w:rsidP="00F41152">
      <w:pPr>
        <w:pStyle w:val="Paragrafi"/>
        <w:rPr>
          <w:sz w:val="14"/>
          <w:szCs w:val="24"/>
          <w:lang w:val="sq-AL"/>
        </w:rPr>
      </w:pPr>
    </w:p>
    <w:p w:rsidR="00F41152" w:rsidRPr="00B96273" w:rsidRDefault="00F41152" w:rsidP="00F41152">
      <w:pPr>
        <w:pStyle w:val="Autoriteti"/>
        <w:rPr>
          <w:lang w:val="sq-AL"/>
        </w:rPr>
      </w:pPr>
      <w:r w:rsidRPr="00B96273">
        <w:rPr>
          <w:lang w:val="sq-AL"/>
        </w:rPr>
        <w:t xml:space="preserve">MINISTRI I MIRËQENIES SOCIALE </w:t>
      </w:r>
    </w:p>
    <w:p w:rsidR="00F41152" w:rsidRPr="00B96273" w:rsidRDefault="00F41152" w:rsidP="00F41152">
      <w:pPr>
        <w:pStyle w:val="Autoriteti"/>
        <w:rPr>
          <w:lang w:val="sq-AL"/>
        </w:rPr>
      </w:pPr>
      <w:r w:rsidRPr="00B96273">
        <w:rPr>
          <w:lang w:val="sq-AL"/>
        </w:rPr>
        <w:t>DHE RINISË</w:t>
      </w:r>
    </w:p>
    <w:p w:rsidR="00F41152" w:rsidRPr="00B96273" w:rsidRDefault="00F41152" w:rsidP="00F41152">
      <w:pPr>
        <w:pStyle w:val="AutoritetiEmer"/>
        <w:rPr>
          <w:lang w:val="sq-AL"/>
        </w:rPr>
      </w:pPr>
      <w:r w:rsidRPr="00B96273">
        <w:rPr>
          <w:lang w:val="sq-AL"/>
        </w:rPr>
        <w:t xml:space="preserve">Erion </w:t>
      </w:r>
      <w:proofErr w:type="spellStart"/>
      <w:r w:rsidRPr="00B96273">
        <w:rPr>
          <w:lang w:val="sq-AL"/>
        </w:rPr>
        <w:t>Veliaj</w:t>
      </w:r>
      <w:proofErr w:type="spellEnd"/>
    </w:p>
    <w:p w:rsidR="00FD57DC" w:rsidRDefault="00F41152"/>
    <w:sectPr w:rsidR="00FD57DC" w:rsidSect="008265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F41152"/>
    <w:rsid w:val="002E7553"/>
    <w:rsid w:val="00826545"/>
    <w:rsid w:val="00A3508F"/>
    <w:rsid w:val="00F411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5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11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F411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41152"/>
    <w:rPr>
      <w:rFonts w:ascii="Garamond" w:eastAsia="MS Mincho" w:hAnsi="Garamond" w:cs="CG Times"/>
      <w:sz w:val="24"/>
    </w:rPr>
  </w:style>
  <w:style w:type="paragraph" w:customStyle="1" w:styleId="Titulli">
    <w:name w:val="Titulli"/>
    <w:next w:val="Normal"/>
    <w:link w:val="TitulliChar"/>
    <w:rsid w:val="00F411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41152"/>
    <w:rPr>
      <w:rFonts w:ascii="Garamond" w:eastAsia="MS Mincho" w:hAnsi="Garamond" w:cs="CG Times"/>
      <w:b/>
      <w:bCs/>
      <w:caps/>
      <w:sz w:val="24"/>
      <w:lang w:val="en-GB"/>
    </w:rPr>
  </w:style>
  <w:style w:type="character" w:customStyle="1" w:styleId="AktiChar">
    <w:name w:val="Akti Char"/>
    <w:basedOn w:val="DefaultParagraphFont"/>
    <w:link w:val="Akti"/>
    <w:rsid w:val="00F41152"/>
    <w:rPr>
      <w:rFonts w:ascii="Garamond" w:eastAsia="MS Mincho" w:hAnsi="Garamond" w:cs="CG Times"/>
      <w:b/>
      <w:bCs/>
      <w:caps/>
      <w:color w:val="000000"/>
      <w:sz w:val="24"/>
      <w:lang w:val="en-GB"/>
    </w:rPr>
  </w:style>
  <w:style w:type="paragraph" w:customStyle="1" w:styleId="Autoriteti">
    <w:name w:val="Autoriteti"/>
    <w:next w:val="Normal"/>
    <w:link w:val="AutoritetiChar"/>
    <w:rsid w:val="00F4115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4115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41152"/>
    <w:rPr>
      <w:rFonts w:ascii="Garamond" w:eastAsia="MS Mincho" w:hAnsi="Garamond" w:cs="CG Times"/>
      <w:caps/>
      <w:sz w:val="24"/>
      <w:lang w:val="en-GB"/>
    </w:rPr>
  </w:style>
  <w:style w:type="character" w:customStyle="1" w:styleId="AutoritetiEmerChar">
    <w:name w:val="Autoriteti_Emer Char"/>
    <w:link w:val="AutoritetiEmer"/>
    <w:locked/>
    <w:rsid w:val="00F41152"/>
    <w:rPr>
      <w:rFonts w:ascii="Garamond" w:eastAsia="MS Mincho" w:hAnsi="Garamond" w:cs="Times New Roman"/>
      <w:b/>
      <w:bCs/>
      <w:sz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1380</Characters>
  <Application>Microsoft Office Word</Application>
  <DocSecurity>0</DocSecurity>
  <Lines>11</Lines>
  <Paragraphs>3</Paragraphs>
  <ScaleCrop>false</ScaleCrop>
  <Company>Grizli777</Company>
  <LinksUpToDate>false</LinksUpToDate>
  <CharactersWithSpaces>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2014-11-17T11:29:00Z</dcterms:created>
  <dcterms:modified xsi:type="dcterms:W3CDTF">2014-11-17T11:29:00Z</dcterms:modified>
</cp:coreProperties>
</file>