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75B" w:rsidRPr="00C46FED" w:rsidRDefault="004D475B" w:rsidP="004D475B">
      <w:pPr>
        <w:pStyle w:val="Paragrafi"/>
        <w:jc w:val="center"/>
        <w:rPr>
          <w:b/>
          <w:lang w:val="sq-AL"/>
        </w:rPr>
      </w:pPr>
      <w:r w:rsidRPr="00C46FED">
        <w:rPr>
          <w:b/>
          <w:lang w:val="sq-AL"/>
        </w:rPr>
        <w:t>UDHËZIM</w:t>
      </w:r>
    </w:p>
    <w:p w:rsidR="004D475B" w:rsidRPr="00C46FED" w:rsidRDefault="004D475B" w:rsidP="004D475B">
      <w:pPr>
        <w:pStyle w:val="Paragrafi"/>
        <w:jc w:val="center"/>
        <w:rPr>
          <w:b/>
          <w:lang w:val="sq-AL"/>
        </w:rPr>
      </w:pPr>
      <w:r w:rsidRPr="00C46FED">
        <w:rPr>
          <w:b/>
          <w:lang w:val="sq-AL"/>
        </w:rPr>
        <w:t>Nr. 5, datë 17.2.2015</w:t>
      </w:r>
    </w:p>
    <w:p w:rsidR="004D475B" w:rsidRPr="00C46FED" w:rsidRDefault="004D475B" w:rsidP="004D475B">
      <w:pPr>
        <w:pStyle w:val="Hapesira7"/>
        <w:rPr>
          <w:lang w:val="sq-AL"/>
        </w:rPr>
      </w:pPr>
    </w:p>
    <w:p w:rsidR="004D475B" w:rsidRPr="00C46FED" w:rsidRDefault="004D475B" w:rsidP="004D475B">
      <w:pPr>
        <w:pStyle w:val="Paragrafi"/>
        <w:jc w:val="center"/>
        <w:rPr>
          <w:b/>
          <w:lang w:val="sq-AL"/>
        </w:rPr>
      </w:pPr>
      <w:r w:rsidRPr="00C46FED">
        <w:rPr>
          <w:b/>
          <w:lang w:val="sq-AL"/>
        </w:rPr>
        <w:t>PËR TË DREJTAT, DETYRAT, ZGJEDHJEN DHE MANDATIN E ANËTARËVE TË BORDEVE NË QENDRAT PUBLIKE TË FORMIMIT PROFESIONAL</w:t>
      </w:r>
    </w:p>
    <w:p w:rsidR="004D475B" w:rsidRPr="00C46FED" w:rsidRDefault="004D475B" w:rsidP="004D475B">
      <w:pPr>
        <w:pStyle w:val="Hapesira7"/>
        <w:rPr>
          <w:lang w:val="sq-AL"/>
        </w:rPr>
      </w:pPr>
    </w:p>
    <w:p w:rsidR="004D475B" w:rsidRPr="00C46FED" w:rsidRDefault="004D475B" w:rsidP="004D475B">
      <w:pPr>
        <w:pStyle w:val="Paragrafi"/>
        <w:rPr>
          <w:lang w:val="sq-AL"/>
        </w:rPr>
      </w:pPr>
      <w:r w:rsidRPr="00C46FED">
        <w:rPr>
          <w:lang w:val="sq-AL"/>
        </w:rPr>
        <w:t>Në mbë</w:t>
      </w:r>
      <w:r>
        <w:rPr>
          <w:lang w:val="sq-AL"/>
        </w:rPr>
        <w:t>shtetje të nenit 102, pika 4, e</w:t>
      </w:r>
      <w:r w:rsidRPr="00C46FED">
        <w:rPr>
          <w:lang w:val="sq-AL"/>
        </w:rPr>
        <w:t xml:space="preserve"> Kushtetutës së Republikës së Shqipër</w:t>
      </w:r>
      <w:r>
        <w:rPr>
          <w:lang w:val="sq-AL"/>
        </w:rPr>
        <w:t>isë dhe të nenit 7/1, pika 4, e ligjit nr. 8872, datë 29.</w:t>
      </w:r>
      <w:r w:rsidRPr="00C46FED">
        <w:rPr>
          <w:lang w:val="sq-AL"/>
        </w:rPr>
        <w:t xml:space="preserve">3.2002, “Për arsimin dhe formimin profesional në Republikën e Shqipërisë”, </w:t>
      </w:r>
      <w:r>
        <w:rPr>
          <w:lang w:val="sq-AL"/>
        </w:rPr>
        <w:t>të</w:t>
      </w:r>
      <w:r w:rsidRPr="00C46FED">
        <w:rPr>
          <w:lang w:val="sq-AL"/>
        </w:rPr>
        <w:t xml:space="preserve"> ndryshuar,</w:t>
      </w:r>
    </w:p>
    <w:p w:rsidR="004D475B" w:rsidRPr="00C46FED" w:rsidRDefault="004D475B" w:rsidP="004D475B">
      <w:pPr>
        <w:pStyle w:val="Hapesira7"/>
        <w:rPr>
          <w:lang w:val="sq-AL"/>
        </w:rPr>
      </w:pPr>
    </w:p>
    <w:p w:rsidR="004D475B" w:rsidRPr="00C46FED" w:rsidRDefault="004D475B" w:rsidP="004D475B">
      <w:pPr>
        <w:pStyle w:val="Paragrafi"/>
        <w:jc w:val="center"/>
        <w:rPr>
          <w:lang w:val="sq-AL"/>
        </w:rPr>
      </w:pPr>
      <w:r w:rsidRPr="00C46FED">
        <w:rPr>
          <w:lang w:val="sq-AL"/>
        </w:rPr>
        <w:t>UDHËZOJ:</w:t>
      </w:r>
    </w:p>
    <w:p w:rsidR="004D475B" w:rsidRPr="00C46FED" w:rsidRDefault="004D475B" w:rsidP="004D475B">
      <w:pPr>
        <w:pStyle w:val="Hapesira7"/>
        <w:rPr>
          <w:lang w:val="sq-AL"/>
        </w:rPr>
      </w:pPr>
    </w:p>
    <w:p w:rsidR="004D475B" w:rsidRPr="00C46FED" w:rsidRDefault="004D475B" w:rsidP="004D475B">
      <w:pPr>
        <w:pStyle w:val="Paragrafi"/>
        <w:rPr>
          <w:lang w:val="sq-AL"/>
        </w:rPr>
      </w:pPr>
      <w:r w:rsidRPr="00C46FED">
        <w:rPr>
          <w:lang w:val="sq-AL"/>
        </w:rPr>
        <w:t>I. Funksionet dhe detyrat e bordit</w:t>
      </w:r>
    </w:p>
    <w:p w:rsidR="004D475B" w:rsidRPr="00C46FED" w:rsidRDefault="004D475B" w:rsidP="004D475B">
      <w:pPr>
        <w:pStyle w:val="Paragrafi"/>
        <w:rPr>
          <w:lang w:val="sq-AL"/>
        </w:rPr>
      </w:pPr>
      <w:r>
        <w:rPr>
          <w:lang w:val="sq-AL"/>
        </w:rPr>
        <w:t xml:space="preserve">1. </w:t>
      </w:r>
      <w:r w:rsidRPr="00C46FED">
        <w:rPr>
          <w:lang w:val="sq-AL"/>
        </w:rPr>
        <w:t>Fu</w:t>
      </w:r>
      <w:r>
        <w:rPr>
          <w:lang w:val="sq-AL"/>
        </w:rPr>
        <w:t>nksionet e bordit:</w:t>
      </w:r>
    </w:p>
    <w:p w:rsidR="004D475B" w:rsidRPr="00C46FED" w:rsidRDefault="004D475B" w:rsidP="004D475B">
      <w:pPr>
        <w:pStyle w:val="Paragrafi"/>
        <w:rPr>
          <w:lang w:val="sq-AL"/>
        </w:rPr>
      </w:pPr>
      <w:r>
        <w:rPr>
          <w:lang w:val="sq-AL"/>
        </w:rPr>
        <w:t xml:space="preserve">a) </w:t>
      </w:r>
      <w:r w:rsidRPr="00C46FED">
        <w:rPr>
          <w:lang w:val="sq-AL"/>
        </w:rPr>
        <w:t>Të mbështesë procesin e zhvillimit të qasjes strategjike të qendrës;</w:t>
      </w:r>
    </w:p>
    <w:p w:rsidR="004D475B" w:rsidRPr="00C46FED" w:rsidRDefault="004D475B" w:rsidP="004D475B">
      <w:pPr>
        <w:pStyle w:val="Paragrafi"/>
        <w:rPr>
          <w:lang w:val="sq-AL"/>
        </w:rPr>
      </w:pPr>
      <w:r>
        <w:rPr>
          <w:lang w:val="sq-AL"/>
        </w:rPr>
        <w:t>b) t</w:t>
      </w:r>
      <w:r w:rsidRPr="00C46FED">
        <w:rPr>
          <w:lang w:val="sq-AL"/>
        </w:rPr>
        <w:t>ë japë pëlqimin ose jo në procesin e emërimit dhe largimit nga puna të personelit mësimor dhe të drejtuesve të qendrës;</w:t>
      </w:r>
    </w:p>
    <w:p w:rsidR="004D475B" w:rsidRPr="00C46FED" w:rsidRDefault="004D475B" w:rsidP="004D475B">
      <w:pPr>
        <w:pStyle w:val="Paragrafi"/>
        <w:rPr>
          <w:lang w:val="sq-AL"/>
        </w:rPr>
      </w:pPr>
      <w:r>
        <w:rPr>
          <w:lang w:val="sq-AL"/>
        </w:rPr>
        <w:t>c) t</w:t>
      </w:r>
      <w:r w:rsidRPr="00C46FED">
        <w:rPr>
          <w:lang w:val="sq-AL"/>
        </w:rPr>
        <w:t>ë miratojë ose jo planet e menaxhimit të burimeve njerëzore dhe financiare;</w:t>
      </w:r>
    </w:p>
    <w:p w:rsidR="004D475B" w:rsidRPr="00C46FED" w:rsidRDefault="004D475B" w:rsidP="004D475B">
      <w:pPr>
        <w:pStyle w:val="Paragrafi"/>
        <w:rPr>
          <w:lang w:val="sq-AL"/>
        </w:rPr>
      </w:pPr>
      <w:r w:rsidRPr="00C46FED">
        <w:rPr>
          <w:lang w:val="sq-AL"/>
        </w:rPr>
        <w:t>ç</w:t>
      </w:r>
      <w:r>
        <w:rPr>
          <w:lang w:val="sq-AL"/>
        </w:rPr>
        <w:t>) t</w:t>
      </w:r>
      <w:r w:rsidRPr="00C46FED">
        <w:rPr>
          <w:lang w:val="sq-AL"/>
        </w:rPr>
        <w:t>ë ofrojë këshilla dhe ndihmë për gjenerimin e të ardhurave shtesë, bazuar në aktivitetet dhe kapacitet e qendrës;</w:t>
      </w:r>
    </w:p>
    <w:p w:rsidR="004D475B" w:rsidRPr="00C46FED" w:rsidRDefault="004D475B" w:rsidP="004D475B">
      <w:pPr>
        <w:pStyle w:val="Paragrafi"/>
        <w:rPr>
          <w:lang w:val="sq-AL"/>
        </w:rPr>
      </w:pPr>
      <w:r>
        <w:rPr>
          <w:lang w:val="sq-AL"/>
        </w:rPr>
        <w:t>d) t</w:t>
      </w:r>
      <w:r w:rsidRPr="00C46FED">
        <w:rPr>
          <w:lang w:val="sq-AL"/>
        </w:rPr>
        <w:t>ë nxisë bashkëpunimin me partnerë të tjerë, vendas e të huaj, që mund të kontribuojnë për veprimtarinë e qendrës.</w:t>
      </w:r>
    </w:p>
    <w:p w:rsidR="004D475B" w:rsidRPr="00C46FED" w:rsidRDefault="004D475B" w:rsidP="004D475B">
      <w:pPr>
        <w:pStyle w:val="Paragrafi"/>
        <w:rPr>
          <w:lang w:val="sq-AL"/>
        </w:rPr>
      </w:pPr>
      <w:r>
        <w:rPr>
          <w:lang w:val="sq-AL"/>
        </w:rPr>
        <w:t xml:space="preserve">2. </w:t>
      </w:r>
      <w:r w:rsidRPr="00C46FED">
        <w:rPr>
          <w:lang w:val="sq-AL"/>
        </w:rPr>
        <w:t xml:space="preserve">Bordi shqyrton dhe miraton: </w:t>
      </w:r>
    </w:p>
    <w:p w:rsidR="004D475B" w:rsidRPr="00C46FED" w:rsidRDefault="004D475B" w:rsidP="004D475B">
      <w:pPr>
        <w:pStyle w:val="Paragrafi"/>
        <w:rPr>
          <w:lang w:val="sq-AL"/>
        </w:rPr>
      </w:pPr>
      <w:r>
        <w:rPr>
          <w:lang w:val="sq-AL"/>
        </w:rPr>
        <w:t xml:space="preserve">a) </w:t>
      </w:r>
      <w:r w:rsidRPr="00C46FED">
        <w:rPr>
          <w:lang w:val="sq-AL"/>
        </w:rPr>
        <w:t>planin vjetor dhe afatmesëm të veprimtarisë së qendrës;</w:t>
      </w:r>
    </w:p>
    <w:p w:rsidR="004D475B" w:rsidRPr="00C46FED" w:rsidRDefault="004D475B" w:rsidP="004D475B">
      <w:pPr>
        <w:pStyle w:val="Paragrafi"/>
        <w:rPr>
          <w:lang w:val="sq-AL"/>
        </w:rPr>
      </w:pPr>
      <w:r>
        <w:rPr>
          <w:lang w:val="sq-AL"/>
        </w:rPr>
        <w:t xml:space="preserve">b) </w:t>
      </w:r>
      <w:r w:rsidRPr="00C46FED">
        <w:rPr>
          <w:lang w:val="sq-AL"/>
        </w:rPr>
        <w:t>planin financiar për fondet që qendra merr nga buxheti i shtetit, fondet nga donatorë të huaj apo vendas, si dhe të ardhurat e realizuara nga vetë qendra;</w:t>
      </w:r>
    </w:p>
    <w:p w:rsidR="004D475B" w:rsidRPr="00C46FED" w:rsidRDefault="004D475B" w:rsidP="004D475B">
      <w:pPr>
        <w:pStyle w:val="Paragrafi"/>
        <w:rPr>
          <w:lang w:val="sq-AL"/>
        </w:rPr>
      </w:pPr>
      <w:r>
        <w:rPr>
          <w:lang w:val="sq-AL"/>
        </w:rPr>
        <w:t xml:space="preserve">c) </w:t>
      </w:r>
      <w:r w:rsidRPr="00C46FED">
        <w:rPr>
          <w:lang w:val="sq-AL"/>
        </w:rPr>
        <w:t>Planin vjetor të veprimtarisë së bordit.</w:t>
      </w:r>
    </w:p>
    <w:p w:rsidR="004D475B" w:rsidRPr="00C46FED" w:rsidRDefault="004D475B" w:rsidP="004D475B">
      <w:pPr>
        <w:pStyle w:val="Paragrafi"/>
        <w:rPr>
          <w:lang w:val="sq-AL"/>
        </w:rPr>
      </w:pPr>
      <w:r>
        <w:rPr>
          <w:lang w:val="sq-AL"/>
        </w:rPr>
        <w:t xml:space="preserve">3. </w:t>
      </w:r>
      <w:r w:rsidRPr="00C46FED">
        <w:rPr>
          <w:lang w:val="sq-AL"/>
        </w:rPr>
        <w:t>Bordi ka të drejtë të informohet për të gjitha aspektet e veprimtarisë së q</w:t>
      </w:r>
      <w:r>
        <w:rPr>
          <w:lang w:val="sq-AL"/>
        </w:rPr>
        <w:t>endrës. Ai shqyrton mbi baza tri</w:t>
      </w:r>
      <w:r w:rsidRPr="00C46FED">
        <w:rPr>
          <w:lang w:val="sq-AL"/>
        </w:rPr>
        <w:t>mujore realizimin e planit dhe parashikimin për periudhat e ardhshme.</w:t>
      </w:r>
    </w:p>
    <w:p w:rsidR="004D475B" w:rsidRPr="00C46FED" w:rsidRDefault="004D475B" w:rsidP="004D475B">
      <w:pPr>
        <w:pStyle w:val="Paragrafi"/>
        <w:rPr>
          <w:lang w:val="sq-AL"/>
        </w:rPr>
      </w:pPr>
      <w:r>
        <w:rPr>
          <w:lang w:val="sq-AL"/>
        </w:rPr>
        <w:t xml:space="preserve">4. </w:t>
      </w:r>
      <w:r w:rsidRPr="00C46FED">
        <w:rPr>
          <w:lang w:val="sq-AL"/>
        </w:rPr>
        <w:t>Në raste të veçanta, bordi mund të komunikojë drejtpërdrejt me organet e qeverisjes vendore në lidhje me aspekte problematike të zhvillimit të veprimtarisë së qendrës.</w:t>
      </w:r>
    </w:p>
    <w:p w:rsidR="004D475B" w:rsidRPr="00C46FED" w:rsidRDefault="004D475B" w:rsidP="004D475B">
      <w:pPr>
        <w:pStyle w:val="Paragrafi"/>
        <w:rPr>
          <w:lang w:val="sq-AL"/>
        </w:rPr>
      </w:pPr>
      <w:r w:rsidRPr="00C46FED">
        <w:rPr>
          <w:lang w:val="sq-AL"/>
        </w:rPr>
        <w:t>II. Përbërja dhe mënyra e zgjedhjes së anëtarëve të bordit</w:t>
      </w:r>
    </w:p>
    <w:p w:rsidR="004D475B" w:rsidRPr="00C46FED" w:rsidRDefault="004D475B" w:rsidP="004D475B">
      <w:pPr>
        <w:pStyle w:val="Paragrafi"/>
        <w:rPr>
          <w:lang w:val="sq-AL"/>
        </w:rPr>
      </w:pPr>
      <w:r>
        <w:rPr>
          <w:lang w:val="sq-AL"/>
        </w:rPr>
        <w:t xml:space="preserve">1. </w:t>
      </w:r>
      <w:r w:rsidRPr="00C46FED">
        <w:rPr>
          <w:lang w:val="sq-AL"/>
        </w:rPr>
        <w:t>Procedurat për ngritjen e bordit kryhet nga drejtori i qendrës (më poshtë “drejtori”).</w:t>
      </w:r>
    </w:p>
    <w:p w:rsidR="004D475B" w:rsidRPr="00C46FED" w:rsidRDefault="004D475B" w:rsidP="004D475B">
      <w:pPr>
        <w:pStyle w:val="Paragrafi"/>
        <w:jc w:val="left"/>
        <w:rPr>
          <w:lang w:val="sq-AL"/>
        </w:rPr>
      </w:pPr>
      <w:r>
        <w:rPr>
          <w:lang w:val="sq-AL"/>
        </w:rPr>
        <w:t xml:space="preserve">2. </w:t>
      </w:r>
      <w:r w:rsidRPr="00C46FED">
        <w:rPr>
          <w:lang w:val="sq-AL"/>
        </w:rPr>
        <w:t>Bordi i qendrës është organ kolegjial dhe përbëhet nga:</w:t>
      </w:r>
    </w:p>
    <w:p w:rsidR="004D475B" w:rsidRPr="00C46FED" w:rsidRDefault="004D475B" w:rsidP="004D475B">
      <w:pPr>
        <w:pStyle w:val="Paragrafi"/>
        <w:rPr>
          <w:lang w:val="sq-AL"/>
        </w:rPr>
      </w:pPr>
      <w:r>
        <w:rPr>
          <w:lang w:val="sq-AL"/>
        </w:rPr>
        <w:t xml:space="preserve">a) </w:t>
      </w:r>
      <w:r w:rsidRPr="00C46FED">
        <w:rPr>
          <w:lang w:val="sq-AL"/>
        </w:rPr>
        <w:t>Dy përfaqësues të sektorit privat që lidhen me profilet që ka qendra;</w:t>
      </w:r>
    </w:p>
    <w:p w:rsidR="004D475B" w:rsidRPr="00C46FED" w:rsidRDefault="004D475B" w:rsidP="004D475B">
      <w:pPr>
        <w:pStyle w:val="Paragrafi"/>
        <w:rPr>
          <w:lang w:val="sq-AL"/>
        </w:rPr>
      </w:pPr>
      <w:r>
        <w:rPr>
          <w:lang w:val="sq-AL"/>
        </w:rPr>
        <w:t xml:space="preserve">b) </w:t>
      </w:r>
      <w:r w:rsidRPr="00C46FED">
        <w:rPr>
          <w:lang w:val="sq-AL"/>
        </w:rPr>
        <w:t>një përfaqësues i njësisë arsimore vendore;</w:t>
      </w:r>
    </w:p>
    <w:p w:rsidR="004D475B" w:rsidRPr="00C46FED" w:rsidRDefault="004D475B" w:rsidP="004D475B">
      <w:pPr>
        <w:pStyle w:val="Paragrafi"/>
        <w:rPr>
          <w:lang w:val="sq-AL"/>
        </w:rPr>
      </w:pPr>
      <w:r>
        <w:rPr>
          <w:lang w:val="sq-AL"/>
        </w:rPr>
        <w:t xml:space="preserve">c) </w:t>
      </w:r>
      <w:r w:rsidRPr="00C46FED">
        <w:rPr>
          <w:lang w:val="sq-AL"/>
        </w:rPr>
        <w:t>një përfaqësues i këshillit të qarkut, që mbulon qendrën;</w:t>
      </w:r>
    </w:p>
    <w:p w:rsidR="004D475B" w:rsidRPr="00C46FED" w:rsidRDefault="004D475B" w:rsidP="004D475B">
      <w:pPr>
        <w:pStyle w:val="Paragrafi"/>
        <w:rPr>
          <w:lang w:val="sq-AL"/>
        </w:rPr>
      </w:pPr>
      <w:r>
        <w:rPr>
          <w:lang w:val="sq-AL"/>
        </w:rPr>
        <w:t>ç)</w:t>
      </w:r>
      <w:r w:rsidRPr="00C46FED">
        <w:rPr>
          <w:lang w:val="sq-AL"/>
        </w:rPr>
        <w:t xml:space="preserve">  një përfaqësues i zyrës rajonale/vendore të punësimit, që mbulon qendrën;</w:t>
      </w:r>
    </w:p>
    <w:p w:rsidR="004D475B" w:rsidRPr="00C46FED" w:rsidRDefault="004D475B" w:rsidP="004D475B">
      <w:pPr>
        <w:pStyle w:val="Paragrafi"/>
        <w:rPr>
          <w:lang w:val="sq-AL"/>
        </w:rPr>
      </w:pPr>
      <w:r w:rsidRPr="00C46FED">
        <w:rPr>
          <w:lang w:val="sq-AL"/>
        </w:rPr>
        <w:t>d</w:t>
      </w:r>
      <w:r>
        <w:rPr>
          <w:lang w:val="sq-AL"/>
        </w:rPr>
        <w:t>)</w:t>
      </w:r>
      <w:r w:rsidRPr="00C46FED">
        <w:rPr>
          <w:lang w:val="sq-AL"/>
        </w:rPr>
        <w:t xml:space="preserve">  një përfaqësues i personelit mësimdhënës të qendrës;</w:t>
      </w:r>
    </w:p>
    <w:p w:rsidR="004D475B" w:rsidRPr="00C46FED" w:rsidRDefault="004D475B" w:rsidP="004D475B">
      <w:pPr>
        <w:pStyle w:val="Paragrafi"/>
        <w:rPr>
          <w:lang w:val="sq-AL"/>
        </w:rPr>
      </w:pPr>
      <w:r w:rsidRPr="00C46FED">
        <w:rPr>
          <w:lang w:val="sq-AL"/>
        </w:rPr>
        <w:t>dh</w:t>
      </w:r>
      <w:r>
        <w:rPr>
          <w:lang w:val="sq-AL"/>
        </w:rPr>
        <w:t>)</w:t>
      </w:r>
      <w:r w:rsidRPr="00C46FED">
        <w:rPr>
          <w:lang w:val="sq-AL"/>
        </w:rPr>
        <w:t xml:space="preserve"> një përfaqësues i punëmarrësve.</w:t>
      </w:r>
    </w:p>
    <w:p w:rsidR="004D475B" w:rsidRPr="00C46FED" w:rsidRDefault="004D475B" w:rsidP="004D475B">
      <w:pPr>
        <w:pStyle w:val="Paragrafi"/>
        <w:rPr>
          <w:lang w:val="sq-AL"/>
        </w:rPr>
      </w:pPr>
      <w:r>
        <w:rPr>
          <w:lang w:val="sq-AL"/>
        </w:rPr>
        <w:t xml:space="preserve">3. </w:t>
      </w:r>
      <w:r w:rsidRPr="00C46FED">
        <w:rPr>
          <w:lang w:val="sq-AL"/>
        </w:rPr>
        <w:t>Mënyra e zgjedhjes së anëtarëve të bordit:</w:t>
      </w:r>
    </w:p>
    <w:p w:rsidR="004D475B" w:rsidRPr="00C46FED" w:rsidRDefault="004D475B" w:rsidP="004D475B">
      <w:pPr>
        <w:pStyle w:val="Paragrafi"/>
        <w:rPr>
          <w:lang w:val="sq-AL"/>
        </w:rPr>
      </w:pPr>
      <w:r>
        <w:rPr>
          <w:lang w:val="sq-AL"/>
        </w:rPr>
        <w:t xml:space="preserve">a) </w:t>
      </w:r>
      <w:r w:rsidRPr="00C46FED">
        <w:rPr>
          <w:lang w:val="sq-AL"/>
        </w:rPr>
        <w:t>Përfaqësuesit e sektorit privat zgjidhen nga sektori privat sipas profileve përkatëse. Përparësi kanë sektorët të cilët përfaqësojnë profilin që ka numrin më të madh të kursantëve ose kanë pranuar numrin më të madh të praktikantëve ose kanë financuar qendrën më shumë gjatë 2 viteve të fundit;</w:t>
      </w:r>
    </w:p>
    <w:p w:rsidR="004D475B" w:rsidRPr="00C46FED" w:rsidRDefault="004D475B" w:rsidP="004D475B">
      <w:pPr>
        <w:pStyle w:val="Paragrafi"/>
        <w:rPr>
          <w:lang w:val="sq-AL"/>
        </w:rPr>
      </w:pPr>
      <w:r>
        <w:rPr>
          <w:lang w:val="sq-AL"/>
        </w:rPr>
        <w:t xml:space="preserve">b) </w:t>
      </w:r>
      <w:r w:rsidRPr="00C46FED">
        <w:rPr>
          <w:lang w:val="sq-AL"/>
        </w:rPr>
        <w:t xml:space="preserve">përfaqësuesit e institucioneve, [germat </w:t>
      </w:r>
      <w:r>
        <w:rPr>
          <w:lang w:val="sq-AL"/>
        </w:rPr>
        <w:t>“</w:t>
      </w:r>
      <w:r w:rsidRPr="00C46FED">
        <w:rPr>
          <w:lang w:val="sq-AL"/>
        </w:rPr>
        <w:t>b</w:t>
      </w:r>
      <w:r>
        <w:rPr>
          <w:lang w:val="sq-AL"/>
        </w:rPr>
        <w:t>”</w:t>
      </w:r>
      <w:r w:rsidRPr="00C46FED">
        <w:rPr>
          <w:lang w:val="sq-AL"/>
        </w:rPr>
        <w:t xml:space="preserve"> dhe </w:t>
      </w:r>
      <w:r>
        <w:rPr>
          <w:lang w:val="sq-AL"/>
        </w:rPr>
        <w:t>“</w:t>
      </w:r>
      <w:r w:rsidRPr="00C46FED">
        <w:rPr>
          <w:lang w:val="sq-AL"/>
        </w:rPr>
        <w:t>c</w:t>
      </w:r>
      <w:r>
        <w:rPr>
          <w:lang w:val="sq-AL"/>
        </w:rPr>
        <w:t>”</w:t>
      </w:r>
      <w:r w:rsidRPr="00C46FED">
        <w:rPr>
          <w:lang w:val="sq-AL"/>
        </w:rPr>
        <w:t xml:space="preserve"> të pikës 2] caktohen nga institucionet përkatëse;</w:t>
      </w:r>
    </w:p>
    <w:p w:rsidR="004D475B" w:rsidRPr="00C46FED" w:rsidRDefault="004D475B" w:rsidP="004D475B">
      <w:pPr>
        <w:pStyle w:val="Paragrafi"/>
        <w:rPr>
          <w:lang w:val="sq-AL"/>
        </w:rPr>
      </w:pPr>
      <w:r>
        <w:rPr>
          <w:lang w:val="sq-AL"/>
        </w:rPr>
        <w:t xml:space="preserve">c) </w:t>
      </w:r>
      <w:r w:rsidRPr="00C46FED">
        <w:rPr>
          <w:lang w:val="sq-AL"/>
        </w:rPr>
        <w:t>përfaqësuesi i personelit mësimdhënës zgjidhet me votim të fshehtë nga personeli mësimdhënës i qendrës.</w:t>
      </w:r>
    </w:p>
    <w:p w:rsidR="004D475B" w:rsidRPr="00C46FED" w:rsidRDefault="004D475B" w:rsidP="004D475B">
      <w:pPr>
        <w:pStyle w:val="Paragrafi"/>
        <w:rPr>
          <w:lang w:val="sq-AL"/>
        </w:rPr>
      </w:pPr>
      <w:r>
        <w:rPr>
          <w:lang w:val="sq-AL"/>
        </w:rPr>
        <w:t xml:space="preserve">4. </w:t>
      </w:r>
      <w:r w:rsidRPr="00C46FED">
        <w:rPr>
          <w:lang w:val="sq-AL"/>
        </w:rPr>
        <w:t xml:space="preserve">Drejtori i kërkon zyrtarisht institucioneve përkatëse të caktojnë personat që do të marrin pjesë </w:t>
      </w:r>
      <w:r w:rsidRPr="00C46FED">
        <w:rPr>
          <w:lang w:val="sq-AL"/>
        </w:rPr>
        <w:lastRenderedPageBreak/>
        <w:t>në bord.</w:t>
      </w:r>
    </w:p>
    <w:p w:rsidR="004D475B" w:rsidRPr="00C46FED" w:rsidRDefault="004D475B" w:rsidP="004D475B">
      <w:pPr>
        <w:pStyle w:val="Paragrafi"/>
        <w:rPr>
          <w:lang w:val="sq-AL"/>
        </w:rPr>
      </w:pPr>
      <w:r>
        <w:rPr>
          <w:lang w:val="sq-AL"/>
        </w:rPr>
        <w:t xml:space="preserve">5. </w:t>
      </w:r>
      <w:r w:rsidRPr="00C46FED">
        <w:rPr>
          <w:lang w:val="sq-AL"/>
        </w:rPr>
        <w:t>Bordi i qendrës mbështetet nga sekretari i bordit.</w:t>
      </w:r>
    </w:p>
    <w:p w:rsidR="004D475B" w:rsidRPr="00C46FED" w:rsidRDefault="004D475B" w:rsidP="004D475B">
      <w:pPr>
        <w:pStyle w:val="Paragrafi"/>
        <w:rPr>
          <w:lang w:val="sq-AL"/>
        </w:rPr>
      </w:pPr>
      <w:r w:rsidRPr="00C46FED">
        <w:rPr>
          <w:lang w:val="sq-AL"/>
        </w:rPr>
        <w:t>III. Kryetari i bordit</w:t>
      </w:r>
    </w:p>
    <w:p w:rsidR="004D475B" w:rsidRPr="00C46FED" w:rsidRDefault="004D475B" w:rsidP="004D475B">
      <w:pPr>
        <w:pStyle w:val="Paragrafi"/>
        <w:rPr>
          <w:lang w:val="sq-AL"/>
        </w:rPr>
      </w:pPr>
      <w:r>
        <w:rPr>
          <w:lang w:val="sq-AL"/>
        </w:rPr>
        <w:t>1. Kryetar i bordit</w:t>
      </w:r>
      <w:r w:rsidRPr="00C46FED">
        <w:rPr>
          <w:lang w:val="sq-AL"/>
        </w:rPr>
        <w:t xml:space="preserve"> zgjidhet një nga përfaqësuesit e sektorit privat, profili i të cilit ka numrin më të madh të kursantëve në qendër.</w:t>
      </w:r>
    </w:p>
    <w:p w:rsidR="004D475B" w:rsidRPr="00C46FED" w:rsidRDefault="004D475B" w:rsidP="004D475B">
      <w:pPr>
        <w:pStyle w:val="Paragrafi"/>
        <w:rPr>
          <w:lang w:val="sq-AL"/>
        </w:rPr>
      </w:pPr>
      <w:r>
        <w:rPr>
          <w:lang w:val="sq-AL"/>
        </w:rPr>
        <w:t xml:space="preserve">2. </w:t>
      </w:r>
      <w:r w:rsidRPr="00C46FED">
        <w:rPr>
          <w:lang w:val="sq-AL"/>
        </w:rPr>
        <w:t xml:space="preserve">Në mungesë të kryetarit, mbledhjet i drejton përfaqësuesi tjetër i sektorit privat. </w:t>
      </w:r>
    </w:p>
    <w:p w:rsidR="004D475B" w:rsidRPr="00C46FED" w:rsidRDefault="004D475B" w:rsidP="004D475B">
      <w:pPr>
        <w:pStyle w:val="Paragrafi"/>
        <w:rPr>
          <w:lang w:val="sq-AL"/>
        </w:rPr>
      </w:pPr>
      <w:r>
        <w:rPr>
          <w:lang w:val="sq-AL"/>
        </w:rPr>
        <w:t xml:space="preserve">3. </w:t>
      </w:r>
      <w:r w:rsidRPr="00C46FED">
        <w:rPr>
          <w:lang w:val="sq-AL"/>
        </w:rPr>
        <w:t xml:space="preserve">Kryetari e ushtron detyrën për një mandat katërvjeçar me të drejtë ripërtëritje. </w:t>
      </w:r>
    </w:p>
    <w:p w:rsidR="004D475B" w:rsidRPr="00C46FED" w:rsidRDefault="004D475B" w:rsidP="004D475B">
      <w:pPr>
        <w:pStyle w:val="Paragrafi"/>
        <w:rPr>
          <w:lang w:val="sq-AL"/>
        </w:rPr>
      </w:pPr>
      <w:r>
        <w:rPr>
          <w:lang w:val="sq-AL"/>
        </w:rPr>
        <w:t xml:space="preserve">4. </w:t>
      </w:r>
      <w:r w:rsidRPr="00C46FED">
        <w:rPr>
          <w:lang w:val="sq-AL"/>
        </w:rPr>
        <w:t>Kryetari i bordit ka këto detyra:</w:t>
      </w:r>
    </w:p>
    <w:p w:rsidR="004D475B" w:rsidRPr="00C46FED" w:rsidRDefault="004D475B" w:rsidP="004D475B">
      <w:pPr>
        <w:pStyle w:val="Paragrafi"/>
        <w:rPr>
          <w:lang w:val="sq-AL"/>
        </w:rPr>
      </w:pPr>
      <w:r>
        <w:rPr>
          <w:lang w:val="sq-AL"/>
        </w:rPr>
        <w:t xml:space="preserve">a) </w:t>
      </w:r>
      <w:r w:rsidRPr="00C46FED">
        <w:rPr>
          <w:lang w:val="sq-AL"/>
        </w:rPr>
        <w:t>Drejton veprimtarinë e bordit;</w:t>
      </w:r>
    </w:p>
    <w:p w:rsidR="004D475B" w:rsidRPr="00C46FED" w:rsidRDefault="004D475B" w:rsidP="004D475B">
      <w:pPr>
        <w:pStyle w:val="Paragrafi"/>
        <w:rPr>
          <w:lang w:val="sq-AL"/>
        </w:rPr>
      </w:pPr>
      <w:r>
        <w:rPr>
          <w:lang w:val="sq-AL"/>
        </w:rPr>
        <w:t xml:space="preserve">b) </w:t>
      </w:r>
      <w:r w:rsidRPr="00C46FED">
        <w:rPr>
          <w:lang w:val="sq-AL"/>
        </w:rPr>
        <w:t>ndan detyrat mes anëtarëve të bordit;</w:t>
      </w:r>
    </w:p>
    <w:p w:rsidR="004D475B" w:rsidRPr="00C46FED" w:rsidRDefault="004D475B" w:rsidP="004D475B">
      <w:pPr>
        <w:pStyle w:val="Paragrafi"/>
        <w:rPr>
          <w:lang w:val="sq-AL"/>
        </w:rPr>
      </w:pPr>
      <w:r>
        <w:rPr>
          <w:lang w:val="sq-AL"/>
        </w:rPr>
        <w:t xml:space="preserve">c) </w:t>
      </w:r>
      <w:r w:rsidRPr="00C46FED">
        <w:rPr>
          <w:lang w:val="sq-AL"/>
        </w:rPr>
        <w:t>drejton hartimin e planit vjetor të bordit;</w:t>
      </w:r>
    </w:p>
    <w:p w:rsidR="004D475B" w:rsidRPr="00C46FED" w:rsidRDefault="004D475B" w:rsidP="004D475B">
      <w:pPr>
        <w:pStyle w:val="Paragrafi"/>
        <w:rPr>
          <w:lang w:val="sq-AL"/>
        </w:rPr>
      </w:pPr>
      <w:r w:rsidRPr="00C46FED">
        <w:rPr>
          <w:lang w:val="sq-AL"/>
        </w:rPr>
        <w:t>ç</w:t>
      </w:r>
      <w:r>
        <w:rPr>
          <w:lang w:val="sq-AL"/>
        </w:rPr>
        <w:t xml:space="preserve">) </w:t>
      </w:r>
      <w:r w:rsidRPr="00C46FED">
        <w:rPr>
          <w:lang w:val="sq-AL"/>
        </w:rPr>
        <w:tab/>
        <w:t>sipas nevojave, fton në mbledhjet e bordit drejtuesit e qendrës, më</w:t>
      </w:r>
      <w:r>
        <w:rPr>
          <w:lang w:val="sq-AL"/>
        </w:rPr>
        <w:t>sues, përfaqësues të kursantëve</w:t>
      </w:r>
      <w:r w:rsidRPr="00C46FED">
        <w:rPr>
          <w:lang w:val="sq-AL"/>
        </w:rPr>
        <w:t xml:space="preserve"> etj.</w:t>
      </w:r>
    </w:p>
    <w:p w:rsidR="004D475B" w:rsidRPr="00C46FED" w:rsidRDefault="004D475B" w:rsidP="004D475B">
      <w:pPr>
        <w:pStyle w:val="Paragrafi"/>
        <w:rPr>
          <w:lang w:val="sq-AL"/>
        </w:rPr>
      </w:pPr>
      <w:r>
        <w:rPr>
          <w:lang w:val="sq-AL"/>
        </w:rPr>
        <w:t>5. Për mos</w:t>
      </w:r>
      <w:r w:rsidRPr="00C46FED">
        <w:rPr>
          <w:lang w:val="sq-AL"/>
        </w:rPr>
        <w:t xml:space="preserve">kryerjen e detyrave ose për mungesa të vazhdueshme në mbledhjet e bordit, </w:t>
      </w:r>
      <w:r>
        <w:rPr>
          <w:lang w:val="sq-AL"/>
        </w:rPr>
        <w:t>k</w:t>
      </w:r>
      <w:r w:rsidRPr="00C46FED">
        <w:rPr>
          <w:lang w:val="sq-AL"/>
        </w:rPr>
        <w:t>ryetari shkarkohet me shumicë të thjeshtë, me votim të fshehtë.</w:t>
      </w:r>
    </w:p>
    <w:p w:rsidR="004D475B" w:rsidRPr="00C46FED" w:rsidRDefault="004D475B" w:rsidP="004D475B">
      <w:pPr>
        <w:pStyle w:val="Paragrafi"/>
        <w:rPr>
          <w:lang w:val="sq-AL"/>
        </w:rPr>
      </w:pPr>
      <w:r>
        <w:rPr>
          <w:lang w:val="sq-AL"/>
        </w:rPr>
        <w:t xml:space="preserve">6. </w:t>
      </w:r>
      <w:r w:rsidRPr="00C46FED">
        <w:rPr>
          <w:lang w:val="sq-AL"/>
        </w:rPr>
        <w:t>Votimi për shkarkimin e kryetarit zhvillohet kur kërkohet nga të paktën gjysma e anëtarëve të bordit.</w:t>
      </w:r>
    </w:p>
    <w:p w:rsidR="004D475B" w:rsidRPr="00C46FED" w:rsidRDefault="004D475B" w:rsidP="004D475B">
      <w:pPr>
        <w:pStyle w:val="Paragrafi"/>
        <w:rPr>
          <w:lang w:val="sq-AL"/>
        </w:rPr>
      </w:pPr>
      <w:r w:rsidRPr="00C46FED">
        <w:rPr>
          <w:lang w:val="sq-AL"/>
        </w:rPr>
        <w:t>IV. Anëtarët e bordit</w:t>
      </w:r>
    </w:p>
    <w:p w:rsidR="004D475B" w:rsidRPr="00C46FED" w:rsidRDefault="004D475B" w:rsidP="004D475B">
      <w:pPr>
        <w:pStyle w:val="Paragrafi"/>
        <w:rPr>
          <w:lang w:val="sq-AL"/>
        </w:rPr>
      </w:pPr>
      <w:r>
        <w:rPr>
          <w:lang w:val="sq-AL"/>
        </w:rPr>
        <w:t xml:space="preserve">1. </w:t>
      </w:r>
      <w:r w:rsidRPr="00C46FED">
        <w:rPr>
          <w:lang w:val="sq-AL"/>
        </w:rPr>
        <w:t>Anëtarët e bordit e ushtrojnë detyrën për një mandat katërvjeçar, me të drejtë ripërtëritje.</w:t>
      </w:r>
    </w:p>
    <w:p w:rsidR="004D475B" w:rsidRPr="00C46FED" w:rsidRDefault="004D475B" w:rsidP="004D475B">
      <w:pPr>
        <w:pStyle w:val="Paragrafi"/>
        <w:rPr>
          <w:lang w:val="sq-AL"/>
        </w:rPr>
      </w:pPr>
      <w:r>
        <w:rPr>
          <w:lang w:val="sq-AL"/>
        </w:rPr>
        <w:t xml:space="preserve">2. </w:t>
      </w:r>
      <w:r w:rsidRPr="00C46FED">
        <w:rPr>
          <w:lang w:val="sq-AL"/>
        </w:rPr>
        <w:t xml:space="preserve">Në rast se një anëtar i bordit mungon pa arsye, në më shumë se gjysmën e mbledhjeve të bordit gjatë një viti, kryetari </w:t>
      </w:r>
      <w:r>
        <w:rPr>
          <w:lang w:val="sq-AL"/>
        </w:rPr>
        <w:t xml:space="preserve">i </w:t>
      </w:r>
      <w:r w:rsidRPr="00C46FED">
        <w:rPr>
          <w:lang w:val="sq-AL"/>
        </w:rPr>
        <w:t>bordit i kërkon drejtorit të qendrës të nisë procedurën për zëvendësimin e tij.</w:t>
      </w:r>
    </w:p>
    <w:p w:rsidR="004D475B" w:rsidRPr="00C46FED" w:rsidRDefault="004D475B" w:rsidP="004D475B">
      <w:pPr>
        <w:pStyle w:val="Paragrafi"/>
        <w:rPr>
          <w:lang w:val="sq-AL"/>
        </w:rPr>
      </w:pPr>
      <w:r>
        <w:rPr>
          <w:lang w:val="sq-AL"/>
        </w:rPr>
        <w:t xml:space="preserve">3. </w:t>
      </w:r>
      <w:r w:rsidRPr="00C46FED">
        <w:rPr>
          <w:lang w:val="sq-AL"/>
        </w:rPr>
        <w:t xml:space="preserve">Anëtarët e bordit nuk mund të autorizojnë një person të tretë, për të marrë pjesë në mbledhjet e bordit. Përjashtim nga ky rregull bëjnë anëtarët e përcaktuar në pikën II/2 germat </w:t>
      </w:r>
      <w:r>
        <w:rPr>
          <w:lang w:val="sq-AL"/>
        </w:rPr>
        <w:t>“</w:t>
      </w:r>
      <w:r w:rsidRPr="00C46FED">
        <w:rPr>
          <w:lang w:val="sq-AL"/>
        </w:rPr>
        <w:t>c</w:t>
      </w:r>
      <w:r>
        <w:rPr>
          <w:lang w:val="sq-AL"/>
        </w:rPr>
        <w:t>”</w:t>
      </w:r>
      <w:r w:rsidRPr="00C46FED">
        <w:rPr>
          <w:lang w:val="sq-AL"/>
        </w:rPr>
        <w:t xml:space="preserve"> dhe </w:t>
      </w:r>
      <w:r>
        <w:rPr>
          <w:lang w:val="sq-AL"/>
        </w:rPr>
        <w:t>“</w:t>
      </w:r>
      <w:r w:rsidRPr="00C46FED">
        <w:rPr>
          <w:lang w:val="sq-AL"/>
        </w:rPr>
        <w:t>ç</w:t>
      </w:r>
      <w:r>
        <w:rPr>
          <w:lang w:val="sq-AL"/>
        </w:rPr>
        <w:t>”</w:t>
      </w:r>
      <w:r w:rsidRPr="00C46FED">
        <w:rPr>
          <w:lang w:val="sq-AL"/>
        </w:rPr>
        <w:t>.</w:t>
      </w:r>
    </w:p>
    <w:p w:rsidR="004D475B" w:rsidRPr="00C46FED" w:rsidRDefault="004D475B" w:rsidP="004D475B">
      <w:pPr>
        <w:pStyle w:val="Paragrafi"/>
        <w:rPr>
          <w:lang w:val="sq-AL"/>
        </w:rPr>
      </w:pPr>
      <w:r w:rsidRPr="00C46FED">
        <w:rPr>
          <w:lang w:val="sq-AL"/>
        </w:rPr>
        <w:t>V. Sekretari i bordit</w:t>
      </w:r>
    </w:p>
    <w:p w:rsidR="004D475B" w:rsidRPr="00C46FED" w:rsidRDefault="004D475B" w:rsidP="004D475B">
      <w:pPr>
        <w:pStyle w:val="Paragrafi"/>
        <w:rPr>
          <w:lang w:val="sq-AL"/>
        </w:rPr>
      </w:pPr>
      <w:r>
        <w:rPr>
          <w:lang w:val="sq-AL"/>
        </w:rPr>
        <w:t xml:space="preserve">1. </w:t>
      </w:r>
      <w:r w:rsidRPr="00C46FED">
        <w:rPr>
          <w:lang w:val="sq-AL"/>
        </w:rPr>
        <w:t xml:space="preserve">Sekretari i bordit është një punonjës i qendrës, i caktuar prej drejtorit. </w:t>
      </w:r>
    </w:p>
    <w:p w:rsidR="004D475B" w:rsidRPr="00C46FED" w:rsidRDefault="004D475B" w:rsidP="004D475B">
      <w:pPr>
        <w:pStyle w:val="Paragrafi"/>
        <w:rPr>
          <w:lang w:val="sq-AL"/>
        </w:rPr>
      </w:pPr>
      <w:r>
        <w:rPr>
          <w:lang w:val="sq-AL"/>
        </w:rPr>
        <w:t xml:space="preserve">2. </w:t>
      </w:r>
      <w:r w:rsidRPr="00C46FED">
        <w:rPr>
          <w:lang w:val="sq-AL"/>
        </w:rPr>
        <w:t>Sekretari i bordit ka këto detyra:</w:t>
      </w:r>
    </w:p>
    <w:p w:rsidR="004D475B" w:rsidRPr="00C46FED" w:rsidRDefault="004D475B" w:rsidP="004D475B">
      <w:pPr>
        <w:pStyle w:val="Paragrafi"/>
        <w:rPr>
          <w:lang w:val="sq-AL"/>
        </w:rPr>
      </w:pPr>
      <w:r>
        <w:rPr>
          <w:lang w:val="sq-AL"/>
        </w:rPr>
        <w:t xml:space="preserve">a) </w:t>
      </w:r>
      <w:r w:rsidRPr="00C46FED">
        <w:rPr>
          <w:lang w:val="sq-AL"/>
        </w:rPr>
        <w:t>Përgatit materialet për mbledhjet e bordit;</w:t>
      </w:r>
    </w:p>
    <w:p w:rsidR="004D475B" w:rsidRPr="00C46FED" w:rsidRDefault="004D475B" w:rsidP="004D475B">
      <w:pPr>
        <w:pStyle w:val="Paragrafi"/>
        <w:rPr>
          <w:lang w:val="sq-AL"/>
        </w:rPr>
      </w:pPr>
      <w:r>
        <w:rPr>
          <w:lang w:val="sq-AL"/>
        </w:rPr>
        <w:t xml:space="preserve">b) </w:t>
      </w:r>
      <w:r w:rsidRPr="00C46FED">
        <w:rPr>
          <w:lang w:val="sq-AL"/>
        </w:rPr>
        <w:t>mban procesverbalin e mbledhjeve të bordit;</w:t>
      </w:r>
    </w:p>
    <w:p w:rsidR="004D475B" w:rsidRPr="00C46FED" w:rsidRDefault="004D475B" w:rsidP="004D475B">
      <w:pPr>
        <w:pStyle w:val="Paragrafi"/>
        <w:rPr>
          <w:lang w:val="sq-AL"/>
        </w:rPr>
      </w:pPr>
      <w:r>
        <w:rPr>
          <w:lang w:val="sq-AL"/>
        </w:rPr>
        <w:t xml:space="preserve">c) </w:t>
      </w:r>
      <w:r w:rsidRPr="00C46FED">
        <w:rPr>
          <w:lang w:val="sq-AL"/>
        </w:rPr>
        <w:t>zbardh vendimet e bordit;</w:t>
      </w:r>
    </w:p>
    <w:p w:rsidR="004D475B" w:rsidRPr="00C46FED" w:rsidRDefault="004D475B" w:rsidP="004D475B">
      <w:pPr>
        <w:pStyle w:val="Paragrafi"/>
        <w:rPr>
          <w:lang w:val="sq-AL"/>
        </w:rPr>
      </w:pPr>
      <w:r w:rsidRPr="00C46FED">
        <w:rPr>
          <w:lang w:val="sq-AL"/>
        </w:rPr>
        <w:t>ç</w:t>
      </w:r>
      <w:r>
        <w:rPr>
          <w:lang w:val="sq-AL"/>
        </w:rPr>
        <w:t xml:space="preserve">) </w:t>
      </w:r>
      <w:r w:rsidRPr="00C46FED">
        <w:rPr>
          <w:lang w:val="sq-AL"/>
        </w:rPr>
        <w:t>lajmëron anëtarët e bordit për mbledhjen e ardhshme;</w:t>
      </w:r>
    </w:p>
    <w:p w:rsidR="004D475B" w:rsidRPr="00C46FED" w:rsidRDefault="004D475B" w:rsidP="004D475B">
      <w:pPr>
        <w:pStyle w:val="Paragrafi"/>
        <w:rPr>
          <w:lang w:val="sq-AL"/>
        </w:rPr>
      </w:pPr>
      <w:r>
        <w:rPr>
          <w:lang w:val="sq-AL"/>
        </w:rPr>
        <w:t xml:space="preserve">d) </w:t>
      </w:r>
      <w:r w:rsidRPr="00C46FED">
        <w:rPr>
          <w:lang w:val="sq-AL"/>
        </w:rPr>
        <w:t>dorëzon në arkivin e qendrës procesverbalet e mbledhjeve</w:t>
      </w:r>
      <w:r>
        <w:rPr>
          <w:lang w:val="sq-AL"/>
        </w:rPr>
        <w:t>,</w:t>
      </w:r>
      <w:r w:rsidRPr="00C46FED">
        <w:rPr>
          <w:lang w:val="sq-AL"/>
        </w:rPr>
        <w:t xml:space="preserve"> si dhe dokumentet e tjera. </w:t>
      </w:r>
    </w:p>
    <w:p w:rsidR="004D475B" w:rsidRPr="00C46FED" w:rsidRDefault="004D475B" w:rsidP="004D475B">
      <w:pPr>
        <w:pStyle w:val="Paragrafi"/>
        <w:rPr>
          <w:lang w:val="sq-AL"/>
        </w:rPr>
      </w:pPr>
      <w:r w:rsidRPr="00C46FED">
        <w:rPr>
          <w:lang w:val="sq-AL"/>
        </w:rPr>
        <w:t>VI. Mbledhjet e bordit</w:t>
      </w:r>
    </w:p>
    <w:p w:rsidR="004D475B" w:rsidRPr="00C46FED" w:rsidRDefault="004D475B" w:rsidP="004D475B">
      <w:pPr>
        <w:pStyle w:val="Paragrafi"/>
        <w:rPr>
          <w:lang w:val="sq-AL"/>
        </w:rPr>
      </w:pPr>
      <w:r>
        <w:rPr>
          <w:lang w:val="sq-AL"/>
        </w:rPr>
        <w:t xml:space="preserve">1. </w:t>
      </w:r>
      <w:r w:rsidRPr="00C46FED">
        <w:rPr>
          <w:lang w:val="sq-AL"/>
        </w:rPr>
        <w:t>Bordi mblidhet 4 herë në vit.</w:t>
      </w:r>
    </w:p>
    <w:p w:rsidR="004D475B" w:rsidRPr="00C46FED" w:rsidRDefault="004D475B" w:rsidP="004D475B">
      <w:pPr>
        <w:pStyle w:val="Paragrafi"/>
        <w:rPr>
          <w:lang w:val="sq-AL"/>
        </w:rPr>
      </w:pPr>
      <w:r>
        <w:rPr>
          <w:lang w:val="sq-AL"/>
        </w:rPr>
        <w:t xml:space="preserve">2. </w:t>
      </w:r>
      <w:r w:rsidRPr="00C46FED">
        <w:rPr>
          <w:lang w:val="sq-AL"/>
        </w:rPr>
        <w:t>Bordi mund të mblidhet jashtë radhe me kërkesë të drejtorit, të kryetarit, apo të gjysmës së anëtarëve.</w:t>
      </w:r>
    </w:p>
    <w:p w:rsidR="004D475B" w:rsidRPr="00C46FED" w:rsidRDefault="004D475B" w:rsidP="004D475B">
      <w:pPr>
        <w:pStyle w:val="Paragrafi"/>
        <w:rPr>
          <w:lang w:val="sq-AL"/>
        </w:rPr>
      </w:pPr>
      <w:r>
        <w:rPr>
          <w:lang w:val="sq-AL"/>
        </w:rPr>
        <w:t xml:space="preserve">3. </w:t>
      </w:r>
      <w:r w:rsidRPr="00C46FED">
        <w:rPr>
          <w:lang w:val="sq-AL"/>
        </w:rPr>
        <w:t>Mbledhjet e bordit quhen të vlefshme kur marrin pjesë të paktën 4 anëtarë. Nëse numri i anëtarëve të pranishëm është më i vogël, mbledhja e bordit shtyhet për një datë tjetër sa më të afërt.</w:t>
      </w:r>
    </w:p>
    <w:p w:rsidR="004D475B" w:rsidRPr="00C46FED" w:rsidRDefault="004D475B" w:rsidP="004D475B">
      <w:pPr>
        <w:pStyle w:val="Paragrafi"/>
        <w:rPr>
          <w:lang w:val="sq-AL"/>
        </w:rPr>
      </w:pPr>
      <w:r>
        <w:rPr>
          <w:lang w:val="sq-AL"/>
        </w:rPr>
        <w:t xml:space="preserve">4. </w:t>
      </w:r>
      <w:r w:rsidRPr="00C46FED">
        <w:rPr>
          <w:lang w:val="sq-AL"/>
        </w:rPr>
        <w:t>Bordi merr vendime me shumicë të thjeshtë votash. Në rast se votimi i një çështje</w:t>
      </w:r>
      <w:r>
        <w:rPr>
          <w:lang w:val="sq-AL"/>
        </w:rPr>
        <w:t>je</w:t>
      </w:r>
      <w:r w:rsidRPr="00C46FED">
        <w:rPr>
          <w:lang w:val="sq-AL"/>
        </w:rPr>
        <w:t xml:space="preserve"> merr numër të njëjtë votash pro e kundër, do të merret vendimi i grupit në të cilin merr pjesë kryetari i bordit. Vendimet nënshkruhen nga kryetari dhe sekretari.</w:t>
      </w:r>
    </w:p>
    <w:p w:rsidR="004D475B" w:rsidRPr="00C46FED" w:rsidRDefault="004D475B" w:rsidP="004D475B">
      <w:pPr>
        <w:pStyle w:val="Paragrafi"/>
        <w:rPr>
          <w:lang w:val="sq-AL"/>
        </w:rPr>
      </w:pPr>
      <w:r>
        <w:rPr>
          <w:lang w:val="sq-AL"/>
        </w:rPr>
        <w:t xml:space="preserve">5. </w:t>
      </w:r>
      <w:r w:rsidRPr="00C46FED">
        <w:rPr>
          <w:lang w:val="sq-AL"/>
        </w:rPr>
        <w:t>Vendimet që merr bord</w:t>
      </w:r>
      <w:r>
        <w:rPr>
          <w:lang w:val="sq-AL"/>
        </w:rPr>
        <w:t>i pasqyrohen në librin e proces</w:t>
      </w:r>
      <w:r w:rsidRPr="00C46FED">
        <w:rPr>
          <w:lang w:val="sq-AL"/>
        </w:rPr>
        <w:t>verbaleve.</w:t>
      </w:r>
    </w:p>
    <w:p w:rsidR="004D475B" w:rsidRPr="00C46FED" w:rsidRDefault="004D475B" w:rsidP="004D475B">
      <w:pPr>
        <w:pStyle w:val="Paragrafi"/>
        <w:rPr>
          <w:lang w:val="sq-AL"/>
        </w:rPr>
      </w:pPr>
      <w:r>
        <w:rPr>
          <w:lang w:val="sq-AL"/>
        </w:rPr>
        <w:t>6. Procesverbali zbardhet dhe u</w:t>
      </w:r>
      <w:r w:rsidRPr="00C46FED">
        <w:rPr>
          <w:lang w:val="sq-AL"/>
        </w:rPr>
        <w:t xml:space="preserve"> dërgohet të gjithë anëtarëve të bordit, brenda një jave nga data e zhvillimit të mbledhjes.</w:t>
      </w:r>
    </w:p>
    <w:p w:rsidR="004D475B" w:rsidRPr="00C46FED" w:rsidRDefault="004D475B" w:rsidP="004D475B">
      <w:pPr>
        <w:pStyle w:val="Paragrafi"/>
        <w:rPr>
          <w:lang w:val="sq-AL"/>
        </w:rPr>
      </w:pPr>
      <w:r>
        <w:rPr>
          <w:lang w:val="sq-AL"/>
        </w:rPr>
        <w:t xml:space="preserve">7. </w:t>
      </w:r>
      <w:r w:rsidRPr="00C46FED">
        <w:rPr>
          <w:lang w:val="sq-AL"/>
        </w:rPr>
        <w:t>Anëtarët e bordit përfitojnë shpërblim vetëm për 4 mbledhje në vit nga të ardhurat e qendrës, nëse ajo realizon të ardhura.</w:t>
      </w:r>
    </w:p>
    <w:p w:rsidR="004D475B" w:rsidRPr="00C46FED" w:rsidRDefault="004D475B" w:rsidP="004D475B">
      <w:pPr>
        <w:pStyle w:val="Paragrafi"/>
        <w:rPr>
          <w:lang w:val="sq-AL"/>
        </w:rPr>
      </w:pPr>
      <w:r>
        <w:rPr>
          <w:lang w:val="sq-AL"/>
        </w:rPr>
        <w:t xml:space="preserve">8. </w:t>
      </w:r>
      <w:r w:rsidRPr="00C46FED">
        <w:rPr>
          <w:lang w:val="sq-AL"/>
        </w:rPr>
        <w:t>Në mbledhjen e tij të parë, bordi ose anëtarët e rinj, njihen me aktet dhe dokumente të tjera që kanë të bëjnë me realizimin e qëllimit, funksionet dhe detyrat të bordit.</w:t>
      </w:r>
    </w:p>
    <w:p w:rsidR="004D475B" w:rsidRPr="00C46FED" w:rsidRDefault="004D475B" w:rsidP="004D475B">
      <w:pPr>
        <w:pStyle w:val="Paragrafi"/>
        <w:rPr>
          <w:lang w:val="sq-AL"/>
        </w:rPr>
      </w:pPr>
      <w:r w:rsidRPr="00C46FED">
        <w:rPr>
          <w:lang w:val="sq-AL"/>
        </w:rPr>
        <w:t>VII. Roli i drejtorit të qendrës</w:t>
      </w:r>
    </w:p>
    <w:p w:rsidR="004D475B" w:rsidRDefault="004D475B" w:rsidP="004D475B">
      <w:pPr>
        <w:pStyle w:val="Paragrafi"/>
        <w:rPr>
          <w:lang w:val="sq-AL"/>
        </w:rPr>
      </w:pPr>
      <w:r>
        <w:rPr>
          <w:lang w:val="sq-AL"/>
        </w:rPr>
        <w:lastRenderedPageBreak/>
        <w:t xml:space="preserve">1. </w:t>
      </w:r>
      <w:r w:rsidRPr="00C46FED">
        <w:rPr>
          <w:lang w:val="sq-AL"/>
        </w:rPr>
        <w:t>Drejtori nuk është anëtar i bordit.</w:t>
      </w:r>
    </w:p>
    <w:p w:rsidR="004D475B" w:rsidRPr="00C46FED" w:rsidRDefault="004D475B" w:rsidP="004D475B">
      <w:pPr>
        <w:pStyle w:val="Paragrafi"/>
        <w:rPr>
          <w:lang w:val="sq-AL"/>
        </w:rPr>
      </w:pPr>
    </w:p>
    <w:p w:rsidR="004D475B" w:rsidRPr="00C46FED" w:rsidRDefault="004D475B" w:rsidP="004D475B">
      <w:pPr>
        <w:pStyle w:val="Paragrafi"/>
        <w:rPr>
          <w:lang w:val="sq-AL"/>
        </w:rPr>
      </w:pPr>
      <w:r>
        <w:rPr>
          <w:lang w:val="sq-AL"/>
        </w:rPr>
        <w:t xml:space="preserve">2. </w:t>
      </w:r>
      <w:r w:rsidRPr="00C46FED">
        <w:rPr>
          <w:lang w:val="sq-AL"/>
        </w:rPr>
        <w:t xml:space="preserve">Drejtori ka për detyrë të njohë bordin me aktet ligjore dhe nënligjore që lidhen me veprimtarinë e qendrës. </w:t>
      </w:r>
    </w:p>
    <w:p w:rsidR="004D475B" w:rsidRPr="00C46FED" w:rsidRDefault="004D475B" w:rsidP="004D475B">
      <w:pPr>
        <w:pStyle w:val="Paragrafi"/>
        <w:rPr>
          <w:lang w:val="sq-AL"/>
        </w:rPr>
      </w:pPr>
      <w:r>
        <w:rPr>
          <w:lang w:val="sq-AL"/>
        </w:rPr>
        <w:t xml:space="preserve">3. </w:t>
      </w:r>
      <w:r w:rsidRPr="00C46FED">
        <w:rPr>
          <w:lang w:val="sq-AL"/>
        </w:rPr>
        <w:t>Drejtori, ka për detyrë të përpilojë dhe të paraqesë dokumentet për të cilat bordi duhet të japë pëlqimin ose miratimin.</w:t>
      </w:r>
    </w:p>
    <w:p w:rsidR="004D475B" w:rsidRPr="00C46FED" w:rsidRDefault="004D475B" w:rsidP="004D475B">
      <w:pPr>
        <w:pStyle w:val="Paragrafi"/>
        <w:rPr>
          <w:lang w:val="sq-AL"/>
        </w:rPr>
      </w:pPr>
      <w:r>
        <w:rPr>
          <w:lang w:val="sq-AL"/>
        </w:rPr>
        <w:t xml:space="preserve">4. </w:t>
      </w:r>
      <w:r w:rsidRPr="00C46FED">
        <w:rPr>
          <w:lang w:val="sq-AL"/>
        </w:rPr>
        <w:t>Drejtori ka detyrë të raportojë për çështje të mbarëvajtjes së qendrës, sa herë kjo i kërkohet nga bordi.</w:t>
      </w:r>
    </w:p>
    <w:p w:rsidR="004D475B" w:rsidRPr="00C46FED" w:rsidRDefault="004D475B" w:rsidP="004D475B">
      <w:pPr>
        <w:pStyle w:val="Paragrafi"/>
        <w:rPr>
          <w:lang w:val="sq-AL"/>
        </w:rPr>
      </w:pPr>
      <w:r w:rsidRPr="00C46FED">
        <w:rPr>
          <w:lang w:val="sq-AL"/>
        </w:rPr>
        <w:t>Ky udhëzim hyn në fuqi pas botimit në Fletoren Zyrtare.</w:t>
      </w:r>
    </w:p>
    <w:p w:rsidR="004D475B" w:rsidRDefault="004D475B" w:rsidP="004D475B">
      <w:pPr>
        <w:pStyle w:val="Paragrafi"/>
        <w:rPr>
          <w:sz w:val="14"/>
          <w:szCs w:val="24"/>
          <w:lang w:val="sq-AL"/>
        </w:rPr>
      </w:pPr>
    </w:p>
    <w:p w:rsidR="004D475B" w:rsidRPr="00C46FED" w:rsidRDefault="004D475B" w:rsidP="004D475B">
      <w:pPr>
        <w:pStyle w:val="Paragrafi"/>
        <w:jc w:val="right"/>
        <w:rPr>
          <w:lang w:val="sq-AL"/>
        </w:rPr>
      </w:pPr>
      <w:r w:rsidRPr="00C46FED">
        <w:rPr>
          <w:lang w:val="sq-AL"/>
        </w:rPr>
        <w:t>MINISTRI</w:t>
      </w:r>
      <w:r>
        <w:rPr>
          <w:lang w:val="sq-AL"/>
        </w:rPr>
        <w:t xml:space="preserve"> I MIRËQENIES SOCIALE DHE RINISË</w:t>
      </w:r>
    </w:p>
    <w:p w:rsidR="00FD57DC" w:rsidRDefault="004D475B" w:rsidP="004D475B">
      <w:r w:rsidRPr="005361D9">
        <w:rPr>
          <w:b/>
          <w:lang w:val="sq-AL"/>
        </w:rPr>
        <w:t>Erion Veliaj</w:t>
      </w:r>
    </w:p>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revisionView w:inkAnnotations="0"/>
  <w:defaultTabStop w:val="720"/>
  <w:characterSpacingControl w:val="doNotCompress"/>
  <w:compat/>
  <w:rsids>
    <w:rsidRoot w:val="004D475B"/>
    <w:rsid w:val="00013606"/>
    <w:rsid w:val="001D125B"/>
    <w:rsid w:val="002C0AA4"/>
    <w:rsid w:val="002E7553"/>
    <w:rsid w:val="00332E0F"/>
    <w:rsid w:val="00455FC5"/>
    <w:rsid w:val="004A4709"/>
    <w:rsid w:val="004D475B"/>
    <w:rsid w:val="00627136"/>
    <w:rsid w:val="007A33AA"/>
    <w:rsid w:val="00912120"/>
    <w:rsid w:val="00A3508F"/>
    <w:rsid w:val="00A97BF3"/>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75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D475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D475B"/>
    <w:rPr>
      <w:rFonts w:ascii="Garamond" w:eastAsia="MS Mincho" w:hAnsi="Garamond" w:cs="CG Times"/>
      <w:sz w:val="24"/>
    </w:rPr>
  </w:style>
  <w:style w:type="paragraph" w:customStyle="1" w:styleId="Hapesira7">
    <w:name w:val="Hapesira 7"/>
    <w:basedOn w:val="Paragrafi"/>
    <w:qFormat/>
    <w:rsid w:val="004D475B"/>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936</Words>
  <Characters>5338</Characters>
  <Application>Microsoft Office Word</Application>
  <DocSecurity>0</DocSecurity>
  <Lines>44</Lines>
  <Paragraphs>12</Paragraphs>
  <ScaleCrop>false</ScaleCrop>
  <Company>Grizli777</Company>
  <LinksUpToDate>false</LinksUpToDate>
  <CharactersWithSpaces>6262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2015-03-09T14:27:00Z</dcterms:created>
  <dcterms:modified xsi:type="dcterms:W3CDTF">2015-03-09T14:27:00Z</dcterms:modified>
</cp:coreProperties>
</file>