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166" w:rsidRPr="00FE4A13" w:rsidRDefault="001E2166" w:rsidP="001E2166">
      <w:pPr>
        <w:pStyle w:val="NeniTitull"/>
        <w:rPr>
          <w:spacing w:val="-4"/>
          <w:lang w:val="sq-AL"/>
        </w:rPr>
      </w:pPr>
      <w:r w:rsidRPr="00FE4A13">
        <w:rPr>
          <w:spacing w:val="-4"/>
          <w:lang w:val="sq-AL"/>
        </w:rPr>
        <w:t>UDHËZIM</w:t>
      </w:r>
    </w:p>
    <w:p w:rsidR="001E2166" w:rsidRPr="00FE4A13" w:rsidRDefault="001E2166" w:rsidP="001E2166">
      <w:pPr>
        <w:pStyle w:val="NeniTitull"/>
        <w:rPr>
          <w:spacing w:val="-4"/>
          <w:lang w:val="sq-AL"/>
        </w:rPr>
      </w:pPr>
      <w:bookmarkStart w:id="0" w:name="_GoBack"/>
      <w:r>
        <w:rPr>
          <w:spacing w:val="-4"/>
          <w:lang w:val="sq-AL"/>
        </w:rPr>
        <w:t xml:space="preserve">Nr. </w:t>
      </w:r>
      <w:r w:rsidRPr="00FE4A13">
        <w:rPr>
          <w:spacing w:val="-4"/>
          <w:lang w:val="sq-AL"/>
        </w:rPr>
        <w:t>10, datë</w:t>
      </w:r>
      <w:r>
        <w:rPr>
          <w:spacing w:val="-4"/>
          <w:lang w:val="sq-AL"/>
        </w:rPr>
        <w:t xml:space="preserve"> </w:t>
      </w:r>
      <w:r w:rsidRPr="00FE4A13">
        <w:rPr>
          <w:spacing w:val="-4"/>
          <w:lang w:val="sq-AL"/>
        </w:rPr>
        <w:t>16.3.2016</w:t>
      </w:r>
    </w:p>
    <w:bookmarkEnd w:id="0"/>
    <w:p w:rsidR="001E2166" w:rsidRPr="00FE4A13" w:rsidRDefault="001E2166" w:rsidP="001E2166">
      <w:pPr>
        <w:pStyle w:val="Hapesira7"/>
        <w:rPr>
          <w:spacing w:val="-4"/>
          <w:lang w:val="sq-AL"/>
        </w:rPr>
      </w:pPr>
    </w:p>
    <w:p w:rsidR="001E2166" w:rsidRPr="00FE4A13" w:rsidRDefault="001E2166" w:rsidP="001E2166">
      <w:pPr>
        <w:pStyle w:val="NeniTitull"/>
        <w:rPr>
          <w:spacing w:val="-4"/>
          <w:lang w:val="sq-AL"/>
        </w:rPr>
      </w:pPr>
      <w:r w:rsidRPr="00FE4A13">
        <w:rPr>
          <w:spacing w:val="-4"/>
          <w:lang w:val="sq-AL"/>
        </w:rPr>
        <w:t xml:space="preserve">PËR DISA NDRYSHIME NË UDHËZIMIN </w:t>
      </w:r>
      <w:r>
        <w:rPr>
          <w:spacing w:val="-4"/>
          <w:lang w:val="sq-AL"/>
        </w:rPr>
        <w:t xml:space="preserve">NR. </w:t>
      </w:r>
      <w:r w:rsidRPr="00FE4A13">
        <w:rPr>
          <w:spacing w:val="-4"/>
          <w:lang w:val="sq-AL"/>
        </w:rPr>
        <w:t>6, DATË 24.2.2015, “PËR KRITERET E PËRGJITHSHME DHE PROCEDURAT PËR MARRJEN NË PUNË, TË PERSONELIT TË MËSIMDHËNIES TEORIKE DHE PRAKTIKE NË INSTITUCIONET PUBLIKE TË ARSIMIT DHE FORMIMIT PROFESIONAL”</w:t>
      </w:r>
    </w:p>
    <w:p w:rsidR="001E2166" w:rsidRPr="00FE4A13" w:rsidRDefault="001E2166" w:rsidP="001E2166">
      <w:pPr>
        <w:pStyle w:val="Hapesira7"/>
        <w:rPr>
          <w:spacing w:val="-4"/>
          <w:lang w:val="sq-AL"/>
        </w:rPr>
      </w:pPr>
    </w:p>
    <w:p w:rsidR="001E2166" w:rsidRPr="00FE4A13" w:rsidRDefault="001E2166" w:rsidP="001E2166">
      <w:pPr>
        <w:pStyle w:val="Paragrafi"/>
        <w:rPr>
          <w:spacing w:val="-4"/>
          <w:lang w:val="sq-AL"/>
        </w:rPr>
      </w:pPr>
      <w:r w:rsidRPr="00FE4A13">
        <w:rPr>
          <w:spacing w:val="-4"/>
          <w:lang w:val="sq-AL"/>
        </w:rPr>
        <w:t>Në mbështetje të nenit 102, pika 4</w:t>
      </w:r>
      <w:r>
        <w:rPr>
          <w:spacing w:val="-4"/>
          <w:lang w:val="sq-AL"/>
        </w:rPr>
        <w:t>,</w:t>
      </w:r>
      <w:r w:rsidRPr="00FE4A13">
        <w:rPr>
          <w:spacing w:val="-4"/>
          <w:lang w:val="sq-AL"/>
        </w:rPr>
        <w:t xml:space="preserve"> të Kushtetutës së Republikës së Shqipërisë, neneve 26, 54 dhe 60</w:t>
      </w:r>
      <w:r>
        <w:rPr>
          <w:spacing w:val="-4"/>
          <w:lang w:val="sq-AL"/>
        </w:rPr>
        <w:t>,</w:t>
      </w:r>
      <w:r w:rsidRPr="00FE4A13">
        <w:rPr>
          <w:spacing w:val="-4"/>
          <w:lang w:val="sq-AL"/>
        </w:rPr>
        <w:t xml:space="preserve"> të ligjit </w:t>
      </w:r>
      <w:r>
        <w:rPr>
          <w:spacing w:val="-4"/>
          <w:lang w:val="sq-AL"/>
        </w:rPr>
        <w:t>nr. 69/2012, datë 21.</w:t>
      </w:r>
      <w:r w:rsidRPr="00FE4A13">
        <w:rPr>
          <w:spacing w:val="-4"/>
          <w:lang w:val="sq-AL"/>
        </w:rPr>
        <w:t>6.2012</w:t>
      </w:r>
      <w:r>
        <w:rPr>
          <w:spacing w:val="-4"/>
          <w:lang w:val="sq-AL"/>
        </w:rPr>
        <w:t>,</w:t>
      </w:r>
      <w:r w:rsidRPr="00FE4A13">
        <w:rPr>
          <w:spacing w:val="-4"/>
          <w:lang w:val="sq-AL"/>
        </w:rPr>
        <w:t xml:space="preserve"> “Për sistemin arsimor parauniversitar në Republikën e Shqipërisë”, neneve 22, pika </w:t>
      </w:r>
      <w:r>
        <w:rPr>
          <w:spacing w:val="-4"/>
          <w:lang w:val="sq-AL"/>
        </w:rPr>
        <w:t>“</w:t>
      </w:r>
      <w:r w:rsidRPr="00FE4A13">
        <w:rPr>
          <w:spacing w:val="-4"/>
          <w:lang w:val="sq-AL"/>
        </w:rPr>
        <w:t>d</w:t>
      </w:r>
      <w:r>
        <w:rPr>
          <w:spacing w:val="-4"/>
          <w:lang w:val="sq-AL"/>
        </w:rPr>
        <w:t>”</w:t>
      </w:r>
      <w:r w:rsidRPr="00FE4A13">
        <w:rPr>
          <w:spacing w:val="-4"/>
          <w:lang w:val="sq-AL"/>
        </w:rPr>
        <w:t xml:space="preserve"> dhe 23, pika </w:t>
      </w:r>
      <w:r>
        <w:rPr>
          <w:spacing w:val="-4"/>
          <w:lang w:val="sq-AL"/>
        </w:rPr>
        <w:t>“</w:t>
      </w:r>
      <w:r w:rsidRPr="00FE4A13">
        <w:rPr>
          <w:spacing w:val="-4"/>
          <w:lang w:val="sq-AL"/>
        </w:rPr>
        <w:t>c</w:t>
      </w:r>
      <w:r>
        <w:rPr>
          <w:spacing w:val="-4"/>
          <w:lang w:val="sq-AL"/>
        </w:rPr>
        <w:t>”,</w:t>
      </w:r>
      <w:r w:rsidRPr="00FE4A13">
        <w:rPr>
          <w:spacing w:val="-4"/>
          <w:lang w:val="sq-AL"/>
        </w:rPr>
        <w:t xml:space="preserve"> të ligjit </w:t>
      </w:r>
      <w:r>
        <w:rPr>
          <w:spacing w:val="-4"/>
          <w:lang w:val="sq-AL"/>
        </w:rPr>
        <w:t xml:space="preserve">nr. </w:t>
      </w:r>
      <w:r w:rsidRPr="00FE4A13">
        <w:rPr>
          <w:spacing w:val="-4"/>
          <w:lang w:val="sq-AL"/>
        </w:rPr>
        <w:t>8872, datë 29.3.2002</w:t>
      </w:r>
      <w:r>
        <w:rPr>
          <w:spacing w:val="-4"/>
          <w:lang w:val="sq-AL"/>
        </w:rPr>
        <w:t>,</w:t>
      </w:r>
      <w:r w:rsidRPr="00FE4A13">
        <w:rPr>
          <w:spacing w:val="-4"/>
          <w:lang w:val="sq-AL"/>
        </w:rPr>
        <w:t xml:space="preserve"> “Për arsimin dhe formimin profesional në Republikën e Shqipërisë”, i ndryshuar,</w:t>
      </w:r>
    </w:p>
    <w:p w:rsidR="001E2166" w:rsidRPr="00FE4A13" w:rsidRDefault="001E2166" w:rsidP="001E2166">
      <w:pPr>
        <w:pStyle w:val="Hapesira7"/>
        <w:rPr>
          <w:spacing w:val="-4"/>
          <w:lang w:val="sq-AL"/>
        </w:rPr>
      </w:pPr>
    </w:p>
    <w:p w:rsidR="001E2166" w:rsidRPr="00FE4A13" w:rsidRDefault="001E2166" w:rsidP="001E2166">
      <w:pPr>
        <w:pStyle w:val="NeniNr"/>
        <w:rPr>
          <w:spacing w:val="-4"/>
          <w:lang w:val="sq-AL"/>
        </w:rPr>
      </w:pPr>
      <w:r w:rsidRPr="00FE4A13">
        <w:rPr>
          <w:spacing w:val="-4"/>
          <w:lang w:val="sq-AL"/>
        </w:rPr>
        <w:t>UDHËZOJMË:</w:t>
      </w:r>
    </w:p>
    <w:p w:rsidR="001E2166" w:rsidRPr="00FE4A13" w:rsidRDefault="001E2166" w:rsidP="001E2166">
      <w:pPr>
        <w:pStyle w:val="Hapesira7"/>
        <w:rPr>
          <w:spacing w:val="-4"/>
          <w:lang w:val="sq-AL"/>
        </w:rPr>
      </w:pPr>
    </w:p>
    <w:p w:rsidR="001E2166" w:rsidRPr="00FE4A13" w:rsidRDefault="001E2166" w:rsidP="001E2166">
      <w:pPr>
        <w:pStyle w:val="Paragrafi"/>
        <w:rPr>
          <w:spacing w:val="-4"/>
          <w:lang w:val="sq-AL"/>
        </w:rPr>
      </w:pPr>
      <w:r w:rsidRPr="00FE4A13">
        <w:rPr>
          <w:spacing w:val="-4"/>
          <w:lang w:val="sq-AL"/>
        </w:rPr>
        <w:t xml:space="preserve">Në udhëzimin </w:t>
      </w:r>
      <w:r>
        <w:rPr>
          <w:spacing w:val="-4"/>
          <w:lang w:val="sq-AL"/>
        </w:rPr>
        <w:t xml:space="preserve">nr. </w:t>
      </w:r>
      <w:r w:rsidRPr="00FE4A13">
        <w:rPr>
          <w:spacing w:val="-4"/>
          <w:lang w:val="sq-AL"/>
        </w:rPr>
        <w:t>6, datë 24.2.2015,</w:t>
      </w:r>
      <w:r>
        <w:rPr>
          <w:spacing w:val="-4"/>
          <w:lang w:val="sq-AL"/>
        </w:rPr>
        <w:t xml:space="preserve"> </w:t>
      </w:r>
      <w:r w:rsidRPr="00FE4A13">
        <w:rPr>
          <w:spacing w:val="-4"/>
          <w:lang w:val="sq-AL"/>
        </w:rPr>
        <w:t xml:space="preserve">“Për kriteret e përgjithshme dhe procedurat për marrjen në punë, të personelit të mësimdhënies teorike dhe praktike në institucionet publike të arsimit dhe formimit profesional”, të ministrit të Mirëqenies Sociale dhe Rinisë dhe ministrit të Arsimit dhe Sportit, bëhen ndryshimet e mëposhtme: </w:t>
      </w:r>
    </w:p>
    <w:p w:rsidR="001E2166" w:rsidRPr="00FE4A13" w:rsidRDefault="001E2166" w:rsidP="001E2166">
      <w:pPr>
        <w:pStyle w:val="Paragrafi"/>
        <w:rPr>
          <w:spacing w:val="-4"/>
          <w:lang w:val="sq-AL"/>
        </w:rPr>
      </w:pPr>
      <w:r w:rsidRPr="00FE4A13">
        <w:rPr>
          <w:spacing w:val="-4"/>
          <w:lang w:val="sq-AL"/>
        </w:rPr>
        <w:t>A. Në kreun II</w:t>
      </w:r>
      <w:r>
        <w:rPr>
          <w:spacing w:val="-4"/>
          <w:lang w:val="sq-AL"/>
        </w:rPr>
        <w:t>,</w:t>
      </w:r>
      <w:r w:rsidRPr="00FE4A13">
        <w:rPr>
          <w:spacing w:val="-4"/>
          <w:lang w:val="sq-AL"/>
        </w:rPr>
        <w:t xml:space="preserve"> “Procedurat për marrjen në punë të personelit të mësimdhënies teorike dhe praktike me kohë të plotë në institucionet publike të arsimit dhe formimit profesional”, bëhen ndryshimet e mëposhtme: </w:t>
      </w:r>
    </w:p>
    <w:p w:rsidR="001E2166" w:rsidRPr="00FE4A13" w:rsidRDefault="001E2166" w:rsidP="001E2166">
      <w:pPr>
        <w:pStyle w:val="Paragrafi"/>
        <w:rPr>
          <w:spacing w:val="-4"/>
          <w:lang w:val="sq-AL"/>
        </w:rPr>
      </w:pPr>
      <w:r w:rsidRPr="00FE4A13">
        <w:rPr>
          <w:spacing w:val="-4"/>
          <w:lang w:val="sq-AL"/>
        </w:rPr>
        <w:t>1. Në pikën 2, germa “c”, ndryshohet si më poshtë:</w:t>
      </w:r>
    </w:p>
    <w:p w:rsidR="001E2166" w:rsidRPr="00FE4A13" w:rsidRDefault="001E2166" w:rsidP="001E2166">
      <w:pPr>
        <w:pStyle w:val="Paragrafi"/>
        <w:rPr>
          <w:spacing w:val="-4"/>
          <w:lang w:val="sq-AL"/>
        </w:rPr>
      </w:pPr>
      <w:r w:rsidRPr="00FE4A13">
        <w:rPr>
          <w:spacing w:val="-4"/>
          <w:lang w:val="sq-AL"/>
        </w:rPr>
        <w:t xml:space="preserve">“c) për shpalljen e vendit vakant, drejtuesi i institucionit i bën propozimin përkatës dhe merr miratimin e Drejtorit të Përgjithshëm të Shërbimit Kombëtar të Punësimit”. </w:t>
      </w:r>
    </w:p>
    <w:p w:rsidR="001E2166" w:rsidRPr="00FE4A13" w:rsidRDefault="001E2166" w:rsidP="001E2166">
      <w:pPr>
        <w:pStyle w:val="Paragrafi"/>
        <w:rPr>
          <w:spacing w:val="-4"/>
          <w:lang w:val="sq-AL"/>
        </w:rPr>
      </w:pPr>
      <w:r w:rsidRPr="00FE4A13">
        <w:rPr>
          <w:spacing w:val="-4"/>
          <w:lang w:val="sq-AL"/>
        </w:rPr>
        <w:t xml:space="preserve">2. Pika 5, ndryshohet si më poshtë: </w:t>
      </w:r>
    </w:p>
    <w:p w:rsidR="001E2166" w:rsidRPr="00FE4A13" w:rsidRDefault="001E2166" w:rsidP="001E2166">
      <w:pPr>
        <w:pStyle w:val="Paragrafi"/>
        <w:rPr>
          <w:spacing w:val="-4"/>
          <w:lang w:val="sq-AL"/>
        </w:rPr>
      </w:pPr>
      <w:r w:rsidRPr="00FE4A13">
        <w:rPr>
          <w:spacing w:val="-4"/>
          <w:lang w:val="sq-AL"/>
        </w:rPr>
        <w:t>“5. Dokumentet e aplikimit, përcaktuar sipas pikës 4, protokollohen pranë Drejtorisë së Përgjithshme të Shërbimit Kombëtar të Punë</w:t>
      </w:r>
      <w:r>
        <w:rPr>
          <w:spacing w:val="-4"/>
          <w:lang w:val="sq-AL"/>
        </w:rPr>
        <w:t>-</w:t>
      </w:r>
      <w:r w:rsidRPr="00FE4A13">
        <w:rPr>
          <w:spacing w:val="-4"/>
          <w:lang w:val="sq-AL"/>
        </w:rPr>
        <w:t>simit”.</w:t>
      </w:r>
    </w:p>
    <w:p w:rsidR="001E2166" w:rsidRPr="00FE4A13" w:rsidRDefault="001E2166" w:rsidP="001E2166">
      <w:pPr>
        <w:pStyle w:val="Paragrafi"/>
        <w:rPr>
          <w:spacing w:val="-4"/>
          <w:lang w:val="sq-AL"/>
        </w:rPr>
      </w:pPr>
      <w:r w:rsidRPr="00FE4A13">
        <w:rPr>
          <w:spacing w:val="-4"/>
          <w:lang w:val="sq-AL"/>
        </w:rPr>
        <w:t xml:space="preserve">3. Pika 8 ndryshohet si më poshtë vijon: </w:t>
      </w:r>
    </w:p>
    <w:p w:rsidR="001E2166" w:rsidRPr="00FE4A13" w:rsidRDefault="001E2166" w:rsidP="001E2166">
      <w:pPr>
        <w:pStyle w:val="Paragrafi"/>
        <w:rPr>
          <w:spacing w:val="-4"/>
          <w:lang w:val="sq-AL"/>
        </w:rPr>
      </w:pPr>
      <w:r w:rsidRPr="00FE4A13">
        <w:rPr>
          <w:spacing w:val="-4"/>
          <w:lang w:val="sq-AL"/>
        </w:rPr>
        <w:t>“8. Me aplikantin që shpallet fitues dhe punësohet në atë institucion, lidhet kontratë punë me kohëzgjatje të pacaktuar, nga drejtuesi i institucionit publik të AFP-së, pas marrjes së miratimit të Drejtorit të Përgjithshëm të Shërbimit Kombëtar të Punësimit”.</w:t>
      </w:r>
      <w:r>
        <w:rPr>
          <w:spacing w:val="-4"/>
          <w:lang w:val="sq-AL"/>
        </w:rPr>
        <w:t xml:space="preserve"> </w:t>
      </w:r>
    </w:p>
    <w:p w:rsidR="001E2166" w:rsidRPr="00FE4A13" w:rsidRDefault="001E2166" w:rsidP="001E2166">
      <w:pPr>
        <w:pStyle w:val="Paragrafi"/>
        <w:rPr>
          <w:spacing w:val="-4"/>
          <w:lang w:val="sq-AL"/>
        </w:rPr>
      </w:pPr>
      <w:r w:rsidRPr="00FE4A13">
        <w:rPr>
          <w:spacing w:val="-4"/>
          <w:lang w:val="sq-AL"/>
        </w:rPr>
        <w:t>B. Në kreun III</w:t>
      </w:r>
      <w:r>
        <w:rPr>
          <w:spacing w:val="-4"/>
          <w:lang w:val="sq-AL"/>
        </w:rPr>
        <w:t>,</w:t>
      </w:r>
      <w:r w:rsidRPr="00FE4A13">
        <w:rPr>
          <w:spacing w:val="-4"/>
          <w:lang w:val="sq-AL"/>
        </w:rPr>
        <w:t xml:space="preserve"> </w:t>
      </w:r>
      <w:r>
        <w:rPr>
          <w:spacing w:val="-4"/>
          <w:lang w:val="sq-AL"/>
        </w:rPr>
        <w:t>“</w:t>
      </w:r>
      <w:r w:rsidRPr="00FE4A13">
        <w:rPr>
          <w:spacing w:val="-4"/>
          <w:lang w:val="sq-AL"/>
        </w:rPr>
        <w:t>Komisioni i vlerësimit</w:t>
      </w:r>
      <w:r>
        <w:rPr>
          <w:spacing w:val="-4"/>
          <w:lang w:val="sq-AL"/>
        </w:rPr>
        <w:t>”</w:t>
      </w:r>
      <w:r w:rsidRPr="00FE4A13">
        <w:rPr>
          <w:spacing w:val="-4"/>
          <w:lang w:val="sq-AL"/>
        </w:rPr>
        <w:t xml:space="preserve">, bëhen këto ndryshime: </w:t>
      </w:r>
    </w:p>
    <w:p w:rsidR="001E2166" w:rsidRPr="00FE4A13" w:rsidRDefault="001E2166" w:rsidP="001E2166">
      <w:pPr>
        <w:pStyle w:val="Paragrafi"/>
        <w:rPr>
          <w:spacing w:val="-4"/>
          <w:lang w:val="sq-AL"/>
        </w:rPr>
      </w:pPr>
      <w:r w:rsidRPr="00FE4A13">
        <w:rPr>
          <w:spacing w:val="-4"/>
          <w:lang w:val="sq-AL"/>
        </w:rPr>
        <w:t>1. Në pikën 2,</w:t>
      </w:r>
      <w:r>
        <w:rPr>
          <w:spacing w:val="-4"/>
          <w:lang w:val="sq-AL"/>
        </w:rPr>
        <w:t xml:space="preserve"> </w:t>
      </w:r>
      <w:r w:rsidRPr="00FE4A13">
        <w:rPr>
          <w:spacing w:val="-4"/>
          <w:lang w:val="sq-AL"/>
        </w:rPr>
        <w:t>germ</w:t>
      </w:r>
      <w:r>
        <w:rPr>
          <w:spacing w:val="-4"/>
          <w:lang w:val="sq-AL"/>
        </w:rPr>
        <w:t>a</w:t>
      </w:r>
      <w:r w:rsidRPr="00FE4A13">
        <w:rPr>
          <w:spacing w:val="-4"/>
          <w:lang w:val="sq-AL"/>
        </w:rPr>
        <w:t xml:space="preserve"> “c”, ndryshohet:</w:t>
      </w:r>
    </w:p>
    <w:p w:rsidR="001E2166" w:rsidRPr="00FE4A13" w:rsidRDefault="001E2166" w:rsidP="001E2166">
      <w:pPr>
        <w:pStyle w:val="Paragrafi"/>
        <w:rPr>
          <w:spacing w:val="-4"/>
          <w:lang w:val="sq-AL"/>
        </w:rPr>
      </w:pPr>
      <w:r w:rsidRPr="00FE4A13">
        <w:rPr>
          <w:spacing w:val="-4"/>
          <w:lang w:val="sq-AL"/>
        </w:rPr>
        <w:t>“c</w:t>
      </w:r>
      <w:r>
        <w:rPr>
          <w:spacing w:val="-4"/>
          <w:lang w:val="sq-AL"/>
        </w:rPr>
        <w:t>)</w:t>
      </w:r>
      <w:r w:rsidRPr="00FE4A13">
        <w:rPr>
          <w:spacing w:val="-4"/>
          <w:lang w:val="sq-AL"/>
        </w:rPr>
        <w:t xml:space="preserve"> një përfaqësues nga Drejtoria e Përgjithshme e Shërbimit Kombëtar të Punësimit”. </w:t>
      </w:r>
    </w:p>
    <w:p w:rsidR="001E2166" w:rsidRPr="00FE4A13" w:rsidRDefault="001E2166" w:rsidP="001E2166">
      <w:pPr>
        <w:pStyle w:val="Paragrafi"/>
        <w:rPr>
          <w:spacing w:val="-4"/>
          <w:lang w:val="sq-AL"/>
        </w:rPr>
      </w:pPr>
      <w:r w:rsidRPr="00FE4A13">
        <w:rPr>
          <w:spacing w:val="-4"/>
          <w:lang w:val="sq-AL"/>
        </w:rPr>
        <w:t>2.</w:t>
      </w:r>
      <w:r>
        <w:rPr>
          <w:spacing w:val="-4"/>
          <w:lang w:val="sq-AL"/>
        </w:rPr>
        <w:t xml:space="preserve"> </w:t>
      </w:r>
      <w:r w:rsidRPr="00FE4A13">
        <w:rPr>
          <w:spacing w:val="-4"/>
          <w:lang w:val="sq-AL"/>
        </w:rPr>
        <w:t>Në pikën 3, shprehja “... përfaqësuesi i biznesit, anëtar i bordit”, zëvendësohet me shprehjen “...</w:t>
      </w:r>
      <w:r>
        <w:rPr>
          <w:spacing w:val="-4"/>
          <w:lang w:val="sq-AL"/>
        </w:rPr>
        <w:t xml:space="preserve"> </w:t>
      </w:r>
      <w:r w:rsidRPr="00FE4A13">
        <w:rPr>
          <w:spacing w:val="-4"/>
          <w:lang w:val="sq-AL"/>
        </w:rPr>
        <w:t>përfaqësues i Drejtorisë së Përgjithshme të SHKP-së”.</w:t>
      </w:r>
      <w:r>
        <w:rPr>
          <w:spacing w:val="-4"/>
          <w:lang w:val="sq-AL"/>
        </w:rPr>
        <w:t xml:space="preserve"> </w:t>
      </w:r>
    </w:p>
    <w:p w:rsidR="001E2166" w:rsidRPr="00FE4A13" w:rsidRDefault="001E2166" w:rsidP="001E2166">
      <w:pPr>
        <w:pStyle w:val="Paragrafi"/>
        <w:rPr>
          <w:spacing w:val="-4"/>
          <w:lang w:val="sq-AL"/>
        </w:rPr>
      </w:pPr>
      <w:r w:rsidRPr="00FE4A13">
        <w:rPr>
          <w:spacing w:val="-4"/>
          <w:lang w:val="sq-AL"/>
        </w:rPr>
        <w:t xml:space="preserve">3. Pika 13 ndryshohet si më poshtë: </w:t>
      </w:r>
    </w:p>
    <w:p w:rsidR="001E2166" w:rsidRPr="00FE4A13" w:rsidRDefault="001E2166" w:rsidP="001E2166">
      <w:pPr>
        <w:pStyle w:val="Paragrafi"/>
        <w:rPr>
          <w:spacing w:val="-4"/>
          <w:lang w:val="sq-AL"/>
        </w:rPr>
      </w:pPr>
      <w:r w:rsidRPr="00FE4A13">
        <w:rPr>
          <w:spacing w:val="-4"/>
          <w:lang w:val="sq-AL"/>
        </w:rPr>
        <w:t>“13 Drejtori i institucionit publik të AFP-së, përzgjedh njërin prej dy kandidatëve, me numrin me të madh të pikëve dhe i bën propozimin për emërimin e tij, Drejtorit të Përgjithshëm të SHKP-së”.</w:t>
      </w:r>
    </w:p>
    <w:p w:rsidR="001E2166" w:rsidRPr="00FE4A13" w:rsidRDefault="001E2166" w:rsidP="001E2166">
      <w:pPr>
        <w:pStyle w:val="Paragrafi"/>
        <w:rPr>
          <w:spacing w:val="-4"/>
          <w:lang w:val="sq-AL"/>
        </w:rPr>
      </w:pPr>
      <w:r w:rsidRPr="00FE4A13">
        <w:rPr>
          <w:spacing w:val="-4"/>
          <w:lang w:val="sq-AL"/>
        </w:rPr>
        <w:t>C. Në kreun IV</w:t>
      </w:r>
      <w:r>
        <w:rPr>
          <w:spacing w:val="-4"/>
          <w:lang w:val="sq-AL"/>
        </w:rPr>
        <w:t>,</w:t>
      </w:r>
      <w:r w:rsidRPr="00FE4A13">
        <w:rPr>
          <w:spacing w:val="-4"/>
          <w:lang w:val="sq-AL"/>
        </w:rPr>
        <w:t xml:space="preserve"> </w:t>
      </w:r>
      <w:r>
        <w:rPr>
          <w:spacing w:val="-4"/>
          <w:lang w:val="sq-AL"/>
        </w:rPr>
        <w:t>“</w:t>
      </w:r>
      <w:r w:rsidRPr="00FE4A13">
        <w:rPr>
          <w:spacing w:val="-4"/>
          <w:lang w:val="sq-AL"/>
        </w:rPr>
        <w:t>Procedura për marrjen në punë të mësuesve dhe instruktorëve me kohë të pjesshme në institucionet publike të arsimit dhe formimit profesional</w:t>
      </w:r>
      <w:r>
        <w:rPr>
          <w:spacing w:val="-4"/>
          <w:lang w:val="sq-AL"/>
        </w:rPr>
        <w:t>”</w:t>
      </w:r>
      <w:r w:rsidRPr="00FE4A13">
        <w:rPr>
          <w:spacing w:val="-4"/>
          <w:lang w:val="sq-AL"/>
        </w:rPr>
        <w:t>, pika 3</w:t>
      </w:r>
      <w:r>
        <w:rPr>
          <w:spacing w:val="-4"/>
          <w:lang w:val="sq-AL"/>
        </w:rPr>
        <w:t>,</w:t>
      </w:r>
      <w:r w:rsidRPr="00FE4A13">
        <w:rPr>
          <w:spacing w:val="-4"/>
          <w:lang w:val="sq-AL"/>
        </w:rPr>
        <w:t xml:space="preserve"> bëhet ndryshimi si më poshtë:</w:t>
      </w:r>
    </w:p>
    <w:p w:rsidR="001E2166" w:rsidRPr="00FE4A13" w:rsidRDefault="001E2166" w:rsidP="001E2166">
      <w:pPr>
        <w:pStyle w:val="Paragrafi"/>
        <w:rPr>
          <w:spacing w:val="-4"/>
          <w:lang w:val="sq-AL"/>
        </w:rPr>
      </w:pPr>
      <w:r w:rsidRPr="00FE4A13">
        <w:rPr>
          <w:spacing w:val="-4"/>
          <w:lang w:val="sq-AL"/>
        </w:rPr>
        <w:t>“3. Me kandidatin e renditur në vend të parë, nënshkruhet kontratë pune me afat të caktuar nga drejtuesi i institucionit publik të AFP-së, pas marrjes së miratimit nga Drejtori i Përgjithshëm i Shërbimit Kombëtar të Punësimit”.</w:t>
      </w:r>
    </w:p>
    <w:p w:rsidR="001E2166" w:rsidRPr="00FE4A13" w:rsidRDefault="001E2166" w:rsidP="001E2166">
      <w:pPr>
        <w:pStyle w:val="Paragrafi"/>
        <w:rPr>
          <w:spacing w:val="-4"/>
          <w:lang w:val="sq-AL"/>
        </w:rPr>
      </w:pPr>
      <w:r w:rsidRPr="00FE4A13">
        <w:rPr>
          <w:spacing w:val="-4"/>
          <w:lang w:val="sq-AL"/>
        </w:rPr>
        <w:t>Ç. Në kreun V</w:t>
      </w:r>
      <w:r>
        <w:rPr>
          <w:spacing w:val="-4"/>
          <w:lang w:val="sq-AL"/>
        </w:rPr>
        <w:t>, “</w:t>
      </w:r>
      <w:r w:rsidRPr="00FE4A13">
        <w:rPr>
          <w:spacing w:val="-4"/>
          <w:lang w:val="sq-AL"/>
        </w:rPr>
        <w:t>Procedura e lirimit nga puna të personelit të mësimdhënies</w:t>
      </w:r>
      <w:r>
        <w:rPr>
          <w:spacing w:val="-4"/>
          <w:lang w:val="sq-AL"/>
        </w:rPr>
        <w:t>,</w:t>
      </w:r>
      <w:r w:rsidRPr="00FE4A13">
        <w:rPr>
          <w:spacing w:val="-4"/>
          <w:lang w:val="sq-AL"/>
        </w:rPr>
        <w:t xml:space="preserve"> teorike dhe praktike</w:t>
      </w:r>
      <w:r>
        <w:rPr>
          <w:spacing w:val="-4"/>
          <w:lang w:val="sq-AL"/>
        </w:rPr>
        <w:t>,</w:t>
      </w:r>
      <w:r w:rsidRPr="00FE4A13">
        <w:rPr>
          <w:spacing w:val="-4"/>
          <w:lang w:val="sq-AL"/>
        </w:rPr>
        <w:t xml:space="preserve"> në institucionet publike të arsimit dhe formimit profesional</w:t>
      </w:r>
      <w:r>
        <w:rPr>
          <w:spacing w:val="-4"/>
          <w:lang w:val="sq-AL"/>
        </w:rPr>
        <w:t>”</w:t>
      </w:r>
      <w:r w:rsidRPr="00FE4A13">
        <w:rPr>
          <w:spacing w:val="-4"/>
          <w:lang w:val="sq-AL"/>
        </w:rPr>
        <w:t>, pika 2 ndryshohet si më poshtë:</w:t>
      </w:r>
    </w:p>
    <w:p w:rsidR="001E2166" w:rsidRPr="00FE4A13" w:rsidRDefault="001E2166" w:rsidP="001E2166">
      <w:pPr>
        <w:pStyle w:val="Paragrafi"/>
        <w:rPr>
          <w:spacing w:val="-4"/>
          <w:lang w:val="sq-AL"/>
        </w:rPr>
      </w:pPr>
      <w:r w:rsidRPr="00FE4A13">
        <w:rPr>
          <w:spacing w:val="-4"/>
          <w:lang w:val="sq-AL"/>
        </w:rPr>
        <w:t>“2. Largimi nga detyra bëhet me vendim të drejtorit të shkollës, pas marrjes së miratimit të Drejtorit të Përgjithshëm të Shërbimit Kombëtar të Punësimit, duke zbatuar dispozitat e Kodit të Punës”.</w:t>
      </w:r>
    </w:p>
    <w:p w:rsidR="001E2166" w:rsidRPr="00FE4A13" w:rsidRDefault="001E2166" w:rsidP="001E2166">
      <w:pPr>
        <w:pStyle w:val="Paragrafi"/>
        <w:rPr>
          <w:spacing w:val="-4"/>
          <w:lang w:val="sq-AL"/>
        </w:rPr>
      </w:pPr>
      <w:r w:rsidRPr="00FE4A13">
        <w:rPr>
          <w:spacing w:val="-4"/>
          <w:lang w:val="sq-AL"/>
        </w:rPr>
        <w:t>Ky udhëzim hyn në fuqi pas botimit në Fletoren Zyrtare.</w:t>
      </w:r>
    </w:p>
    <w:p w:rsidR="001E2166" w:rsidRPr="009F03B5" w:rsidRDefault="001E2166" w:rsidP="001E2166">
      <w:pPr>
        <w:pStyle w:val="Paragrafi"/>
        <w:rPr>
          <w:spacing w:val="-4"/>
          <w:sz w:val="10"/>
          <w:lang w:val="sq-AL"/>
        </w:rPr>
      </w:pPr>
    </w:p>
    <w:p w:rsidR="001E2166" w:rsidRPr="00FE4A13" w:rsidRDefault="001E2166" w:rsidP="001E2166">
      <w:pPr>
        <w:pStyle w:val="Paragrafi"/>
        <w:jc w:val="right"/>
        <w:rPr>
          <w:spacing w:val="-4"/>
          <w:lang w:val="sq-AL"/>
        </w:rPr>
      </w:pPr>
      <w:r w:rsidRPr="00FE4A13">
        <w:rPr>
          <w:spacing w:val="-4"/>
          <w:lang w:val="sq-AL"/>
        </w:rPr>
        <w:lastRenderedPageBreak/>
        <w:t>MINISTRI I MIRËQ</w:t>
      </w:r>
      <w:r>
        <w:rPr>
          <w:spacing w:val="-4"/>
          <w:lang w:val="sq-AL"/>
        </w:rPr>
        <w:t>E</w:t>
      </w:r>
      <w:r w:rsidRPr="00FE4A13">
        <w:rPr>
          <w:spacing w:val="-4"/>
          <w:lang w:val="sq-AL"/>
        </w:rPr>
        <w:t xml:space="preserve">NIES SOCIALE </w:t>
      </w:r>
    </w:p>
    <w:p w:rsidR="001E2166" w:rsidRPr="00FE4A13" w:rsidRDefault="001E2166" w:rsidP="001E2166">
      <w:pPr>
        <w:pStyle w:val="Paragrafi"/>
        <w:jc w:val="right"/>
        <w:rPr>
          <w:spacing w:val="-4"/>
          <w:lang w:val="sq-AL"/>
        </w:rPr>
      </w:pPr>
      <w:r w:rsidRPr="00FE4A13">
        <w:rPr>
          <w:spacing w:val="-4"/>
          <w:lang w:val="sq-AL"/>
        </w:rPr>
        <w:t>DHE RINISË</w:t>
      </w:r>
    </w:p>
    <w:p w:rsidR="001E2166" w:rsidRPr="00FE4A13" w:rsidRDefault="001E2166" w:rsidP="001E2166">
      <w:pPr>
        <w:pStyle w:val="Paragrafi"/>
        <w:jc w:val="right"/>
        <w:rPr>
          <w:b/>
          <w:spacing w:val="-4"/>
          <w:lang w:val="sq-AL"/>
        </w:rPr>
      </w:pPr>
      <w:r w:rsidRPr="00FE4A13">
        <w:rPr>
          <w:b/>
          <w:spacing w:val="-4"/>
          <w:lang w:val="sq-AL"/>
        </w:rPr>
        <w:t>Blendi Klosi</w:t>
      </w:r>
    </w:p>
    <w:p w:rsidR="001E2166" w:rsidRPr="00FE4A13" w:rsidRDefault="001E2166" w:rsidP="001E2166">
      <w:pPr>
        <w:pStyle w:val="Paragrafi"/>
        <w:jc w:val="right"/>
        <w:rPr>
          <w:spacing w:val="-4"/>
          <w:sz w:val="14"/>
          <w:szCs w:val="14"/>
          <w:lang w:val="sq-AL"/>
        </w:rPr>
      </w:pPr>
    </w:p>
    <w:p w:rsidR="001E2166" w:rsidRPr="00FE4A13" w:rsidRDefault="001E2166" w:rsidP="001E2166">
      <w:pPr>
        <w:pStyle w:val="Paragrafi"/>
        <w:jc w:val="right"/>
        <w:rPr>
          <w:spacing w:val="-4"/>
          <w:lang w:val="sq-AL"/>
        </w:rPr>
      </w:pPr>
      <w:r w:rsidRPr="00FE4A13">
        <w:rPr>
          <w:spacing w:val="-4"/>
          <w:lang w:val="sq-AL"/>
        </w:rPr>
        <w:t>MINISTRI I ARSIMIT DHE SPORTIT</w:t>
      </w:r>
    </w:p>
    <w:p w:rsidR="001E2166" w:rsidRPr="00FE4A13" w:rsidRDefault="001E2166" w:rsidP="001E2166">
      <w:pPr>
        <w:pStyle w:val="Paragrafi"/>
        <w:jc w:val="right"/>
        <w:rPr>
          <w:b/>
          <w:spacing w:val="-4"/>
          <w:lang w:val="sq-AL"/>
        </w:rPr>
      </w:pPr>
      <w:r w:rsidRPr="00FE4A13">
        <w:rPr>
          <w:b/>
          <w:spacing w:val="-4"/>
          <w:lang w:val="sq-AL"/>
        </w:rPr>
        <w:t>Lindita Nikolla</w:t>
      </w:r>
    </w:p>
    <w:p w:rsidR="0028758D" w:rsidRDefault="0028758D"/>
    <w:sectPr w:rsidR="0028758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166"/>
    <w:rsid w:val="001E2166"/>
    <w:rsid w:val="0028758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E216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E2166"/>
    <w:rPr>
      <w:rFonts w:ascii="Garamond" w:eastAsia="MS Mincho" w:hAnsi="Garamond" w:cs="CG Times"/>
      <w:sz w:val="24"/>
      <w:lang w:val="en-US"/>
    </w:rPr>
  </w:style>
  <w:style w:type="paragraph" w:customStyle="1" w:styleId="NeniNr">
    <w:name w:val="Neni_Nr"/>
    <w:next w:val="Normal"/>
    <w:link w:val="NeniNrChar"/>
    <w:rsid w:val="001E216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E216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E2166"/>
    <w:rPr>
      <w:rFonts w:ascii="Garamond" w:eastAsia="MS Mincho" w:hAnsi="Garamond" w:cs="CG Times"/>
      <w:sz w:val="24"/>
      <w:lang w:val="en-GB"/>
    </w:rPr>
  </w:style>
  <w:style w:type="paragraph" w:customStyle="1" w:styleId="Hapesira7">
    <w:name w:val="Hapesira 7"/>
    <w:basedOn w:val="Paragrafi"/>
    <w:qFormat/>
    <w:rsid w:val="001E2166"/>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E216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E2166"/>
    <w:rPr>
      <w:rFonts w:ascii="Garamond" w:eastAsia="MS Mincho" w:hAnsi="Garamond" w:cs="CG Times"/>
      <w:sz w:val="24"/>
      <w:lang w:val="en-US"/>
    </w:rPr>
  </w:style>
  <w:style w:type="paragraph" w:customStyle="1" w:styleId="NeniNr">
    <w:name w:val="Neni_Nr"/>
    <w:next w:val="Normal"/>
    <w:link w:val="NeniNrChar"/>
    <w:rsid w:val="001E216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E216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E2166"/>
    <w:rPr>
      <w:rFonts w:ascii="Garamond" w:eastAsia="MS Mincho" w:hAnsi="Garamond" w:cs="CG Times"/>
      <w:sz w:val="24"/>
      <w:lang w:val="en-GB"/>
    </w:rPr>
  </w:style>
  <w:style w:type="paragraph" w:customStyle="1" w:styleId="Hapesira7">
    <w:name w:val="Hapesira 7"/>
    <w:basedOn w:val="Paragrafi"/>
    <w:qFormat/>
    <w:rsid w:val="001E2166"/>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2016-04-22T10:34:00Z</dcterms:created>
  <dcterms:modified xsi:type="dcterms:W3CDTF">2016-04-22T10:34:00Z</dcterms:modified>
</cp:coreProperties>
</file>