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4BAD" w:rsidRPr="00675B5E" w:rsidRDefault="00C34BAD" w:rsidP="00C34BAD">
      <w:pPr>
        <w:pStyle w:val="NeniTitull"/>
        <w:rPr>
          <w:lang w:val="sq-AL"/>
        </w:rPr>
      </w:pPr>
      <w:bookmarkStart w:id="0" w:name="_GoBack"/>
      <w:bookmarkEnd w:id="0"/>
      <w:r w:rsidRPr="00675B5E">
        <w:rPr>
          <w:lang w:val="sq-AL"/>
        </w:rPr>
        <w:t>UDHËZIM</w:t>
      </w:r>
    </w:p>
    <w:p w:rsidR="00C34BAD" w:rsidRPr="00675B5E" w:rsidRDefault="00C34BAD" w:rsidP="00C34BAD">
      <w:pPr>
        <w:pStyle w:val="NeniTitull"/>
        <w:rPr>
          <w:lang w:val="sq-AL"/>
        </w:rPr>
      </w:pPr>
      <w:r w:rsidRPr="00675B5E">
        <w:rPr>
          <w:lang w:val="sq-AL"/>
        </w:rPr>
        <w:t>Nr.</w:t>
      </w:r>
      <w:r>
        <w:rPr>
          <w:lang w:val="sq-AL"/>
        </w:rPr>
        <w:t xml:space="preserve"> </w:t>
      </w:r>
      <w:r w:rsidRPr="00675B5E">
        <w:rPr>
          <w:lang w:val="sq-AL"/>
        </w:rPr>
        <w:t>445, datë 17.10.2016</w:t>
      </w:r>
    </w:p>
    <w:p w:rsidR="00C34BAD" w:rsidRPr="000F5502" w:rsidRDefault="00C34BAD" w:rsidP="00C34BAD">
      <w:pPr>
        <w:pStyle w:val="Hapesira7"/>
        <w:rPr>
          <w:sz w:val="12"/>
          <w:lang w:val="sq-AL"/>
        </w:rPr>
      </w:pPr>
    </w:p>
    <w:p w:rsidR="00C34BAD" w:rsidRPr="00675B5E" w:rsidRDefault="00C34BAD" w:rsidP="00C34BAD">
      <w:pPr>
        <w:pStyle w:val="NeniTitull"/>
        <w:rPr>
          <w:lang w:val="sq-AL"/>
        </w:rPr>
      </w:pPr>
      <w:r w:rsidRPr="00675B5E">
        <w:rPr>
          <w:lang w:val="sq-AL"/>
        </w:rPr>
        <w:t>PËR NJË NDRYSHIM NË UDHËZIMIN NR.</w:t>
      </w:r>
      <w:r>
        <w:rPr>
          <w:lang w:val="sq-AL"/>
        </w:rPr>
        <w:t xml:space="preserve"> </w:t>
      </w:r>
      <w:r w:rsidRPr="00675B5E">
        <w:rPr>
          <w:lang w:val="sq-AL"/>
        </w:rPr>
        <w:t>138, DATË 3.4.2014</w:t>
      </w:r>
      <w:r>
        <w:rPr>
          <w:lang w:val="sq-AL"/>
        </w:rPr>
        <w:t>,</w:t>
      </w:r>
      <w:r w:rsidRPr="00675B5E">
        <w:rPr>
          <w:lang w:val="sq-AL"/>
        </w:rPr>
        <w:t xml:space="preserve"> TË MINISTRIT TË SHËNDETËSISË</w:t>
      </w:r>
      <w:r>
        <w:rPr>
          <w:lang w:val="sq-AL"/>
        </w:rPr>
        <w:t>,</w:t>
      </w:r>
      <w:r w:rsidRPr="00675B5E">
        <w:rPr>
          <w:lang w:val="sq-AL"/>
        </w:rPr>
        <w:t xml:space="preserve"> “PËR MIRATIMIN E TARIFAVE PËR PAJISJEN ME AKT MIRATIMI PËR VEPRIMTARI ME BURIME TË RREZATIMIT JOJONIZUES”</w:t>
      </w:r>
    </w:p>
    <w:p w:rsidR="00C34BAD" w:rsidRPr="000F5502" w:rsidRDefault="00C34BAD" w:rsidP="00C34BAD">
      <w:pPr>
        <w:pStyle w:val="Hapesira7"/>
        <w:rPr>
          <w:sz w:val="12"/>
          <w:lang w:val="sq-AL"/>
        </w:rPr>
      </w:pPr>
    </w:p>
    <w:p w:rsidR="00C34BAD" w:rsidRPr="000F5502" w:rsidRDefault="00C34BAD" w:rsidP="00C34BAD">
      <w:pPr>
        <w:pStyle w:val="Paragrafi"/>
        <w:rPr>
          <w:spacing w:val="-4"/>
          <w:lang w:val="sq-AL"/>
        </w:rPr>
      </w:pPr>
      <w:r w:rsidRPr="000F5502">
        <w:rPr>
          <w:spacing w:val="-4"/>
          <w:lang w:val="sq-AL"/>
        </w:rPr>
        <w:t>Në mbështetje të nenit 102, pika 4</w:t>
      </w:r>
      <w:r>
        <w:rPr>
          <w:spacing w:val="-4"/>
          <w:lang w:val="sq-AL"/>
        </w:rPr>
        <w:t>,</w:t>
      </w:r>
      <w:r w:rsidRPr="000F5502">
        <w:rPr>
          <w:spacing w:val="-4"/>
          <w:lang w:val="sq-AL"/>
        </w:rPr>
        <w:t xml:space="preserve"> të Kushtetutës së Republikës së Shqipërisë, nenit 4</w:t>
      </w:r>
      <w:r>
        <w:rPr>
          <w:spacing w:val="-4"/>
          <w:lang w:val="sq-AL"/>
        </w:rPr>
        <w:t>,</w:t>
      </w:r>
      <w:r w:rsidRPr="000F5502">
        <w:rPr>
          <w:spacing w:val="-4"/>
          <w:lang w:val="sq-AL"/>
        </w:rPr>
        <w:t xml:space="preserve"> të ligjit nr.</w:t>
      </w:r>
      <w:r>
        <w:rPr>
          <w:spacing w:val="-4"/>
          <w:lang w:val="sq-AL"/>
        </w:rPr>
        <w:t xml:space="preserve"> </w:t>
      </w:r>
      <w:r w:rsidRPr="000F5502">
        <w:rPr>
          <w:spacing w:val="-4"/>
          <w:lang w:val="sq-AL"/>
        </w:rPr>
        <w:t>10469, datë 13.10.2011, “Për mbrojtjen nga rrezatimet jojonizuese”, i ndryshuar</w:t>
      </w:r>
      <w:r>
        <w:rPr>
          <w:spacing w:val="-4"/>
          <w:lang w:val="sq-AL"/>
        </w:rPr>
        <w:t>,</w:t>
      </w:r>
      <w:r w:rsidRPr="000F5502">
        <w:rPr>
          <w:spacing w:val="-4"/>
          <w:lang w:val="sq-AL"/>
        </w:rPr>
        <w:t xml:space="preserve"> dhe pikës 4.10 të vendimit të Këshillit të Ministrave nr.</w:t>
      </w:r>
      <w:r>
        <w:rPr>
          <w:spacing w:val="-4"/>
          <w:lang w:val="sq-AL"/>
        </w:rPr>
        <w:t xml:space="preserve"> </w:t>
      </w:r>
      <w:r w:rsidRPr="000F5502">
        <w:rPr>
          <w:spacing w:val="-4"/>
          <w:lang w:val="sq-AL"/>
        </w:rPr>
        <w:t>743, datë 16.10.2012, të rregullores “Për mbrojtjen e publikut nga rrezatimi jojonizues’,</w:t>
      </w:r>
    </w:p>
    <w:p w:rsidR="00C34BAD" w:rsidRPr="000F5502" w:rsidRDefault="00C34BAD" w:rsidP="00C34BAD">
      <w:pPr>
        <w:pStyle w:val="NeniNr"/>
        <w:rPr>
          <w:spacing w:val="-4"/>
          <w:sz w:val="12"/>
          <w:lang w:val="sq-AL"/>
        </w:rPr>
      </w:pPr>
    </w:p>
    <w:p w:rsidR="00C34BAD" w:rsidRPr="000F5502" w:rsidRDefault="00C34BAD" w:rsidP="00C34BAD">
      <w:pPr>
        <w:pStyle w:val="NeniNr"/>
        <w:rPr>
          <w:spacing w:val="-4"/>
          <w:lang w:val="sq-AL"/>
        </w:rPr>
      </w:pPr>
      <w:r w:rsidRPr="000F5502">
        <w:rPr>
          <w:spacing w:val="-4"/>
          <w:lang w:val="sq-AL"/>
        </w:rPr>
        <w:t>UDHËZOJ:</w:t>
      </w:r>
    </w:p>
    <w:p w:rsidR="00C34BAD" w:rsidRPr="000F5502" w:rsidRDefault="00C34BAD" w:rsidP="00C34BAD">
      <w:pPr>
        <w:pStyle w:val="Hapesira7"/>
        <w:rPr>
          <w:spacing w:val="-4"/>
          <w:sz w:val="12"/>
          <w:lang w:val="sq-AL"/>
        </w:rPr>
      </w:pPr>
    </w:p>
    <w:p w:rsidR="00C34BAD" w:rsidRPr="000F5502" w:rsidRDefault="00C34BAD" w:rsidP="00C34BAD">
      <w:pPr>
        <w:pStyle w:val="Paragrafi"/>
        <w:rPr>
          <w:spacing w:val="-4"/>
          <w:lang w:val="sq-AL"/>
        </w:rPr>
      </w:pPr>
      <w:r w:rsidRPr="000F5502">
        <w:rPr>
          <w:spacing w:val="-4"/>
          <w:lang w:val="sq-AL"/>
        </w:rPr>
        <w:t xml:space="preserve">1. Pika 1 e udhëzimit nr.138, datë 3.4.2014 të ministrit të Shëndetësisë “Për miratimin e tarifave </w:t>
      </w:r>
      <w:r>
        <w:rPr>
          <w:spacing w:val="-4"/>
          <w:lang w:val="sq-AL"/>
        </w:rPr>
        <w:t xml:space="preserve">të licencimit </w:t>
      </w:r>
      <w:r w:rsidRPr="000F5502">
        <w:rPr>
          <w:spacing w:val="-4"/>
          <w:lang w:val="sq-AL"/>
        </w:rPr>
        <w:t>për pajisjen me akt miratimi për veprimtari me burime të rrezatimit jojonizues”</w:t>
      </w:r>
      <w:r>
        <w:rPr>
          <w:spacing w:val="-4"/>
          <w:lang w:val="sq-AL"/>
        </w:rPr>
        <w:t>,</w:t>
      </w:r>
      <w:r w:rsidRPr="000F5502">
        <w:rPr>
          <w:spacing w:val="-4"/>
          <w:lang w:val="sq-AL"/>
        </w:rPr>
        <w:t xml:space="preserve"> në mbështetje të diskutimeve dhe propozimeve nga KMR</w:t>
      </w:r>
      <w:r>
        <w:rPr>
          <w:spacing w:val="-4"/>
          <w:lang w:val="sq-AL"/>
        </w:rPr>
        <w:t>-ja</w:t>
      </w:r>
      <w:r w:rsidRPr="000F5502">
        <w:rPr>
          <w:spacing w:val="-4"/>
          <w:lang w:val="sq-AL"/>
        </w:rPr>
        <w:t>, ndryshon si më poshtë vijon:</w:t>
      </w:r>
    </w:p>
    <w:p w:rsidR="00C34BAD" w:rsidRPr="000F5502" w:rsidRDefault="00C34BAD" w:rsidP="00C34BAD">
      <w:pPr>
        <w:pStyle w:val="Paragrafi"/>
        <w:rPr>
          <w:spacing w:val="-4"/>
          <w:lang w:val="sq-AL"/>
        </w:rPr>
      </w:pPr>
      <w:r w:rsidRPr="000F5502">
        <w:rPr>
          <w:spacing w:val="-4"/>
          <w:lang w:val="sq-AL"/>
        </w:rPr>
        <w:t>“Telefonia celulare</w:t>
      </w:r>
      <w:r>
        <w:rPr>
          <w:spacing w:val="-4"/>
          <w:lang w:val="sq-AL"/>
        </w:rPr>
        <w:t xml:space="preserve"> </w:t>
      </w:r>
      <w:r w:rsidRPr="000F5502">
        <w:rPr>
          <w:spacing w:val="-4"/>
          <w:lang w:val="sq-AL"/>
        </w:rPr>
        <w:t>-</w:t>
      </w:r>
      <w:r>
        <w:rPr>
          <w:spacing w:val="-4"/>
          <w:lang w:val="sq-AL"/>
        </w:rPr>
        <w:t xml:space="preserve"> </w:t>
      </w:r>
      <w:r w:rsidRPr="000F5502">
        <w:rPr>
          <w:spacing w:val="-4"/>
          <w:lang w:val="sq-AL"/>
        </w:rPr>
        <w:t>çdo stacion bazë i ri 34.000 lekë”</w:t>
      </w:r>
      <w:r>
        <w:rPr>
          <w:spacing w:val="-4"/>
          <w:lang w:val="sq-AL"/>
        </w:rPr>
        <w:t>.</w:t>
      </w:r>
    </w:p>
    <w:p w:rsidR="00C34BAD" w:rsidRPr="000F5502" w:rsidRDefault="00C34BAD" w:rsidP="00C34BAD">
      <w:pPr>
        <w:pStyle w:val="Paragrafi"/>
        <w:rPr>
          <w:spacing w:val="-4"/>
          <w:lang w:val="sq-AL"/>
        </w:rPr>
      </w:pPr>
      <w:r w:rsidRPr="000F5502">
        <w:rPr>
          <w:spacing w:val="-4"/>
          <w:lang w:val="sq-AL"/>
        </w:rPr>
        <w:t>Për çdo ripalikim të të njëjtit stacion bazë, të paguhet gjysma e tarifës siç përcaktohet në këtë udhëzues.</w:t>
      </w:r>
    </w:p>
    <w:p w:rsidR="00C34BAD" w:rsidRPr="000F5502" w:rsidRDefault="00C34BAD" w:rsidP="00C34BAD">
      <w:pPr>
        <w:pStyle w:val="Paragrafi"/>
        <w:rPr>
          <w:spacing w:val="-4"/>
          <w:lang w:val="sq-AL"/>
        </w:rPr>
      </w:pPr>
      <w:r w:rsidRPr="000F5502">
        <w:rPr>
          <w:spacing w:val="-4"/>
          <w:lang w:val="sq-AL"/>
        </w:rPr>
        <w:t>Ky udhëzim hyn në fuqi menjëherë.</w:t>
      </w:r>
    </w:p>
    <w:p w:rsidR="00C34BAD" w:rsidRPr="000F5502" w:rsidRDefault="00C34BAD" w:rsidP="00C34BAD">
      <w:pPr>
        <w:pStyle w:val="Paragrafi"/>
        <w:jc w:val="right"/>
        <w:rPr>
          <w:spacing w:val="-4"/>
          <w:sz w:val="14"/>
          <w:lang w:val="sq-AL"/>
        </w:rPr>
      </w:pPr>
    </w:p>
    <w:p w:rsidR="00C34BAD" w:rsidRPr="000F5502" w:rsidRDefault="00C34BAD" w:rsidP="00C34BAD">
      <w:pPr>
        <w:pStyle w:val="Paragrafi"/>
        <w:jc w:val="right"/>
        <w:rPr>
          <w:spacing w:val="-4"/>
          <w:lang w:val="sq-AL"/>
        </w:rPr>
      </w:pPr>
      <w:r w:rsidRPr="000F5502">
        <w:rPr>
          <w:spacing w:val="-4"/>
          <w:lang w:val="sq-AL"/>
        </w:rPr>
        <w:t>KRYETAR I KOMISIONIT TË MBROJTJES NGA RREZATIMET</w:t>
      </w:r>
    </w:p>
    <w:p w:rsidR="00C34BAD" w:rsidRPr="000F5502" w:rsidRDefault="00C34BAD" w:rsidP="00C34BAD">
      <w:pPr>
        <w:pStyle w:val="Paragrafi"/>
        <w:jc w:val="right"/>
        <w:rPr>
          <w:spacing w:val="-4"/>
          <w:lang w:val="sq-AL"/>
        </w:rPr>
      </w:pPr>
      <w:r w:rsidRPr="000F5502">
        <w:rPr>
          <w:spacing w:val="-4"/>
          <w:lang w:val="sq-AL"/>
        </w:rPr>
        <w:t>MINISTRI I SHËNDETËSISË</w:t>
      </w:r>
    </w:p>
    <w:p w:rsidR="00C34BAD" w:rsidRPr="000F5502" w:rsidRDefault="00C34BAD" w:rsidP="00C34BAD">
      <w:pPr>
        <w:pStyle w:val="Paragrafi"/>
        <w:jc w:val="right"/>
        <w:rPr>
          <w:b/>
          <w:spacing w:val="-4"/>
          <w:lang w:val="sq-AL"/>
        </w:rPr>
      </w:pPr>
      <w:r w:rsidRPr="000F5502">
        <w:rPr>
          <w:b/>
          <w:spacing w:val="-4"/>
          <w:lang w:val="sq-AL"/>
        </w:rPr>
        <w:t>Ilir Beqaj</w:t>
      </w:r>
    </w:p>
    <w:p w:rsidR="004F59B3" w:rsidRPr="00C34BAD" w:rsidRDefault="004F59B3" w:rsidP="00C34BAD"/>
    <w:sectPr w:rsidR="004F59B3" w:rsidRPr="00C34BA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Calibri"/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5C72"/>
    <w:rsid w:val="004F59B3"/>
    <w:rsid w:val="00B13415"/>
    <w:rsid w:val="00C34BAD"/>
    <w:rsid w:val="00EA5C72"/>
    <w:rsid w:val="00FA1F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134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34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134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34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341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13415"/>
    <w:rPr>
      <w:sz w:val="1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B13415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13415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B13415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B13415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B13415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B13415"/>
    <w:rPr>
      <w:sz w:val="1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</Words>
  <Characters>965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 Blushi</dc:creator>
  <cp:lastModifiedBy>Vjollca Pacrami</cp:lastModifiedBy>
  <cp:revision>4</cp:revision>
  <cp:lastPrinted>2019-02-05T11:57:00Z</cp:lastPrinted>
  <dcterms:created xsi:type="dcterms:W3CDTF">2016-11-15T08:51:00Z</dcterms:created>
  <dcterms:modified xsi:type="dcterms:W3CDTF">2019-02-05T11:57:00Z</dcterms:modified>
</cp:coreProperties>
</file>