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1CA" w:rsidRPr="00721F85" w:rsidRDefault="00F111CA" w:rsidP="00F111CA">
      <w:pPr>
        <w:pStyle w:val="Akti"/>
        <w:rPr>
          <w:rFonts w:ascii="Garamond" w:hAnsi="Garamond"/>
          <w:sz w:val="24"/>
          <w:szCs w:val="24"/>
        </w:rPr>
      </w:pPr>
      <w:r w:rsidRPr="00721F85">
        <w:rPr>
          <w:rFonts w:ascii="Garamond" w:hAnsi="Garamond"/>
          <w:sz w:val="24"/>
          <w:szCs w:val="24"/>
        </w:rPr>
        <w:t>UDHËZIM</w:t>
      </w:r>
    </w:p>
    <w:p w:rsidR="00F111CA" w:rsidRPr="00721F85" w:rsidRDefault="00F111CA" w:rsidP="00F111CA">
      <w:pPr>
        <w:pStyle w:val="NumriData"/>
        <w:rPr>
          <w:rFonts w:ascii="Garamond" w:hAnsi="Garamond"/>
          <w:sz w:val="24"/>
          <w:szCs w:val="24"/>
        </w:rPr>
      </w:pPr>
      <w:r w:rsidRPr="00721F85">
        <w:rPr>
          <w:rFonts w:ascii="Garamond" w:hAnsi="Garamond"/>
          <w:sz w:val="24"/>
          <w:szCs w:val="24"/>
        </w:rPr>
        <w:t xml:space="preserve">Nr.2, </w:t>
      </w:r>
      <w:proofErr w:type="spellStart"/>
      <w:r w:rsidRPr="00721F85">
        <w:rPr>
          <w:rFonts w:ascii="Garamond" w:hAnsi="Garamond"/>
          <w:sz w:val="24"/>
          <w:szCs w:val="24"/>
        </w:rPr>
        <w:t>datë</w:t>
      </w:r>
      <w:proofErr w:type="spellEnd"/>
      <w:r w:rsidRPr="00721F85">
        <w:rPr>
          <w:rFonts w:ascii="Garamond" w:hAnsi="Garamond"/>
          <w:sz w:val="24"/>
          <w:szCs w:val="24"/>
        </w:rPr>
        <w:t xml:space="preserve"> 29.6.2010</w:t>
      </w:r>
    </w:p>
    <w:p w:rsidR="00721F85" w:rsidRPr="00721F85" w:rsidRDefault="00721F85" w:rsidP="00721F85">
      <w:pPr>
        <w:rPr>
          <w:rFonts w:ascii="Garamond" w:hAnsi="Garamond"/>
          <w:lang w:val="en-GB"/>
        </w:rPr>
      </w:pPr>
    </w:p>
    <w:p w:rsidR="00F111CA" w:rsidRPr="00721F85" w:rsidRDefault="00F111CA" w:rsidP="00F111CA">
      <w:pPr>
        <w:pStyle w:val="Titulli0"/>
        <w:rPr>
          <w:rFonts w:ascii="Garamond" w:hAnsi="Garamond"/>
          <w:sz w:val="24"/>
          <w:szCs w:val="24"/>
        </w:rPr>
      </w:pPr>
      <w:r w:rsidRPr="00721F85">
        <w:rPr>
          <w:rFonts w:ascii="Garamond" w:hAnsi="Garamond"/>
          <w:sz w:val="24"/>
          <w:szCs w:val="24"/>
        </w:rPr>
        <w:t>Për dokumentacionin e domosdoshëm për të kërkuar leje mjedisore</w:t>
      </w:r>
    </w:p>
    <w:p w:rsidR="00721F85" w:rsidRPr="00721F85" w:rsidRDefault="00721F85" w:rsidP="00721F85">
      <w:pPr>
        <w:pStyle w:val="NumriData"/>
        <w:rPr>
          <w:rFonts w:ascii="Garamond" w:eastAsia="Times New Roman" w:hAnsi="Garamond"/>
          <w:b w:val="0"/>
          <w:i/>
          <w:sz w:val="24"/>
          <w:szCs w:val="24"/>
          <w:lang w:val="sq-AL" w:bidi="en-US"/>
        </w:rPr>
      </w:pPr>
      <w:r w:rsidRPr="00721F85">
        <w:rPr>
          <w:rFonts w:ascii="Garamond" w:hAnsi="Garamond"/>
          <w:b w:val="0"/>
          <w:i/>
          <w:sz w:val="24"/>
          <w:szCs w:val="24"/>
        </w:rPr>
        <w:t>(</w:t>
      </w:r>
      <w:proofErr w:type="spellStart"/>
      <w:r w:rsidRPr="00721F85">
        <w:rPr>
          <w:rFonts w:ascii="Garamond" w:hAnsi="Garamond"/>
          <w:b w:val="0"/>
          <w:i/>
          <w:sz w:val="24"/>
          <w:szCs w:val="24"/>
        </w:rPr>
        <w:t>Ndryshuar</w:t>
      </w:r>
      <w:proofErr w:type="spellEnd"/>
      <w:r w:rsidRPr="00721F85">
        <w:rPr>
          <w:rFonts w:ascii="Garamond" w:hAnsi="Garamond"/>
          <w:b w:val="0"/>
          <w:i/>
          <w:sz w:val="24"/>
          <w:szCs w:val="24"/>
        </w:rPr>
        <w:t xml:space="preserve"> me </w:t>
      </w:r>
      <w:proofErr w:type="spellStart"/>
      <w:r w:rsidRPr="00721F85">
        <w:rPr>
          <w:rFonts w:ascii="Garamond" w:hAnsi="Garamond"/>
          <w:b w:val="0"/>
          <w:i/>
          <w:sz w:val="24"/>
          <w:szCs w:val="24"/>
        </w:rPr>
        <w:t>Udh</w:t>
      </w:r>
      <w:r>
        <w:rPr>
          <w:rFonts w:ascii="Garamond" w:hAnsi="Garamond"/>
          <w:b w:val="0"/>
          <w:i/>
          <w:sz w:val="24"/>
          <w:szCs w:val="24"/>
        </w:rPr>
        <w:t>ë</w:t>
      </w:r>
      <w:r w:rsidRPr="00721F85">
        <w:rPr>
          <w:rFonts w:ascii="Garamond" w:hAnsi="Garamond"/>
          <w:b w:val="0"/>
          <w:i/>
          <w:sz w:val="24"/>
          <w:szCs w:val="24"/>
        </w:rPr>
        <w:t>zimin</w:t>
      </w:r>
      <w:proofErr w:type="spellEnd"/>
      <w:r w:rsidRPr="00721F85">
        <w:rPr>
          <w:rFonts w:ascii="Garamond" w:hAnsi="Garamond"/>
          <w:b w:val="0"/>
          <w:i/>
          <w:sz w:val="24"/>
          <w:szCs w:val="24"/>
        </w:rPr>
        <w:t xml:space="preserve"> nr. </w:t>
      </w:r>
      <w:r w:rsidRPr="00721F85">
        <w:rPr>
          <w:rFonts w:ascii="Garamond" w:eastAsia="Times New Roman" w:hAnsi="Garamond"/>
          <w:b w:val="0"/>
          <w:i/>
          <w:sz w:val="24"/>
          <w:szCs w:val="24"/>
          <w:lang w:val="sq-AL" w:bidi="en-US"/>
        </w:rPr>
        <w:t>2/1, datë 9.2.2012</w:t>
      </w:r>
      <w:r w:rsidRPr="00721F85">
        <w:rPr>
          <w:rFonts w:ascii="Garamond" w:eastAsia="Times New Roman" w:hAnsi="Garamond"/>
          <w:b w:val="0"/>
          <w:i/>
          <w:sz w:val="24"/>
          <w:szCs w:val="24"/>
          <w:lang w:val="sq-AL" w:bidi="en-US"/>
        </w:rPr>
        <w:t>)</w:t>
      </w:r>
    </w:p>
    <w:p w:rsidR="00F111CA" w:rsidRPr="00721F85" w:rsidRDefault="00721F85" w:rsidP="00721F85">
      <w:pPr>
        <w:pStyle w:val="Paragrafi0"/>
        <w:jc w:val="right"/>
        <w:rPr>
          <w:rFonts w:ascii="Garamond" w:hAnsi="Garamond"/>
          <w:i/>
          <w:sz w:val="24"/>
          <w:szCs w:val="24"/>
        </w:rPr>
      </w:pPr>
      <w:r w:rsidRPr="00721F85">
        <w:rPr>
          <w:rFonts w:ascii="Garamond" w:hAnsi="Garamond"/>
          <w:i/>
          <w:sz w:val="24"/>
          <w:szCs w:val="24"/>
        </w:rPr>
        <w:t xml:space="preserve">(I </w:t>
      </w:r>
      <w:proofErr w:type="spellStart"/>
      <w:r w:rsidRPr="00721F85">
        <w:rPr>
          <w:rFonts w:ascii="Garamond" w:hAnsi="Garamond"/>
          <w:i/>
          <w:sz w:val="24"/>
          <w:szCs w:val="24"/>
        </w:rPr>
        <w:t>p</w:t>
      </w:r>
      <w:r>
        <w:rPr>
          <w:rFonts w:ascii="Garamond" w:hAnsi="Garamond"/>
          <w:i/>
          <w:sz w:val="24"/>
          <w:szCs w:val="24"/>
        </w:rPr>
        <w:t>ë</w:t>
      </w:r>
      <w:r w:rsidRPr="00721F85">
        <w:rPr>
          <w:rFonts w:ascii="Garamond" w:hAnsi="Garamond"/>
          <w:i/>
          <w:sz w:val="24"/>
          <w:szCs w:val="24"/>
        </w:rPr>
        <w:t>rdit</w:t>
      </w:r>
      <w:r>
        <w:rPr>
          <w:rFonts w:ascii="Garamond" w:hAnsi="Garamond"/>
          <w:i/>
          <w:sz w:val="24"/>
          <w:szCs w:val="24"/>
        </w:rPr>
        <w:t>ë</w:t>
      </w:r>
      <w:r w:rsidRPr="00721F85">
        <w:rPr>
          <w:rFonts w:ascii="Garamond" w:hAnsi="Garamond"/>
          <w:i/>
          <w:sz w:val="24"/>
          <w:szCs w:val="24"/>
        </w:rPr>
        <w:t>suar</w:t>
      </w:r>
      <w:proofErr w:type="spellEnd"/>
      <w:r w:rsidRPr="00721F85">
        <w:rPr>
          <w:rFonts w:ascii="Garamond" w:hAnsi="Garamond"/>
          <w:i/>
          <w:sz w:val="24"/>
          <w:szCs w:val="24"/>
        </w:rPr>
        <w:t>)</w:t>
      </w:r>
    </w:p>
    <w:p w:rsidR="00721F85" w:rsidRPr="00721F85" w:rsidRDefault="00721F85" w:rsidP="00721F85">
      <w:pPr>
        <w:pStyle w:val="Paragrafi0"/>
        <w:jc w:val="right"/>
        <w:rPr>
          <w:rFonts w:ascii="Garamond" w:hAnsi="Garamond"/>
          <w:i/>
          <w:sz w:val="24"/>
          <w:szCs w:val="24"/>
        </w:rPr>
      </w:pPr>
    </w:p>
    <w:p w:rsidR="00F111CA" w:rsidRPr="00721F85" w:rsidRDefault="00F111CA" w:rsidP="00F111CA">
      <w:pPr>
        <w:pStyle w:val="BazLigjPropozues"/>
        <w:rPr>
          <w:rFonts w:ascii="Garamond" w:hAnsi="Garamond"/>
          <w:sz w:val="24"/>
          <w:szCs w:val="24"/>
        </w:rPr>
      </w:pP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mbështetje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nenit</w:t>
      </w:r>
      <w:proofErr w:type="spellEnd"/>
      <w:r w:rsidRPr="00721F85">
        <w:rPr>
          <w:rFonts w:ascii="Garamond" w:hAnsi="Garamond"/>
          <w:sz w:val="24"/>
          <w:szCs w:val="24"/>
        </w:rPr>
        <w:t xml:space="preserve"> 102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Kushtetutes</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zbatim</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dispozitave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ligjit</w:t>
      </w:r>
      <w:proofErr w:type="spellEnd"/>
      <w:r w:rsidRPr="00721F85">
        <w:rPr>
          <w:rFonts w:ascii="Garamond" w:hAnsi="Garamond"/>
          <w:sz w:val="24"/>
          <w:szCs w:val="24"/>
        </w:rPr>
        <w:t xml:space="preserve"> nr. 8990, </w:t>
      </w:r>
      <w:proofErr w:type="spellStart"/>
      <w:r w:rsidRPr="00721F85">
        <w:rPr>
          <w:rFonts w:ascii="Garamond" w:hAnsi="Garamond"/>
          <w:sz w:val="24"/>
          <w:szCs w:val="24"/>
        </w:rPr>
        <w:t>datë</w:t>
      </w:r>
      <w:proofErr w:type="spellEnd"/>
      <w:r w:rsidRPr="00721F85">
        <w:rPr>
          <w:rFonts w:ascii="Garamond" w:hAnsi="Garamond"/>
          <w:sz w:val="24"/>
          <w:szCs w:val="24"/>
        </w:rPr>
        <w:t xml:space="preserve"> 23.1.2003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vlerësimin</w:t>
      </w:r>
      <w:proofErr w:type="spellEnd"/>
      <w:r w:rsidRPr="00721F85">
        <w:rPr>
          <w:rFonts w:ascii="Garamond" w:hAnsi="Garamond"/>
          <w:sz w:val="24"/>
          <w:szCs w:val="24"/>
        </w:rPr>
        <w:t xml:space="preserve"> e </w:t>
      </w:r>
      <w:proofErr w:type="spellStart"/>
      <w:r w:rsidRPr="00721F85">
        <w:rPr>
          <w:rFonts w:ascii="Garamond" w:hAnsi="Garamond"/>
          <w:sz w:val="24"/>
          <w:szCs w:val="24"/>
        </w:rPr>
        <w:t>ndikimit</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mjedis</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vendimit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Këshillit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Ministrave</w:t>
      </w:r>
      <w:proofErr w:type="spellEnd"/>
      <w:r w:rsidRPr="00721F85">
        <w:rPr>
          <w:rFonts w:ascii="Garamond" w:hAnsi="Garamond"/>
          <w:sz w:val="24"/>
          <w:szCs w:val="24"/>
        </w:rPr>
        <w:t xml:space="preserve"> nr.249, </w:t>
      </w:r>
      <w:proofErr w:type="spellStart"/>
      <w:r w:rsidRPr="00721F85">
        <w:rPr>
          <w:rFonts w:ascii="Garamond" w:hAnsi="Garamond"/>
          <w:sz w:val="24"/>
          <w:szCs w:val="24"/>
        </w:rPr>
        <w:t>datë</w:t>
      </w:r>
      <w:proofErr w:type="spellEnd"/>
      <w:r w:rsidRPr="00721F85">
        <w:rPr>
          <w:rFonts w:ascii="Garamond" w:hAnsi="Garamond"/>
          <w:sz w:val="24"/>
          <w:szCs w:val="24"/>
        </w:rPr>
        <w:t xml:space="preserve"> 24.4.2003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miratimin</w:t>
      </w:r>
      <w:proofErr w:type="spellEnd"/>
      <w:r w:rsidRPr="00721F85">
        <w:rPr>
          <w:rFonts w:ascii="Garamond" w:hAnsi="Garamond"/>
          <w:sz w:val="24"/>
          <w:szCs w:val="24"/>
        </w:rPr>
        <w:t xml:space="preserve"> e </w:t>
      </w:r>
      <w:proofErr w:type="spellStart"/>
      <w:r w:rsidRPr="00721F85">
        <w:rPr>
          <w:rFonts w:ascii="Garamond" w:hAnsi="Garamond"/>
          <w:sz w:val="24"/>
          <w:szCs w:val="24"/>
        </w:rPr>
        <w:t>dokumentacionit</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elementeve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lejes</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
    <w:p w:rsidR="00F111CA" w:rsidRPr="00721F85" w:rsidRDefault="00F111CA" w:rsidP="00F111CA">
      <w:pPr>
        <w:pStyle w:val="Paragrafi0"/>
        <w:rPr>
          <w:rFonts w:ascii="Garamond" w:hAnsi="Garamond"/>
          <w:sz w:val="24"/>
          <w:szCs w:val="24"/>
        </w:rPr>
      </w:pPr>
    </w:p>
    <w:p w:rsidR="00F111CA" w:rsidRPr="00721F85" w:rsidRDefault="00F111CA" w:rsidP="00F111CA">
      <w:pPr>
        <w:pStyle w:val="VENDOSI0"/>
        <w:rPr>
          <w:rFonts w:ascii="Garamond" w:hAnsi="Garamond"/>
          <w:sz w:val="24"/>
          <w:szCs w:val="24"/>
        </w:rPr>
      </w:pPr>
      <w:r w:rsidRPr="00721F85">
        <w:rPr>
          <w:rFonts w:ascii="Garamond" w:hAnsi="Garamond"/>
          <w:sz w:val="24"/>
          <w:szCs w:val="24"/>
        </w:rPr>
        <w:t>UDHËZOJ:</w:t>
      </w:r>
    </w:p>
    <w:p w:rsidR="00F111CA" w:rsidRPr="00721F85" w:rsidRDefault="00F111CA" w:rsidP="00F111CA">
      <w:pPr>
        <w:pStyle w:val="Paragrafi0"/>
        <w:rPr>
          <w:rFonts w:ascii="Garamond" w:hAnsi="Garamond"/>
          <w:sz w:val="24"/>
          <w:szCs w:val="24"/>
        </w:rPr>
      </w:pP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1.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t’u</w:t>
      </w:r>
      <w:proofErr w:type="spellEnd"/>
      <w:r w:rsidRPr="00721F85">
        <w:rPr>
          <w:rFonts w:ascii="Garamond" w:hAnsi="Garamond"/>
          <w:sz w:val="24"/>
          <w:szCs w:val="24"/>
        </w:rPr>
        <w:t xml:space="preserve"> </w:t>
      </w:r>
      <w:proofErr w:type="spellStart"/>
      <w:r w:rsidRPr="00721F85">
        <w:rPr>
          <w:rFonts w:ascii="Garamond" w:hAnsi="Garamond"/>
          <w:sz w:val="24"/>
          <w:szCs w:val="24"/>
        </w:rPr>
        <w:t>pajisur</w:t>
      </w:r>
      <w:proofErr w:type="spellEnd"/>
      <w:r w:rsidRPr="00721F85">
        <w:rPr>
          <w:rFonts w:ascii="Garamond" w:hAnsi="Garamond"/>
          <w:sz w:val="24"/>
          <w:szCs w:val="24"/>
        </w:rPr>
        <w:t xml:space="preserve"> me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veprimtaritë</w:t>
      </w:r>
      <w:proofErr w:type="spellEnd"/>
      <w:r w:rsidRPr="00721F85">
        <w:rPr>
          <w:rFonts w:ascii="Garamond" w:hAnsi="Garamond"/>
          <w:sz w:val="24"/>
          <w:szCs w:val="24"/>
        </w:rPr>
        <w:t xml:space="preserve"> me </w:t>
      </w:r>
      <w:proofErr w:type="spellStart"/>
      <w:r w:rsidRPr="00721F85">
        <w:rPr>
          <w:rFonts w:ascii="Garamond" w:hAnsi="Garamond"/>
          <w:sz w:val="24"/>
          <w:szCs w:val="24"/>
        </w:rPr>
        <w:t>ndikim</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mjedis</w:t>
      </w:r>
      <w:proofErr w:type="spellEnd"/>
      <w:r w:rsidRPr="00721F85">
        <w:rPr>
          <w:rFonts w:ascii="Garamond" w:hAnsi="Garamond"/>
          <w:sz w:val="24"/>
          <w:szCs w:val="24"/>
        </w:rPr>
        <w:t xml:space="preserve">, </w:t>
      </w:r>
      <w:proofErr w:type="spellStart"/>
      <w:r w:rsidRPr="00721F85">
        <w:rPr>
          <w:rFonts w:ascii="Garamond" w:hAnsi="Garamond"/>
          <w:sz w:val="24"/>
          <w:szCs w:val="24"/>
        </w:rPr>
        <w:t>personat</w:t>
      </w:r>
      <w:proofErr w:type="spellEnd"/>
      <w:r w:rsidRPr="00721F85">
        <w:rPr>
          <w:rFonts w:ascii="Garamond" w:hAnsi="Garamond"/>
          <w:sz w:val="24"/>
          <w:szCs w:val="24"/>
        </w:rPr>
        <w:t xml:space="preserve"> </w:t>
      </w:r>
      <w:proofErr w:type="spellStart"/>
      <w:r w:rsidRPr="00721F85">
        <w:rPr>
          <w:rFonts w:ascii="Garamond" w:hAnsi="Garamond"/>
          <w:sz w:val="24"/>
          <w:szCs w:val="24"/>
        </w:rPr>
        <w:t>fizikë</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juridikë</w:t>
      </w:r>
      <w:proofErr w:type="spellEnd"/>
      <w:r w:rsidRPr="00721F85">
        <w:rPr>
          <w:rFonts w:ascii="Garamond" w:hAnsi="Garamond"/>
          <w:sz w:val="24"/>
          <w:szCs w:val="24"/>
        </w:rPr>
        <w:t xml:space="preserve">, </w:t>
      </w:r>
      <w:proofErr w:type="spellStart"/>
      <w:r w:rsidRPr="00721F85">
        <w:rPr>
          <w:rFonts w:ascii="Garamond" w:hAnsi="Garamond"/>
          <w:sz w:val="24"/>
          <w:szCs w:val="24"/>
        </w:rPr>
        <w:t>vendas</w:t>
      </w:r>
      <w:proofErr w:type="spellEnd"/>
      <w:r w:rsidRPr="00721F85">
        <w:rPr>
          <w:rFonts w:ascii="Garamond" w:hAnsi="Garamond"/>
          <w:sz w:val="24"/>
          <w:szCs w:val="24"/>
        </w:rPr>
        <w:t xml:space="preserve"> </w:t>
      </w:r>
      <w:proofErr w:type="spellStart"/>
      <w:r w:rsidRPr="00721F85">
        <w:rPr>
          <w:rFonts w:ascii="Garamond" w:hAnsi="Garamond"/>
          <w:sz w:val="24"/>
          <w:szCs w:val="24"/>
        </w:rPr>
        <w:t>ose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huaj</w:t>
      </w:r>
      <w:proofErr w:type="spellEnd"/>
      <w:r w:rsidRPr="00721F85">
        <w:rPr>
          <w:rFonts w:ascii="Garamond" w:hAnsi="Garamond"/>
          <w:sz w:val="24"/>
          <w:szCs w:val="24"/>
        </w:rPr>
        <w:t xml:space="preserve">, </w:t>
      </w:r>
      <w:proofErr w:type="spellStart"/>
      <w:r w:rsidRPr="00721F85">
        <w:rPr>
          <w:rFonts w:ascii="Garamond" w:hAnsi="Garamond"/>
          <w:sz w:val="24"/>
          <w:szCs w:val="24"/>
        </w:rPr>
        <w:t>përgatisin</w:t>
      </w:r>
      <w:proofErr w:type="spellEnd"/>
      <w:r w:rsidRPr="00721F85">
        <w:rPr>
          <w:rFonts w:ascii="Garamond" w:hAnsi="Garamond"/>
          <w:sz w:val="24"/>
          <w:szCs w:val="24"/>
        </w:rPr>
        <w:t xml:space="preserve"> </w:t>
      </w:r>
      <w:proofErr w:type="spellStart"/>
      <w:proofErr w:type="gramStart"/>
      <w:r w:rsidRPr="00721F85">
        <w:rPr>
          <w:rFonts w:ascii="Garamond" w:hAnsi="Garamond"/>
          <w:sz w:val="24"/>
          <w:szCs w:val="24"/>
        </w:rPr>
        <w:t>dokumentet</w:t>
      </w:r>
      <w:proofErr w:type="spellEnd"/>
      <w:r w:rsidRPr="00721F85">
        <w:rPr>
          <w:rFonts w:ascii="Garamond" w:hAnsi="Garamond"/>
          <w:sz w:val="24"/>
          <w:szCs w:val="24"/>
        </w:rPr>
        <w:t xml:space="preserve">  </w:t>
      </w:r>
      <w:proofErr w:type="spellStart"/>
      <w:r w:rsidRPr="00721F85">
        <w:rPr>
          <w:rFonts w:ascii="Garamond" w:hAnsi="Garamond"/>
          <w:sz w:val="24"/>
          <w:szCs w:val="24"/>
        </w:rPr>
        <w:t>që</w:t>
      </w:r>
      <w:proofErr w:type="spellEnd"/>
      <w:proofErr w:type="gramEnd"/>
      <w:r w:rsidRPr="00721F85">
        <w:rPr>
          <w:rFonts w:ascii="Garamond" w:hAnsi="Garamond"/>
          <w:sz w:val="24"/>
          <w:szCs w:val="24"/>
        </w:rPr>
        <w:t xml:space="preserve"> </w:t>
      </w:r>
      <w:proofErr w:type="spellStart"/>
      <w:r w:rsidRPr="00721F85">
        <w:rPr>
          <w:rFonts w:ascii="Garamond" w:hAnsi="Garamond"/>
          <w:sz w:val="24"/>
          <w:szCs w:val="24"/>
        </w:rPr>
        <w:t>kërkohen</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ligji</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vlerësimin</w:t>
      </w:r>
      <w:proofErr w:type="spellEnd"/>
      <w:r w:rsidRPr="00721F85">
        <w:rPr>
          <w:rFonts w:ascii="Garamond" w:hAnsi="Garamond"/>
          <w:sz w:val="24"/>
          <w:szCs w:val="24"/>
        </w:rPr>
        <w:t xml:space="preserve"> e </w:t>
      </w:r>
      <w:proofErr w:type="spellStart"/>
      <w:r w:rsidRPr="00721F85">
        <w:rPr>
          <w:rFonts w:ascii="Garamond" w:hAnsi="Garamond"/>
          <w:sz w:val="24"/>
          <w:szCs w:val="24"/>
        </w:rPr>
        <w:t>ndikimit</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mjedis</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vendimi</w:t>
      </w:r>
      <w:proofErr w:type="spellEnd"/>
      <w:r w:rsidRPr="00721F85">
        <w:rPr>
          <w:rFonts w:ascii="Garamond" w:hAnsi="Garamond"/>
          <w:sz w:val="24"/>
          <w:szCs w:val="24"/>
        </w:rPr>
        <w:t xml:space="preserve"> </w:t>
      </w:r>
      <w:proofErr w:type="spellStart"/>
      <w:r w:rsidRPr="00721F85">
        <w:rPr>
          <w:rFonts w:ascii="Garamond" w:hAnsi="Garamond"/>
          <w:sz w:val="24"/>
          <w:szCs w:val="24"/>
        </w:rPr>
        <w:t>i</w:t>
      </w:r>
      <w:proofErr w:type="spellEnd"/>
      <w:r w:rsidRPr="00721F85">
        <w:rPr>
          <w:rFonts w:ascii="Garamond" w:hAnsi="Garamond"/>
          <w:sz w:val="24"/>
          <w:szCs w:val="24"/>
        </w:rPr>
        <w:t xml:space="preserve"> </w:t>
      </w:r>
      <w:proofErr w:type="spellStart"/>
      <w:r w:rsidRPr="00721F85">
        <w:rPr>
          <w:rFonts w:ascii="Garamond" w:hAnsi="Garamond"/>
          <w:sz w:val="24"/>
          <w:szCs w:val="24"/>
        </w:rPr>
        <w:t>Këshillit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Ministrave</w:t>
      </w:r>
      <w:proofErr w:type="spellEnd"/>
      <w:r w:rsidRPr="00721F85">
        <w:rPr>
          <w:rFonts w:ascii="Garamond" w:hAnsi="Garamond"/>
          <w:sz w:val="24"/>
          <w:szCs w:val="24"/>
        </w:rPr>
        <w:t xml:space="preserve"> nr.249, </w:t>
      </w:r>
      <w:proofErr w:type="spellStart"/>
      <w:r w:rsidRPr="00721F85">
        <w:rPr>
          <w:rFonts w:ascii="Garamond" w:hAnsi="Garamond"/>
          <w:sz w:val="24"/>
          <w:szCs w:val="24"/>
        </w:rPr>
        <w:t>datë</w:t>
      </w:r>
      <w:proofErr w:type="spellEnd"/>
      <w:r w:rsidRPr="00721F85">
        <w:rPr>
          <w:rFonts w:ascii="Garamond" w:hAnsi="Garamond"/>
          <w:sz w:val="24"/>
          <w:szCs w:val="24"/>
        </w:rPr>
        <w:t xml:space="preserve"> 24.4.2003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miratimin</w:t>
      </w:r>
      <w:proofErr w:type="spellEnd"/>
      <w:r w:rsidRPr="00721F85">
        <w:rPr>
          <w:rFonts w:ascii="Garamond" w:hAnsi="Garamond"/>
          <w:sz w:val="24"/>
          <w:szCs w:val="24"/>
        </w:rPr>
        <w:t xml:space="preserve"> e </w:t>
      </w:r>
      <w:proofErr w:type="spellStart"/>
      <w:r w:rsidRPr="00721F85">
        <w:rPr>
          <w:rFonts w:ascii="Garamond" w:hAnsi="Garamond"/>
          <w:sz w:val="24"/>
          <w:szCs w:val="24"/>
        </w:rPr>
        <w:t>dokumentacionit</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elementeve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lejes</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w:t>
      </w: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2. </w:t>
      </w:r>
      <w:proofErr w:type="spellStart"/>
      <w:r w:rsidRPr="00721F85">
        <w:rPr>
          <w:rFonts w:ascii="Garamond" w:hAnsi="Garamond"/>
          <w:sz w:val="24"/>
          <w:szCs w:val="24"/>
        </w:rPr>
        <w:t>Dokumentet</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t’u</w:t>
      </w:r>
      <w:proofErr w:type="spellEnd"/>
      <w:r w:rsidRPr="00721F85">
        <w:rPr>
          <w:rFonts w:ascii="Garamond" w:hAnsi="Garamond"/>
          <w:sz w:val="24"/>
          <w:szCs w:val="24"/>
        </w:rPr>
        <w:t xml:space="preserve"> </w:t>
      </w:r>
      <w:proofErr w:type="spellStart"/>
      <w:r w:rsidRPr="00721F85">
        <w:rPr>
          <w:rFonts w:ascii="Garamond" w:hAnsi="Garamond"/>
          <w:sz w:val="24"/>
          <w:szCs w:val="24"/>
        </w:rPr>
        <w:t>pajisur</w:t>
      </w:r>
      <w:proofErr w:type="spellEnd"/>
      <w:r w:rsidRPr="00721F85">
        <w:rPr>
          <w:rFonts w:ascii="Garamond" w:hAnsi="Garamond"/>
          <w:sz w:val="24"/>
          <w:szCs w:val="24"/>
        </w:rPr>
        <w:t xml:space="preserve"> me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konsistojnë</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w:t>
      </w: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2.1 </w:t>
      </w:r>
      <w:proofErr w:type="spellStart"/>
      <w:r w:rsidRPr="00721F85">
        <w:rPr>
          <w:rFonts w:ascii="Garamond" w:hAnsi="Garamond"/>
          <w:sz w:val="24"/>
          <w:szCs w:val="24"/>
        </w:rPr>
        <w:t>Kërkesën</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propozuesi</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t’u</w:t>
      </w:r>
      <w:proofErr w:type="spellEnd"/>
      <w:r w:rsidRPr="00721F85">
        <w:rPr>
          <w:rFonts w:ascii="Garamond" w:hAnsi="Garamond"/>
          <w:sz w:val="24"/>
          <w:szCs w:val="24"/>
        </w:rPr>
        <w:t xml:space="preserve"> </w:t>
      </w:r>
      <w:proofErr w:type="spellStart"/>
      <w:r w:rsidRPr="00721F85">
        <w:rPr>
          <w:rFonts w:ascii="Garamond" w:hAnsi="Garamond"/>
          <w:sz w:val="24"/>
          <w:szCs w:val="24"/>
        </w:rPr>
        <w:t>pajisur</w:t>
      </w:r>
      <w:proofErr w:type="spellEnd"/>
      <w:r w:rsidRPr="00721F85">
        <w:rPr>
          <w:rFonts w:ascii="Garamond" w:hAnsi="Garamond"/>
          <w:sz w:val="24"/>
          <w:szCs w:val="24"/>
        </w:rPr>
        <w:t xml:space="preserve"> me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projektin</w:t>
      </w:r>
      <w:proofErr w:type="spellEnd"/>
      <w:r w:rsidRPr="00721F85">
        <w:rPr>
          <w:rFonts w:ascii="Garamond" w:hAnsi="Garamond"/>
          <w:sz w:val="24"/>
          <w:szCs w:val="24"/>
        </w:rPr>
        <w:t xml:space="preserve"> apo </w:t>
      </w:r>
      <w:proofErr w:type="spellStart"/>
      <w:r w:rsidRPr="00721F85">
        <w:rPr>
          <w:rFonts w:ascii="Garamond" w:hAnsi="Garamond"/>
          <w:sz w:val="24"/>
          <w:szCs w:val="24"/>
        </w:rPr>
        <w:t>veprimtarinë</w:t>
      </w:r>
      <w:proofErr w:type="spellEnd"/>
      <w:r w:rsidRPr="00721F85">
        <w:rPr>
          <w:rFonts w:ascii="Garamond" w:hAnsi="Garamond"/>
          <w:sz w:val="24"/>
          <w:szCs w:val="24"/>
        </w:rPr>
        <w:t xml:space="preserve"> </w:t>
      </w:r>
      <w:proofErr w:type="spellStart"/>
      <w:r w:rsidRPr="00721F85">
        <w:rPr>
          <w:rFonts w:ascii="Garamond" w:hAnsi="Garamond"/>
          <w:sz w:val="24"/>
          <w:szCs w:val="24"/>
        </w:rPr>
        <w:t>që</w:t>
      </w:r>
      <w:proofErr w:type="spellEnd"/>
      <w:r w:rsidRPr="00721F85">
        <w:rPr>
          <w:rFonts w:ascii="Garamond" w:hAnsi="Garamond"/>
          <w:sz w:val="24"/>
          <w:szCs w:val="24"/>
        </w:rPr>
        <w:t xml:space="preserve"> do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ushtrohet</w:t>
      </w:r>
      <w:proofErr w:type="spellEnd"/>
      <w:r w:rsidRPr="00721F85">
        <w:rPr>
          <w:rFonts w:ascii="Garamond" w:hAnsi="Garamond"/>
          <w:sz w:val="24"/>
          <w:szCs w:val="24"/>
        </w:rPr>
        <w:t xml:space="preserve"> </w:t>
      </w:r>
      <w:proofErr w:type="spellStart"/>
      <w:r w:rsidRPr="00721F85">
        <w:rPr>
          <w:rFonts w:ascii="Garamond" w:hAnsi="Garamond"/>
          <w:sz w:val="24"/>
          <w:szCs w:val="24"/>
        </w:rPr>
        <w:t>drejtuar</w:t>
      </w:r>
      <w:proofErr w:type="spellEnd"/>
      <w:r w:rsidRPr="00721F85">
        <w:rPr>
          <w:rFonts w:ascii="Garamond" w:hAnsi="Garamond"/>
          <w:sz w:val="24"/>
          <w:szCs w:val="24"/>
        </w:rPr>
        <w:t xml:space="preserve"> </w:t>
      </w:r>
      <w:proofErr w:type="spellStart"/>
      <w:r w:rsidRPr="00721F85">
        <w:rPr>
          <w:rFonts w:ascii="Garamond" w:hAnsi="Garamond"/>
          <w:sz w:val="24"/>
          <w:szCs w:val="24"/>
        </w:rPr>
        <w:t>Qendrës</w:t>
      </w:r>
      <w:proofErr w:type="spellEnd"/>
      <w:r w:rsidRPr="00721F85">
        <w:rPr>
          <w:rFonts w:ascii="Garamond" w:hAnsi="Garamond"/>
          <w:sz w:val="24"/>
          <w:szCs w:val="24"/>
        </w:rPr>
        <w:t xml:space="preserve"> </w:t>
      </w:r>
      <w:proofErr w:type="spellStart"/>
      <w:r w:rsidRPr="00721F85">
        <w:rPr>
          <w:rFonts w:ascii="Garamond" w:hAnsi="Garamond"/>
          <w:sz w:val="24"/>
          <w:szCs w:val="24"/>
        </w:rPr>
        <w:t>Kombëtare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Licencimit</w:t>
      </w:r>
      <w:proofErr w:type="spellEnd"/>
      <w:r w:rsidRPr="00721F85">
        <w:rPr>
          <w:rFonts w:ascii="Garamond" w:hAnsi="Garamond"/>
          <w:sz w:val="24"/>
          <w:szCs w:val="24"/>
        </w:rPr>
        <w:t xml:space="preserve"> (QKL). </w:t>
      </w:r>
      <w:proofErr w:type="spellStart"/>
      <w:r w:rsidRPr="00721F85">
        <w:rPr>
          <w:rFonts w:ascii="Garamond" w:hAnsi="Garamond"/>
          <w:sz w:val="24"/>
          <w:szCs w:val="24"/>
        </w:rPr>
        <w:t>Kërkesa</w:t>
      </w:r>
      <w:proofErr w:type="spellEnd"/>
      <w:r w:rsidRPr="00721F85">
        <w:rPr>
          <w:rFonts w:ascii="Garamond" w:hAnsi="Garamond"/>
          <w:sz w:val="24"/>
          <w:szCs w:val="24"/>
        </w:rPr>
        <w:t xml:space="preserve"> </w:t>
      </w:r>
      <w:proofErr w:type="spellStart"/>
      <w:r w:rsidRPr="00721F85">
        <w:rPr>
          <w:rFonts w:ascii="Garamond" w:hAnsi="Garamond"/>
          <w:sz w:val="24"/>
          <w:szCs w:val="24"/>
        </w:rPr>
        <w:t>përmban</w:t>
      </w:r>
      <w:proofErr w:type="spellEnd"/>
      <w:r w:rsidRPr="00721F85">
        <w:rPr>
          <w:rFonts w:ascii="Garamond" w:hAnsi="Garamond"/>
          <w:sz w:val="24"/>
          <w:szCs w:val="24"/>
        </w:rPr>
        <w:t xml:space="preserve"> </w:t>
      </w:r>
      <w:proofErr w:type="spellStart"/>
      <w:r w:rsidRPr="00721F85">
        <w:rPr>
          <w:rFonts w:ascii="Garamond" w:hAnsi="Garamond"/>
          <w:sz w:val="24"/>
          <w:szCs w:val="24"/>
        </w:rPr>
        <w:t>informacionin</w:t>
      </w:r>
      <w:proofErr w:type="spellEnd"/>
      <w:r w:rsidRPr="00721F85">
        <w:rPr>
          <w:rFonts w:ascii="Garamond" w:hAnsi="Garamond"/>
          <w:sz w:val="24"/>
          <w:szCs w:val="24"/>
        </w:rPr>
        <w:t xml:space="preserve"> e </w:t>
      </w:r>
      <w:proofErr w:type="spellStart"/>
      <w:r w:rsidRPr="00721F85">
        <w:rPr>
          <w:rFonts w:ascii="Garamond" w:hAnsi="Garamond"/>
          <w:sz w:val="24"/>
          <w:szCs w:val="24"/>
        </w:rPr>
        <w:t>formularit</w:t>
      </w:r>
      <w:proofErr w:type="spellEnd"/>
      <w:r w:rsidRPr="00721F85">
        <w:rPr>
          <w:rFonts w:ascii="Garamond" w:hAnsi="Garamond"/>
          <w:sz w:val="24"/>
          <w:szCs w:val="24"/>
        </w:rPr>
        <w:t xml:space="preserve"> </w:t>
      </w:r>
      <w:proofErr w:type="spellStart"/>
      <w:r w:rsidRPr="00721F85">
        <w:rPr>
          <w:rFonts w:ascii="Garamond" w:hAnsi="Garamond"/>
          <w:sz w:val="24"/>
          <w:szCs w:val="24"/>
        </w:rPr>
        <w:t>përkatës</w:t>
      </w:r>
      <w:proofErr w:type="spellEnd"/>
      <w:r w:rsidRPr="00721F85">
        <w:rPr>
          <w:rFonts w:ascii="Garamond" w:hAnsi="Garamond"/>
          <w:sz w:val="24"/>
          <w:szCs w:val="24"/>
        </w:rPr>
        <w:t xml:space="preserve"> </w:t>
      </w:r>
      <w:proofErr w:type="spellStart"/>
      <w:r w:rsidRPr="00721F85">
        <w:rPr>
          <w:rFonts w:ascii="Garamond" w:hAnsi="Garamond"/>
          <w:sz w:val="24"/>
          <w:szCs w:val="24"/>
        </w:rPr>
        <w:t>së</w:t>
      </w:r>
      <w:proofErr w:type="spellEnd"/>
      <w:r w:rsidRPr="00721F85">
        <w:rPr>
          <w:rFonts w:ascii="Garamond" w:hAnsi="Garamond"/>
          <w:sz w:val="24"/>
          <w:szCs w:val="24"/>
        </w:rPr>
        <w:t xml:space="preserve"> </w:t>
      </w:r>
      <w:proofErr w:type="spellStart"/>
      <w:r w:rsidRPr="00721F85">
        <w:rPr>
          <w:rFonts w:ascii="Garamond" w:hAnsi="Garamond"/>
          <w:sz w:val="24"/>
          <w:szCs w:val="24"/>
        </w:rPr>
        <w:t>Qendrës</w:t>
      </w:r>
      <w:proofErr w:type="spellEnd"/>
      <w:r w:rsidRPr="00721F85">
        <w:rPr>
          <w:rFonts w:ascii="Garamond" w:hAnsi="Garamond"/>
          <w:sz w:val="24"/>
          <w:szCs w:val="24"/>
        </w:rPr>
        <w:t xml:space="preserve"> </w:t>
      </w:r>
      <w:proofErr w:type="spellStart"/>
      <w:r w:rsidRPr="00721F85">
        <w:rPr>
          <w:rFonts w:ascii="Garamond" w:hAnsi="Garamond"/>
          <w:sz w:val="24"/>
          <w:szCs w:val="24"/>
        </w:rPr>
        <w:t>Kombëtare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Licencimit</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plotësohet</w:t>
      </w:r>
      <w:proofErr w:type="spellEnd"/>
      <w:r w:rsidRPr="00721F85">
        <w:rPr>
          <w:rFonts w:ascii="Garamond" w:hAnsi="Garamond"/>
          <w:sz w:val="24"/>
          <w:szCs w:val="24"/>
        </w:rPr>
        <w:t xml:space="preserve"> </w:t>
      </w:r>
      <w:proofErr w:type="spellStart"/>
      <w:r w:rsidRPr="00721F85">
        <w:rPr>
          <w:rFonts w:ascii="Garamond" w:hAnsi="Garamond"/>
          <w:sz w:val="24"/>
          <w:szCs w:val="24"/>
        </w:rPr>
        <w:t>pranë</w:t>
      </w:r>
      <w:proofErr w:type="spellEnd"/>
      <w:r w:rsidRPr="00721F85">
        <w:rPr>
          <w:rFonts w:ascii="Garamond" w:hAnsi="Garamond"/>
          <w:sz w:val="24"/>
          <w:szCs w:val="24"/>
        </w:rPr>
        <w:t xml:space="preserve"> QKL-</w:t>
      </w:r>
      <w:proofErr w:type="spellStart"/>
      <w:r w:rsidRPr="00721F85">
        <w:rPr>
          <w:rFonts w:ascii="Garamond" w:hAnsi="Garamond"/>
          <w:sz w:val="24"/>
          <w:szCs w:val="24"/>
        </w:rPr>
        <w:t>së</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momentin</w:t>
      </w:r>
      <w:proofErr w:type="spellEnd"/>
      <w:r w:rsidRPr="00721F85">
        <w:rPr>
          <w:rFonts w:ascii="Garamond" w:hAnsi="Garamond"/>
          <w:sz w:val="24"/>
          <w:szCs w:val="24"/>
        </w:rPr>
        <w:t xml:space="preserve"> e </w:t>
      </w:r>
      <w:proofErr w:type="spellStart"/>
      <w:r w:rsidRPr="00721F85">
        <w:rPr>
          <w:rFonts w:ascii="Garamond" w:hAnsi="Garamond"/>
          <w:sz w:val="24"/>
          <w:szCs w:val="24"/>
        </w:rPr>
        <w:t>aplikimit</w:t>
      </w:r>
      <w:proofErr w:type="spellEnd"/>
      <w:r w:rsidRPr="00721F85">
        <w:rPr>
          <w:rFonts w:ascii="Garamond" w:hAnsi="Garamond"/>
          <w:sz w:val="24"/>
          <w:szCs w:val="24"/>
        </w:rPr>
        <w:t xml:space="preserve"> </w:t>
      </w:r>
      <w:proofErr w:type="spellStart"/>
      <w:r w:rsidRPr="00721F85">
        <w:rPr>
          <w:rFonts w:ascii="Garamond" w:hAnsi="Garamond"/>
          <w:sz w:val="24"/>
          <w:szCs w:val="24"/>
        </w:rPr>
        <w:t>për</w:t>
      </w:r>
      <w:proofErr w:type="spellEnd"/>
      <w:r w:rsidRPr="00721F85">
        <w:rPr>
          <w:rFonts w:ascii="Garamond" w:hAnsi="Garamond"/>
          <w:sz w:val="24"/>
          <w:szCs w:val="24"/>
        </w:rPr>
        <w:t xml:space="preserve"> </w:t>
      </w:r>
      <w:proofErr w:type="spellStart"/>
      <w:r w:rsidRPr="00721F85">
        <w:rPr>
          <w:rFonts w:ascii="Garamond" w:hAnsi="Garamond"/>
          <w:sz w:val="24"/>
          <w:szCs w:val="24"/>
        </w:rPr>
        <w:t>leje</w:t>
      </w:r>
      <w:proofErr w:type="spellEnd"/>
      <w:r w:rsidRPr="00721F85">
        <w:rPr>
          <w:rFonts w:ascii="Garamond" w:hAnsi="Garamond"/>
          <w:sz w:val="24"/>
          <w:szCs w:val="24"/>
        </w:rPr>
        <w:t xml:space="preserve"> </w:t>
      </w:r>
      <w:proofErr w:type="spellStart"/>
      <w:r w:rsidRPr="00721F85">
        <w:rPr>
          <w:rFonts w:ascii="Garamond" w:hAnsi="Garamond"/>
          <w:sz w:val="24"/>
          <w:szCs w:val="24"/>
        </w:rPr>
        <w:t>mjedisi</w:t>
      </w:r>
      <w:proofErr w:type="spellEnd"/>
      <w:r w:rsidRPr="00721F85">
        <w:rPr>
          <w:rFonts w:ascii="Garamond" w:hAnsi="Garamond"/>
          <w:sz w:val="24"/>
          <w:szCs w:val="24"/>
        </w:rPr>
        <w:t xml:space="preserve">. </w:t>
      </w: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2.2 </w:t>
      </w:r>
      <w:proofErr w:type="spellStart"/>
      <w:r w:rsidRPr="00721F85">
        <w:rPr>
          <w:rFonts w:ascii="Garamond" w:hAnsi="Garamond"/>
          <w:sz w:val="24"/>
          <w:szCs w:val="24"/>
        </w:rPr>
        <w:t>Dokumentacionin</w:t>
      </w:r>
      <w:proofErr w:type="spellEnd"/>
      <w:r w:rsidRPr="00721F85">
        <w:rPr>
          <w:rFonts w:ascii="Garamond" w:hAnsi="Garamond"/>
          <w:sz w:val="24"/>
          <w:szCs w:val="24"/>
        </w:rPr>
        <w:t xml:space="preserve"> </w:t>
      </w:r>
      <w:proofErr w:type="spellStart"/>
      <w:r w:rsidRPr="00721F85">
        <w:rPr>
          <w:rFonts w:ascii="Garamond" w:hAnsi="Garamond"/>
          <w:sz w:val="24"/>
          <w:szCs w:val="24"/>
        </w:rPr>
        <w:t>ligjor</w:t>
      </w:r>
      <w:proofErr w:type="spellEnd"/>
      <w:r w:rsidRPr="00721F85">
        <w:rPr>
          <w:rFonts w:ascii="Garamond" w:hAnsi="Garamond"/>
          <w:sz w:val="24"/>
          <w:szCs w:val="24"/>
        </w:rPr>
        <w:t xml:space="preserve"> </w:t>
      </w:r>
      <w:proofErr w:type="spellStart"/>
      <w:r w:rsidRPr="00721F85">
        <w:rPr>
          <w:rFonts w:ascii="Garamond" w:hAnsi="Garamond"/>
          <w:sz w:val="24"/>
          <w:szCs w:val="24"/>
        </w:rPr>
        <w:t>që</w:t>
      </w:r>
      <w:proofErr w:type="spellEnd"/>
      <w:r w:rsidRPr="00721F85">
        <w:rPr>
          <w:rFonts w:ascii="Garamond" w:hAnsi="Garamond"/>
          <w:sz w:val="24"/>
          <w:szCs w:val="24"/>
        </w:rPr>
        <w:t xml:space="preserve"> </w:t>
      </w:r>
      <w:proofErr w:type="spellStart"/>
      <w:r w:rsidRPr="00721F85">
        <w:rPr>
          <w:rFonts w:ascii="Garamond" w:hAnsi="Garamond"/>
          <w:sz w:val="24"/>
          <w:szCs w:val="24"/>
        </w:rPr>
        <w:t>përbëhet</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a) Fotokopje e noteruar e regjistrimit të biznesit në Qendrën Kombëtare të Regjistrimit.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2.3 Dokumentacioni teknik (përshkrimi i aktivitetit, skica, harta etj.) që përbëhen nga:</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a) Karakteristikat e projektit: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i) përshkrimi i teknologjisë, proceseve kryesore, kapaciteti, lëndët e para, energjia, lëndët ndihmëse, produktet e ndërmjetme dhe ato përfundimtare;</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ii) program pune për ndërtimin dhe shfrytëzimin;</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iii) aktivitete të tjera që mund të kërkohen si pasojë e projektit (p.sh.rrugë të reja, sigurim i ujit të pijshëm etj.).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a) Vendndodhja e projektit: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i) planimetria me kufijtë hapësinorë të projektit;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ii) harta dhe fotografi që tregojnë vendndodhjen e projektit;</w:t>
      </w: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iii) planet </w:t>
      </w:r>
      <w:proofErr w:type="spellStart"/>
      <w:r w:rsidRPr="00721F85">
        <w:rPr>
          <w:rFonts w:ascii="Garamond" w:hAnsi="Garamond"/>
          <w:sz w:val="24"/>
          <w:szCs w:val="24"/>
        </w:rPr>
        <w:t>ekzistuese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përdorimit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territorit</w:t>
      </w:r>
      <w:proofErr w:type="spellEnd"/>
      <w:r w:rsidRPr="00721F85">
        <w:rPr>
          <w:rFonts w:ascii="Garamond" w:hAnsi="Garamond"/>
          <w:sz w:val="24"/>
          <w:szCs w:val="24"/>
        </w:rPr>
        <w:t xml:space="preserve"> </w:t>
      </w:r>
      <w:proofErr w:type="spellStart"/>
      <w:r w:rsidRPr="00721F85">
        <w:rPr>
          <w:rFonts w:ascii="Garamond" w:hAnsi="Garamond"/>
          <w:sz w:val="24"/>
          <w:szCs w:val="24"/>
        </w:rPr>
        <w:t>ku</w:t>
      </w:r>
      <w:proofErr w:type="spellEnd"/>
      <w:r w:rsidRPr="00721F85">
        <w:rPr>
          <w:rFonts w:ascii="Garamond" w:hAnsi="Garamond"/>
          <w:sz w:val="24"/>
          <w:szCs w:val="24"/>
        </w:rPr>
        <w:t xml:space="preserve"> </w:t>
      </w:r>
      <w:proofErr w:type="spellStart"/>
      <w:r w:rsidRPr="00721F85">
        <w:rPr>
          <w:rFonts w:ascii="Garamond" w:hAnsi="Garamond"/>
          <w:sz w:val="24"/>
          <w:szCs w:val="24"/>
        </w:rPr>
        <w:t>zhvillohet</w:t>
      </w:r>
      <w:proofErr w:type="spellEnd"/>
      <w:r w:rsidRPr="00721F85">
        <w:rPr>
          <w:rFonts w:ascii="Garamond" w:hAnsi="Garamond"/>
          <w:sz w:val="24"/>
          <w:szCs w:val="24"/>
        </w:rPr>
        <w:t xml:space="preserve"> </w:t>
      </w:r>
      <w:proofErr w:type="spellStart"/>
      <w:r w:rsidRPr="00721F85">
        <w:rPr>
          <w:rFonts w:ascii="Garamond" w:hAnsi="Garamond"/>
          <w:sz w:val="24"/>
          <w:szCs w:val="24"/>
        </w:rPr>
        <w:t>projekti</w:t>
      </w:r>
      <w:proofErr w:type="spellEnd"/>
      <w:r w:rsidRPr="00721F85">
        <w:rPr>
          <w:rFonts w:ascii="Garamond" w:hAnsi="Garamond"/>
          <w:sz w:val="24"/>
          <w:szCs w:val="24"/>
        </w:rPr>
        <w:t xml:space="preserve">. </w:t>
      </w:r>
    </w:p>
    <w:p w:rsidR="00F111CA" w:rsidRPr="00721F85" w:rsidRDefault="00F111CA" w:rsidP="00F111CA">
      <w:pPr>
        <w:pStyle w:val="Paragrafi0"/>
        <w:rPr>
          <w:rFonts w:ascii="Garamond" w:hAnsi="Garamond"/>
          <w:sz w:val="24"/>
          <w:szCs w:val="24"/>
        </w:rPr>
      </w:pPr>
      <w:r w:rsidRPr="00721F85">
        <w:rPr>
          <w:rFonts w:ascii="Garamond" w:hAnsi="Garamond"/>
          <w:sz w:val="24"/>
          <w:szCs w:val="24"/>
        </w:rPr>
        <w:t xml:space="preserve">c) </w:t>
      </w:r>
      <w:proofErr w:type="spellStart"/>
      <w:r w:rsidRPr="00721F85">
        <w:rPr>
          <w:rFonts w:ascii="Garamond" w:hAnsi="Garamond"/>
          <w:sz w:val="24"/>
          <w:szCs w:val="24"/>
        </w:rPr>
        <w:t>Raportin</w:t>
      </w:r>
      <w:proofErr w:type="spellEnd"/>
      <w:r w:rsidRPr="00721F85">
        <w:rPr>
          <w:rFonts w:ascii="Garamond" w:hAnsi="Garamond"/>
          <w:sz w:val="24"/>
          <w:szCs w:val="24"/>
        </w:rPr>
        <w:t xml:space="preserve"> e </w:t>
      </w:r>
      <w:proofErr w:type="spellStart"/>
      <w:r w:rsidRPr="00721F85">
        <w:rPr>
          <w:rFonts w:ascii="Garamond" w:hAnsi="Garamond"/>
          <w:sz w:val="24"/>
          <w:szCs w:val="24"/>
        </w:rPr>
        <w:t>vlerësimit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ndikimit</w:t>
      </w:r>
      <w:proofErr w:type="spellEnd"/>
      <w:r w:rsidRPr="00721F85">
        <w:rPr>
          <w:rFonts w:ascii="Garamond" w:hAnsi="Garamond"/>
          <w:sz w:val="24"/>
          <w:szCs w:val="24"/>
        </w:rPr>
        <w:t xml:space="preserve"> </w:t>
      </w:r>
      <w:proofErr w:type="spellStart"/>
      <w:r w:rsidRPr="00721F85">
        <w:rPr>
          <w:rFonts w:ascii="Garamond" w:hAnsi="Garamond"/>
          <w:sz w:val="24"/>
          <w:szCs w:val="24"/>
        </w:rPr>
        <w:t>në</w:t>
      </w:r>
      <w:proofErr w:type="spellEnd"/>
      <w:r w:rsidRPr="00721F85">
        <w:rPr>
          <w:rFonts w:ascii="Garamond" w:hAnsi="Garamond"/>
          <w:sz w:val="24"/>
          <w:szCs w:val="24"/>
        </w:rPr>
        <w:t xml:space="preserve"> </w:t>
      </w:r>
      <w:proofErr w:type="spellStart"/>
      <w:r w:rsidRPr="00721F85">
        <w:rPr>
          <w:rFonts w:ascii="Garamond" w:hAnsi="Garamond"/>
          <w:sz w:val="24"/>
          <w:szCs w:val="24"/>
        </w:rPr>
        <w:t>mjedis</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hartuar</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ekspertë</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certifikuar</w:t>
      </w:r>
      <w:proofErr w:type="spellEnd"/>
      <w:r w:rsidRPr="00721F85">
        <w:rPr>
          <w:rFonts w:ascii="Garamond" w:hAnsi="Garamond"/>
          <w:sz w:val="24"/>
          <w:szCs w:val="24"/>
        </w:rPr>
        <w:t xml:space="preserve"> 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përzgjedhur</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kërkuesi</w:t>
      </w:r>
      <w:proofErr w:type="spellEnd"/>
      <w:r w:rsidRPr="00721F85">
        <w:rPr>
          <w:rFonts w:ascii="Garamond" w:hAnsi="Garamond"/>
          <w:sz w:val="24"/>
          <w:szCs w:val="24"/>
        </w:rPr>
        <w:t xml:space="preserve"> </w:t>
      </w:r>
      <w:proofErr w:type="spellStart"/>
      <w:r w:rsidRPr="00721F85">
        <w:rPr>
          <w:rFonts w:ascii="Garamond" w:hAnsi="Garamond"/>
          <w:sz w:val="24"/>
          <w:szCs w:val="24"/>
        </w:rPr>
        <w:t>i</w:t>
      </w:r>
      <w:proofErr w:type="spellEnd"/>
      <w:r w:rsidRPr="00721F85">
        <w:rPr>
          <w:rFonts w:ascii="Garamond" w:hAnsi="Garamond"/>
          <w:sz w:val="24"/>
          <w:szCs w:val="24"/>
        </w:rPr>
        <w:t xml:space="preserve"> </w:t>
      </w:r>
      <w:proofErr w:type="spellStart"/>
      <w:r w:rsidRPr="00721F85">
        <w:rPr>
          <w:rFonts w:ascii="Garamond" w:hAnsi="Garamond"/>
          <w:sz w:val="24"/>
          <w:szCs w:val="24"/>
        </w:rPr>
        <w:t>lejes</w:t>
      </w:r>
      <w:proofErr w:type="spellEnd"/>
      <w:r w:rsidRPr="00721F85">
        <w:rPr>
          <w:rFonts w:ascii="Garamond" w:hAnsi="Garamond"/>
          <w:sz w:val="24"/>
          <w:szCs w:val="24"/>
        </w:rPr>
        <w:t xml:space="preserve"> </w:t>
      </w:r>
      <w:proofErr w:type="spellStart"/>
      <w:r w:rsidRPr="00721F85">
        <w:rPr>
          <w:rFonts w:ascii="Garamond" w:hAnsi="Garamond"/>
          <w:sz w:val="24"/>
          <w:szCs w:val="24"/>
        </w:rPr>
        <w:t>mjedisore</w:t>
      </w:r>
      <w:proofErr w:type="spellEnd"/>
      <w:r w:rsidRPr="00721F85">
        <w:rPr>
          <w:rFonts w:ascii="Garamond" w:hAnsi="Garamond"/>
          <w:sz w:val="24"/>
          <w:szCs w:val="24"/>
        </w:rPr>
        <w:t xml:space="preserve">. </w:t>
      </w:r>
      <w:proofErr w:type="spellStart"/>
      <w:r w:rsidRPr="00721F85">
        <w:rPr>
          <w:rFonts w:ascii="Garamond" w:hAnsi="Garamond"/>
          <w:sz w:val="24"/>
          <w:szCs w:val="24"/>
        </w:rPr>
        <w:t>Raportet</w:t>
      </w:r>
      <w:proofErr w:type="spellEnd"/>
      <w:r w:rsidRPr="00721F85">
        <w:rPr>
          <w:rFonts w:ascii="Garamond" w:hAnsi="Garamond"/>
          <w:sz w:val="24"/>
          <w:szCs w:val="24"/>
        </w:rPr>
        <w:t xml:space="preserve"> e VNM-</w:t>
      </w:r>
      <w:proofErr w:type="spellStart"/>
      <w:r w:rsidRPr="00721F85">
        <w:rPr>
          <w:rFonts w:ascii="Garamond" w:hAnsi="Garamond"/>
          <w:sz w:val="24"/>
          <w:szCs w:val="24"/>
        </w:rPr>
        <w:t>së</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firmosen</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vulosen</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hartuesit</w:t>
      </w:r>
      <w:proofErr w:type="spellEnd"/>
      <w:r w:rsidRPr="00721F85">
        <w:rPr>
          <w:rFonts w:ascii="Garamond" w:hAnsi="Garamond"/>
          <w:sz w:val="24"/>
          <w:szCs w:val="24"/>
        </w:rPr>
        <w:t xml:space="preserve">, </w:t>
      </w:r>
      <w:proofErr w:type="spellStart"/>
      <w:r w:rsidRPr="00721F85">
        <w:rPr>
          <w:rFonts w:ascii="Garamond" w:hAnsi="Garamond"/>
          <w:sz w:val="24"/>
          <w:szCs w:val="24"/>
        </w:rPr>
        <w:t>si</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jepen</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proofErr w:type="gramStart"/>
      <w:r w:rsidRPr="00721F85">
        <w:rPr>
          <w:rFonts w:ascii="Garamond" w:hAnsi="Garamond"/>
          <w:sz w:val="24"/>
          <w:szCs w:val="24"/>
        </w:rPr>
        <w:t>dhënat</w:t>
      </w:r>
      <w:proofErr w:type="spellEnd"/>
      <w:r w:rsidRPr="00721F85">
        <w:rPr>
          <w:rFonts w:ascii="Garamond" w:hAnsi="Garamond"/>
          <w:sz w:val="24"/>
          <w:szCs w:val="24"/>
        </w:rPr>
        <w:t xml:space="preserve">  e</w:t>
      </w:r>
      <w:proofErr w:type="gramEnd"/>
      <w:r w:rsidRPr="00721F85">
        <w:rPr>
          <w:rFonts w:ascii="Garamond" w:hAnsi="Garamond"/>
          <w:sz w:val="24"/>
          <w:szCs w:val="24"/>
        </w:rPr>
        <w:t xml:space="preserve"> </w:t>
      </w:r>
      <w:proofErr w:type="spellStart"/>
      <w:r w:rsidRPr="00721F85">
        <w:rPr>
          <w:rFonts w:ascii="Garamond" w:hAnsi="Garamond"/>
          <w:sz w:val="24"/>
          <w:szCs w:val="24"/>
        </w:rPr>
        <w:t>licencës</w:t>
      </w:r>
      <w:proofErr w:type="spellEnd"/>
      <w:r w:rsidRPr="00721F85">
        <w:rPr>
          <w:rFonts w:ascii="Garamond" w:hAnsi="Garamond"/>
          <w:sz w:val="24"/>
          <w:szCs w:val="24"/>
        </w:rPr>
        <w:t xml:space="preserve"> </w:t>
      </w:r>
      <w:proofErr w:type="spellStart"/>
      <w:r w:rsidRPr="00721F85">
        <w:rPr>
          <w:rFonts w:ascii="Garamond" w:hAnsi="Garamond"/>
          <w:sz w:val="24"/>
          <w:szCs w:val="24"/>
        </w:rPr>
        <w:t>së</w:t>
      </w:r>
      <w:proofErr w:type="spellEnd"/>
      <w:r w:rsidRPr="00721F85">
        <w:rPr>
          <w:rFonts w:ascii="Garamond" w:hAnsi="Garamond"/>
          <w:sz w:val="24"/>
          <w:szCs w:val="24"/>
        </w:rPr>
        <w:t xml:space="preserve"> </w:t>
      </w:r>
      <w:proofErr w:type="spellStart"/>
      <w:r w:rsidRPr="00721F85">
        <w:rPr>
          <w:rFonts w:ascii="Garamond" w:hAnsi="Garamond"/>
          <w:sz w:val="24"/>
          <w:szCs w:val="24"/>
        </w:rPr>
        <w:t>ekspertëve</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mjedisit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certifikuar</w:t>
      </w:r>
      <w:proofErr w:type="spellEnd"/>
      <w:r w:rsidRPr="00721F85">
        <w:rPr>
          <w:rFonts w:ascii="Garamond" w:hAnsi="Garamond"/>
          <w:sz w:val="24"/>
          <w:szCs w:val="24"/>
        </w:rPr>
        <w:t xml:space="preserve"> </w:t>
      </w:r>
      <w:proofErr w:type="spellStart"/>
      <w:r w:rsidRPr="00721F85">
        <w:rPr>
          <w:rFonts w:ascii="Garamond" w:hAnsi="Garamond"/>
          <w:sz w:val="24"/>
          <w:szCs w:val="24"/>
        </w:rPr>
        <w:t>nga</w:t>
      </w:r>
      <w:proofErr w:type="spellEnd"/>
      <w:r w:rsidRPr="00721F85">
        <w:rPr>
          <w:rFonts w:ascii="Garamond" w:hAnsi="Garamond"/>
          <w:sz w:val="24"/>
          <w:szCs w:val="24"/>
        </w:rPr>
        <w:t xml:space="preserve"> </w:t>
      </w:r>
      <w:proofErr w:type="spellStart"/>
      <w:r w:rsidRPr="00721F85">
        <w:rPr>
          <w:rFonts w:ascii="Garamond" w:hAnsi="Garamond"/>
          <w:sz w:val="24"/>
          <w:szCs w:val="24"/>
        </w:rPr>
        <w:t>Ministria</w:t>
      </w:r>
      <w:proofErr w:type="spellEnd"/>
      <w:r w:rsidRPr="00721F85">
        <w:rPr>
          <w:rFonts w:ascii="Garamond" w:hAnsi="Garamond"/>
          <w:sz w:val="24"/>
          <w:szCs w:val="24"/>
        </w:rPr>
        <w:t xml:space="preserve"> e </w:t>
      </w:r>
      <w:proofErr w:type="spellStart"/>
      <w:r w:rsidRPr="00721F85">
        <w:rPr>
          <w:rFonts w:ascii="Garamond" w:hAnsi="Garamond"/>
          <w:sz w:val="24"/>
          <w:szCs w:val="24"/>
        </w:rPr>
        <w:t>Mjedisit</w:t>
      </w:r>
      <w:proofErr w:type="spellEnd"/>
      <w:r w:rsidRPr="00721F85">
        <w:rPr>
          <w:rFonts w:ascii="Garamond" w:hAnsi="Garamond"/>
          <w:sz w:val="24"/>
          <w:szCs w:val="24"/>
        </w:rPr>
        <w:t xml:space="preserve">, </w:t>
      </w:r>
      <w:proofErr w:type="spellStart"/>
      <w:r w:rsidRPr="00721F85">
        <w:rPr>
          <w:rFonts w:ascii="Garamond" w:hAnsi="Garamond"/>
          <w:sz w:val="24"/>
          <w:szCs w:val="24"/>
        </w:rPr>
        <w:t>Pyjeve</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Administrimit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Ujërave</w:t>
      </w:r>
      <w:proofErr w:type="spellEnd"/>
      <w:r w:rsidRPr="00721F85">
        <w:rPr>
          <w:rFonts w:ascii="Garamond" w:hAnsi="Garamond"/>
          <w:sz w:val="24"/>
          <w:szCs w:val="24"/>
        </w:rPr>
        <w:t xml:space="preserve"> (</w:t>
      </w:r>
      <w:proofErr w:type="spellStart"/>
      <w:r w:rsidRPr="00721F85">
        <w:rPr>
          <w:rFonts w:ascii="Garamond" w:hAnsi="Garamond"/>
          <w:sz w:val="24"/>
          <w:szCs w:val="24"/>
        </w:rPr>
        <w:t>emrin</w:t>
      </w:r>
      <w:proofErr w:type="spellEnd"/>
      <w:r w:rsidRPr="00721F85">
        <w:rPr>
          <w:rFonts w:ascii="Garamond" w:hAnsi="Garamond"/>
          <w:sz w:val="24"/>
          <w:szCs w:val="24"/>
        </w:rPr>
        <w:t xml:space="preserve">, </w:t>
      </w:r>
      <w:proofErr w:type="spellStart"/>
      <w:r w:rsidRPr="00721F85">
        <w:rPr>
          <w:rFonts w:ascii="Garamond" w:hAnsi="Garamond"/>
          <w:sz w:val="24"/>
          <w:szCs w:val="24"/>
        </w:rPr>
        <w:t>numrin</w:t>
      </w:r>
      <w:proofErr w:type="spellEnd"/>
      <w:r w:rsidRPr="00721F85">
        <w:rPr>
          <w:rFonts w:ascii="Garamond" w:hAnsi="Garamond"/>
          <w:sz w:val="24"/>
          <w:szCs w:val="24"/>
        </w:rPr>
        <w:t xml:space="preserve"> e </w:t>
      </w:r>
      <w:proofErr w:type="spellStart"/>
      <w:r w:rsidRPr="00721F85">
        <w:rPr>
          <w:rFonts w:ascii="Garamond" w:hAnsi="Garamond"/>
          <w:sz w:val="24"/>
          <w:szCs w:val="24"/>
        </w:rPr>
        <w:t>regjistrit</w:t>
      </w:r>
      <w:proofErr w:type="spellEnd"/>
      <w:r w:rsidRPr="00721F85">
        <w:rPr>
          <w:rFonts w:ascii="Garamond" w:hAnsi="Garamond"/>
          <w:sz w:val="24"/>
          <w:szCs w:val="24"/>
        </w:rPr>
        <w:t xml:space="preserve">, </w:t>
      </w:r>
      <w:proofErr w:type="spellStart"/>
      <w:r w:rsidRPr="00721F85">
        <w:rPr>
          <w:rFonts w:ascii="Garamond" w:hAnsi="Garamond"/>
          <w:sz w:val="24"/>
          <w:szCs w:val="24"/>
        </w:rPr>
        <w:t>datën</w:t>
      </w:r>
      <w:proofErr w:type="spellEnd"/>
      <w:r w:rsidRPr="00721F85">
        <w:rPr>
          <w:rFonts w:ascii="Garamond" w:hAnsi="Garamond"/>
          <w:sz w:val="24"/>
          <w:szCs w:val="24"/>
        </w:rPr>
        <w:t xml:space="preserve"> e </w:t>
      </w:r>
      <w:proofErr w:type="spellStart"/>
      <w:r w:rsidRPr="00721F85">
        <w:rPr>
          <w:rFonts w:ascii="Garamond" w:hAnsi="Garamond"/>
          <w:sz w:val="24"/>
          <w:szCs w:val="24"/>
        </w:rPr>
        <w:t>miratimit</w:t>
      </w:r>
      <w:proofErr w:type="spellEnd"/>
      <w:r w:rsidRPr="00721F85">
        <w:rPr>
          <w:rFonts w:ascii="Garamond" w:hAnsi="Garamond"/>
          <w:sz w:val="24"/>
          <w:szCs w:val="24"/>
        </w:rPr>
        <w:t xml:space="preserve"> </w:t>
      </w:r>
      <w:proofErr w:type="spellStart"/>
      <w:r w:rsidRPr="00721F85">
        <w:rPr>
          <w:rFonts w:ascii="Garamond" w:hAnsi="Garamond"/>
          <w:sz w:val="24"/>
          <w:szCs w:val="24"/>
        </w:rPr>
        <w:t>dhe</w:t>
      </w:r>
      <w:proofErr w:type="spellEnd"/>
      <w:r w:rsidRPr="00721F85">
        <w:rPr>
          <w:rFonts w:ascii="Garamond" w:hAnsi="Garamond"/>
          <w:sz w:val="24"/>
          <w:szCs w:val="24"/>
        </w:rPr>
        <w:t xml:space="preserve"> </w:t>
      </w:r>
      <w:proofErr w:type="spellStart"/>
      <w:r w:rsidRPr="00721F85">
        <w:rPr>
          <w:rFonts w:ascii="Garamond" w:hAnsi="Garamond"/>
          <w:sz w:val="24"/>
          <w:szCs w:val="24"/>
        </w:rPr>
        <w:t>numrin</w:t>
      </w:r>
      <w:proofErr w:type="spellEnd"/>
      <w:r w:rsidRPr="00721F85">
        <w:rPr>
          <w:rFonts w:ascii="Garamond" w:hAnsi="Garamond"/>
          <w:sz w:val="24"/>
          <w:szCs w:val="24"/>
        </w:rPr>
        <w:t xml:space="preserve"> e </w:t>
      </w:r>
      <w:proofErr w:type="spellStart"/>
      <w:r w:rsidRPr="00721F85">
        <w:rPr>
          <w:rFonts w:ascii="Garamond" w:hAnsi="Garamond"/>
          <w:sz w:val="24"/>
          <w:szCs w:val="24"/>
        </w:rPr>
        <w:t>vendimit</w:t>
      </w:r>
      <w:proofErr w:type="spellEnd"/>
      <w:r w:rsidRPr="00721F85">
        <w:rPr>
          <w:rFonts w:ascii="Garamond" w:hAnsi="Garamond"/>
          <w:sz w:val="24"/>
          <w:szCs w:val="24"/>
        </w:rPr>
        <w:t xml:space="preserve"> </w:t>
      </w:r>
      <w:proofErr w:type="spellStart"/>
      <w:r w:rsidRPr="00721F85">
        <w:rPr>
          <w:rFonts w:ascii="Garamond" w:hAnsi="Garamond"/>
          <w:sz w:val="24"/>
          <w:szCs w:val="24"/>
        </w:rPr>
        <w:t>të</w:t>
      </w:r>
      <w:proofErr w:type="spellEnd"/>
      <w:r w:rsidRPr="00721F85">
        <w:rPr>
          <w:rFonts w:ascii="Garamond" w:hAnsi="Garamond"/>
          <w:sz w:val="24"/>
          <w:szCs w:val="24"/>
        </w:rPr>
        <w:t xml:space="preserve"> </w:t>
      </w:r>
      <w:proofErr w:type="spellStart"/>
      <w:r w:rsidRPr="00721F85">
        <w:rPr>
          <w:rFonts w:ascii="Garamond" w:hAnsi="Garamond"/>
          <w:sz w:val="24"/>
          <w:szCs w:val="24"/>
        </w:rPr>
        <w:t>certifikatës</w:t>
      </w:r>
      <w:proofErr w:type="spellEnd"/>
      <w:r w:rsidRPr="00721F85">
        <w:rPr>
          <w:rFonts w:ascii="Garamond" w:hAnsi="Garamond"/>
          <w:sz w:val="24"/>
          <w:szCs w:val="24"/>
        </w:rPr>
        <w: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d) Informacion me të dhëna të konsultimit me publikun dhe palët e interesuara. Bashkëngjitur informacionit të jenë procesverbale të takimeve, materialet e prezantuara, lista e personave të pranishëm, foto, që provojnë komunikimet e kërkuesit me publikun e zonës.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e) Deklaratë e përgatitur nga kërkuesi, ku evidentohen kërkesat apo pretendimet e </w:t>
      </w:r>
      <w:r w:rsidRPr="00721F85">
        <w:rPr>
          <w:rFonts w:ascii="Garamond" w:hAnsi="Garamond"/>
          <w:sz w:val="24"/>
          <w:szCs w:val="24"/>
          <w:lang w:val="it-IT"/>
        </w:rPr>
        <w:lastRenderedPageBreak/>
        <w:t xml:space="preserve">paraqitura nga publiku, OJF-të lokale (OJF-të që veprojnë në nivel kombëtar për projekte kombëtare), përfaqësues të pushtetit vendor, apo palë të tjera të interesuara të ngritura gjatë prezantimit të veprimtarisë në kuadër të konsultimeve me publikun, si dhe sugjerimet dhe masat që do të merren parasysh nga subjekti.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f) Plani i rehabilitimit për veprimtaritë që shfrytëzojnë burimet minerare (karrierat lumore dhe zhuret). Plani i rehabilitimit hartohet sipas kërkesave të vendimit nr.3, datë 21.6.2006 të Këshillit Kombëtar të Ujit “Për rehabilitimin e shtretërve dhe të brigjeve të lumenjve, të dëmtuara nga shfrytëzimi i inerteve”, si dhe udhëzimit nr.3, datë 17.5.2006 “Për planet e rehabilitimit të sipërfaqeve të dëmtuara nga guroret”.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g) Plani i përballimit të emergjencave për veprimtaritë që përdorin, prodhojnë dhe magazinojnë (depozitim) lëndë të rrezikshme për mjedisin dhe shëndetin e njerëzve (si karburantet) apo substancat dhe preparatet e përshkruara në nenin 5 të ligjit nr.9108, datë 17.7.2003 “Për substancat dhe preparatet kimike”. Plani i përballimit të emergjencave të përgatitet sipas dispozitave të ligjit “Për emergjencat civile”. </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h) Përmbledhjen joteknike (në gjuhë dhe terminologji lehtësisht të kuptueshme) të raportit të vlerësimit të ndikimit në mjedis, i cili përmban informacion të përmbledhur për çdo çështje të trajtuar në raportin e VNM-së. Për lehtësi praktike dokumenti duhet të dorëzohet edhe elektronikisht  në format PDF.</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 2.4  Vendimin/mendimin e këshillit të bashkisë apo komunës për ushtrimin e veprimtarisë në territorin e tyre.</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 xml:space="preserve"> 2.5 Faturën e pagesës së tarifës së shërbimit për lejen mjedisore sipas përcaktimeve në udhëzimin përkatës.</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2.6 Për kategorinë e lejeve mjedisore të lëshuara në zbatim të nenit 40 të ligjit nr. 8934, datë 5.9.2002 “Për mbrojtjen e mjedisit”, të ndryshuar, të</w:t>
      </w:r>
      <w:bookmarkStart w:id="0" w:name="_GoBack"/>
      <w:bookmarkEnd w:id="0"/>
      <w:r w:rsidRPr="00721F85">
        <w:rPr>
          <w:rFonts w:ascii="Garamond" w:eastAsia="Times New Roman" w:hAnsi="Garamond"/>
          <w:i/>
          <w:lang w:val="sq-AL" w:bidi="en-US"/>
        </w:rPr>
        <w:t xml:space="preserve"> shfuqizuar me nenin 11 të ligjit nr. 9890, datë 20.3.2008 “Për disa shtesa e ndryshime në ligjin nr. 8934, datë 5.9.2002 “Për mbrojtjen e mjedisit””, të ndryshuar, personat fizikë dhe juridikë, për t’u ripajisur me leje mjedisore për veprimtaritë që kanë ndikim në mjedis, do të aplikojnë pranë QKL-së duke paraqitur dokumentacionin sipas kërkesave të vendimit të Këshillit të Ministrave nr. 249, datë 24.4.2003 “Për miratimin e dokumentacionit për leje mjedisore dhe të elementeve të lejes mjedisore”, si më poshtë vijon:</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2.6.1 Kërkesa e personit fizik ose juridik për t’u pajisur me leje mjedisore e shoqëruar me kopje të noteruar të lejes mjedisore të mëparshme.</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2.6.2 Përshkrimi i projektit ose veprimtarisë që trajton:</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a) Karakteristikat e projektit:</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 përshkrimi i proceseve kryesore, teknologjia, kapaciteti, lëndët e para, lëndët ndihmëse, produktet e ndërmjetme dhe ato përfundimtare;</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 program pune për ndërtimin dhe shfrytëzimin;</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iii) aktivitete të tjera që mund të kërkohen si pasojë e projektit (p.sh. rrugë të reja, sigurimi i ujit të pijshëm etj.).</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b) Vendndodhjen e projektit:</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 planimetria me kufijtë e projektit;</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 harta dhe fotografi që tregojnë vendndodhjen e projektit;</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iii) planet ekzistuese të përdorimit të territorit ku zhvillohet projekti.</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c) Ndikimet e mundshme në shëndet dhe mjedis:</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 ndikimet në shëndetin e njerëzve, në florë dhe faunë, në tokë, ujë dhe ajër, në klimë dhe peizazh, në trashëgiminë kulturore dhe historike;</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 natyra e ndikimeve (direkte, indirekte, të përhershme, të përkohshme, pozitive, negative);</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iii) masat për zbutjen e ndikimeve në mjedis;</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iv) ndikimet me natyrë ndërkufitare.</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lastRenderedPageBreak/>
        <w:t>2.6.3 Ekstrakt i Qendrës Kombëtare të Regjistrimit për veprimtarinë për të cilën kërkohet leja e mjedisit.</w:t>
      </w:r>
    </w:p>
    <w:p w:rsidR="00721F85" w:rsidRPr="00721F85" w:rsidRDefault="00721F85" w:rsidP="00721F85">
      <w:pPr>
        <w:widowControl w:val="0"/>
        <w:ind w:firstLine="720"/>
        <w:jc w:val="both"/>
        <w:rPr>
          <w:rFonts w:ascii="Garamond" w:eastAsia="Times New Roman" w:hAnsi="Garamond"/>
          <w:i/>
          <w:lang w:val="sq-AL" w:bidi="en-US"/>
        </w:rPr>
      </w:pPr>
      <w:r w:rsidRPr="00721F85">
        <w:rPr>
          <w:rFonts w:ascii="Garamond" w:eastAsia="Times New Roman" w:hAnsi="Garamond"/>
          <w:i/>
          <w:lang w:val="sq-AL" w:bidi="en-US"/>
        </w:rPr>
        <w:t>2.6.4 Raporti i vlerësimit të ndikimit në mjedis, i hartuar nga persona fizikë e juridikë të certifikuar e të zgjedhur nga kërkuesi i lejes mjedisore.</w:t>
      </w:r>
    </w:p>
    <w:p w:rsidR="00721F85" w:rsidRPr="00721F85" w:rsidRDefault="00721F85" w:rsidP="00F111CA">
      <w:pPr>
        <w:pStyle w:val="Paragrafi0"/>
        <w:rPr>
          <w:rFonts w:ascii="Garamond" w:hAnsi="Garamond"/>
          <w:sz w:val="24"/>
          <w:szCs w:val="24"/>
          <w:lang w:val="it-IT"/>
        </w:rPr>
      </w:pP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3. Ky udhëzim duhet t’u shpjegohet kërkuesve të lejes mjedisore dhe t’u vihet në dispozicion që të përgatisin saktë dhe në kohë sa më të shkurtër dokumentet për të kërkuar leje mjedisore.</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4. Për ndjekjen e zbatimin e këtij udhëzimi ngarkohen drejtoria e mbrojtjes së mjedisit;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5. Me hyrjen në fuqi të këtij udhëzimi, udhëzim nr.1, datë 7.1.2008 “Për dokumentacionin e domosdoshëm për të kërkuar leje mjedisore”, shfuqizohet.</w:t>
      </w:r>
    </w:p>
    <w:p w:rsidR="00F111CA" w:rsidRPr="00721F85" w:rsidRDefault="00F111CA" w:rsidP="00F111CA">
      <w:pPr>
        <w:pStyle w:val="Paragrafi0"/>
        <w:rPr>
          <w:rFonts w:ascii="Garamond" w:hAnsi="Garamond"/>
          <w:sz w:val="24"/>
          <w:szCs w:val="24"/>
          <w:lang w:val="it-IT"/>
        </w:rPr>
      </w:pPr>
      <w:r w:rsidRPr="00721F85">
        <w:rPr>
          <w:rFonts w:ascii="Garamond" w:hAnsi="Garamond"/>
          <w:sz w:val="24"/>
          <w:szCs w:val="24"/>
          <w:lang w:val="it-IT"/>
        </w:rPr>
        <w:t>Ky udhëzim hyn në fuqi pas botimit në Fletoren Zyrtare.</w:t>
      </w:r>
    </w:p>
    <w:p w:rsidR="00F111CA" w:rsidRPr="00721F85" w:rsidRDefault="00F111CA" w:rsidP="00F111CA">
      <w:pPr>
        <w:pStyle w:val="Paragrafi0"/>
        <w:rPr>
          <w:rFonts w:ascii="Garamond" w:hAnsi="Garamond"/>
          <w:sz w:val="24"/>
          <w:szCs w:val="24"/>
          <w:lang w:val="it-IT"/>
        </w:rPr>
      </w:pPr>
    </w:p>
    <w:p w:rsidR="00F111CA" w:rsidRPr="00721F85" w:rsidRDefault="00F111CA" w:rsidP="00F111CA">
      <w:pPr>
        <w:pStyle w:val="Autoriteti"/>
        <w:rPr>
          <w:rFonts w:ascii="Garamond" w:hAnsi="Garamond"/>
          <w:sz w:val="24"/>
          <w:szCs w:val="24"/>
        </w:rPr>
      </w:pPr>
      <w:r w:rsidRPr="00721F85">
        <w:rPr>
          <w:rFonts w:ascii="Garamond" w:hAnsi="Garamond"/>
          <w:sz w:val="24"/>
          <w:szCs w:val="24"/>
        </w:rPr>
        <w:t xml:space="preserve">MINISTRI i MJEDISIT, PYJEVE </w:t>
      </w:r>
    </w:p>
    <w:p w:rsidR="00F111CA" w:rsidRPr="00721F85" w:rsidRDefault="00F111CA" w:rsidP="00F111CA">
      <w:pPr>
        <w:pStyle w:val="Autoriteti"/>
        <w:rPr>
          <w:rFonts w:ascii="Garamond" w:hAnsi="Garamond"/>
          <w:sz w:val="24"/>
          <w:szCs w:val="24"/>
        </w:rPr>
      </w:pPr>
      <w:r w:rsidRPr="00721F85">
        <w:rPr>
          <w:rFonts w:ascii="Garamond" w:hAnsi="Garamond"/>
          <w:sz w:val="24"/>
          <w:szCs w:val="24"/>
        </w:rPr>
        <w:t>DHE ADMINISTRIMIT TË UJËRAVE</w:t>
      </w:r>
    </w:p>
    <w:p w:rsidR="00F111CA" w:rsidRPr="00721F85" w:rsidRDefault="00F111CA" w:rsidP="00F111CA">
      <w:pPr>
        <w:pStyle w:val="AutoritetiEmer"/>
        <w:rPr>
          <w:rFonts w:ascii="Garamond" w:hAnsi="Garamond"/>
          <w:sz w:val="24"/>
          <w:szCs w:val="24"/>
        </w:rPr>
      </w:pPr>
      <w:proofErr w:type="spellStart"/>
      <w:r w:rsidRPr="00721F85">
        <w:rPr>
          <w:rFonts w:ascii="Garamond" w:hAnsi="Garamond"/>
          <w:sz w:val="24"/>
          <w:szCs w:val="24"/>
        </w:rPr>
        <w:t>Fatmir</w:t>
      </w:r>
      <w:proofErr w:type="spellEnd"/>
      <w:r w:rsidRPr="00721F85">
        <w:rPr>
          <w:rFonts w:ascii="Garamond" w:hAnsi="Garamond"/>
          <w:sz w:val="24"/>
          <w:szCs w:val="24"/>
        </w:rPr>
        <w:t xml:space="preserve"> </w:t>
      </w:r>
      <w:proofErr w:type="spellStart"/>
      <w:r w:rsidRPr="00721F85">
        <w:rPr>
          <w:rFonts w:ascii="Garamond" w:hAnsi="Garamond"/>
          <w:sz w:val="24"/>
          <w:szCs w:val="24"/>
        </w:rPr>
        <w:t>Mediu</w:t>
      </w:r>
      <w:proofErr w:type="spellEnd"/>
    </w:p>
    <w:sectPr w:rsidR="00F111CA" w:rsidRPr="00721F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1C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476"/>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1F85"/>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1CA"/>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7AC5F"/>
  <w15:chartTrackingRefBased/>
  <w15:docId w15:val="{B1947C50-FD98-4BBF-8895-9DFB4C3F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11CA"/>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F111CA"/>
    <w:rPr>
      <w:rFonts w:ascii="CG Times" w:eastAsia="MS Mincho" w:hAnsi="CG Times"/>
      <w:b/>
      <w:sz w:val="22"/>
      <w:lang w:val="en-GB" w:eastAsia="en-US" w:bidi="ar-SA"/>
    </w:rPr>
  </w:style>
  <w:style w:type="character" w:customStyle="1" w:styleId="ParagrafiChar">
    <w:name w:val="Paragrafi Char"/>
    <w:basedOn w:val="DefaultParagraphFont"/>
    <w:link w:val="Paragrafi0"/>
    <w:rsid w:val="00F111CA"/>
    <w:rPr>
      <w:rFonts w:ascii="CG Times" w:eastAsia="MS Mincho" w:hAnsi="CG Times"/>
      <w:sz w:val="22"/>
      <w:lang w:val="en-US" w:eastAsia="en-US" w:bidi="ar-SA"/>
    </w:rPr>
  </w:style>
  <w:style w:type="character" w:customStyle="1" w:styleId="VENDOSIChar">
    <w:name w:val="VENDOSI Char"/>
    <w:basedOn w:val="DefaultParagraphFont"/>
    <w:link w:val="VENDOSI0"/>
    <w:rsid w:val="00F111CA"/>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2025-12-02T11:21:00Z</dcterms:created>
  <dcterms:modified xsi:type="dcterms:W3CDTF">2025-12-02T11:21:00Z</dcterms:modified>
</cp:coreProperties>
</file>