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45C" w:rsidRPr="003F2345" w:rsidRDefault="0040045C" w:rsidP="0040045C">
      <w:pPr>
        <w:pStyle w:val="Akti"/>
        <w:rPr>
          <w:sz w:val="21"/>
          <w:szCs w:val="21"/>
          <w:lang w:val="sq-AL"/>
        </w:rPr>
      </w:pPr>
      <w:bookmarkStart w:id="0" w:name="_GoBack"/>
      <w:bookmarkEnd w:id="0"/>
      <w:r w:rsidRPr="003F2345">
        <w:rPr>
          <w:sz w:val="21"/>
          <w:szCs w:val="21"/>
          <w:lang w:val="sq-AL"/>
        </w:rPr>
        <w:t>UDHËZIM</w:t>
      </w:r>
    </w:p>
    <w:p w:rsidR="0040045C" w:rsidRPr="003F2345" w:rsidRDefault="0040045C" w:rsidP="0040045C">
      <w:pPr>
        <w:pStyle w:val="NumriData"/>
        <w:rPr>
          <w:sz w:val="21"/>
          <w:szCs w:val="21"/>
          <w:lang w:val="sq-AL"/>
        </w:rPr>
      </w:pPr>
      <w:r w:rsidRPr="003F2345">
        <w:rPr>
          <w:sz w:val="21"/>
          <w:szCs w:val="21"/>
          <w:lang w:val="sq-AL"/>
        </w:rPr>
        <w:t>Nr. 2, datë 6.3.2013</w:t>
      </w:r>
    </w:p>
    <w:p w:rsidR="0040045C" w:rsidRPr="00113BFF" w:rsidRDefault="0040045C" w:rsidP="0040045C">
      <w:pPr>
        <w:pStyle w:val="Paragrafi"/>
        <w:rPr>
          <w:sz w:val="14"/>
          <w:szCs w:val="21"/>
          <w:lang w:val="sq-AL"/>
        </w:rPr>
      </w:pPr>
    </w:p>
    <w:p w:rsidR="0040045C" w:rsidRPr="003F2345" w:rsidRDefault="0040045C" w:rsidP="0040045C">
      <w:pPr>
        <w:pStyle w:val="Titulli"/>
        <w:rPr>
          <w:sz w:val="21"/>
          <w:szCs w:val="21"/>
          <w:lang w:val="sq-AL"/>
        </w:rPr>
      </w:pPr>
      <w:r w:rsidRPr="003F2345">
        <w:rPr>
          <w:sz w:val="21"/>
          <w:szCs w:val="21"/>
          <w:lang w:val="sq-AL"/>
        </w:rPr>
        <w:t>PËR KËRKESAT TEKNIKE TË CAKTIMIT TË NGASTRAVE, GRUP-NGASTRAVE DHE EKONOMIVE PYJORE PËR TRAJTIME, MIR</w:t>
      </w:r>
      <w:r w:rsidRPr="003F2345">
        <w:rPr>
          <w:rFonts w:ascii="Times New Roman" w:hAnsi="Times New Roman" w:cs="Times New Roman"/>
          <w:sz w:val="21"/>
          <w:szCs w:val="21"/>
          <w:lang w:val="sq-AL"/>
        </w:rPr>
        <w:t>Ë</w:t>
      </w:r>
      <w:r w:rsidRPr="003F2345">
        <w:rPr>
          <w:sz w:val="21"/>
          <w:szCs w:val="21"/>
          <w:lang w:val="sq-AL"/>
        </w:rPr>
        <w:t>MBAJTJE E PRERJE RIPËRTËRITËSE, RREGULLAT PËR VJELJEN E MATERIALIT DRUSOR DHE SHITJEN ME ANKAND TË LËNDËS DRUSORE E TË PRODHIMEVE TË TJERA DRUSORE E JODRUSORE</w:t>
      </w:r>
    </w:p>
    <w:p w:rsidR="0040045C" w:rsidRPr="003F2345" w:rsidRDefault="0040045C" w:rsidP="0040045C">
      <w:pPr>
        <w:pStyle w:val="Paragrafi"/>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Në mbështetje të pikës 4 të nenit 102 të Kushtetutës dhe në zbatim të pikës 5 të nenit 27 të ligjit nr. 9385, datë 4.5.2005 “Për pyjet dhe shërbimin pyjor”, të ndryshuar, të pikës IV/8 dhe të pikës 1/10 të vendimit të Këshillit të Ministrave nr. 394, datë 21.6.2006 “Për kriteret dhe rregullat e shfrytëzimit të pyjeve dhe të shitjes së materialit drusor e të prodhimeve të tjera, drusore e jodrusore”,</w:t>
      </w:r>
    </w:p>
    <w:p w:rsidR="0040045C" w:rsidRPr="00113BFF" w:rsidRDefault="0040045C" w:rsidP="0040045C">
      <w:pPr>
        <w:pStyle w:val="Paragrafi"/>
        <w:rPr>
          <w:sz w:val="18"/>
          <w:szCs w:val="21"/>
          <w:lang w:val="sq-AL"/>
        </w:rPr>
      </w:pPr>
    </w:p>
    <w:p w:rsidR="0040045C" w:rsidRPr="003F2345" w:rsidRDefault="0040045C" w:rsidP="0040045C">
      <w:pPr>
        <w:pStyle w:val="VENDOSI"/>
        <w:rPr>
          <w:sz w:val="21"/>
          <w:szCs w:val="21"/>
          <w:lang w:val="sq-AL"/>
        </w:rPr>
      </w:pPr>
      <w:r w:rsidRPr="003F2345">
        <w:rPr>
          <w:sz w:val="21"/>
          <w:szCs w:val="21"/>
          <w:lang w:val="sq-AL"/>
        </w:rPr>
        <w:t>UDHËZOJ:</w:t>
      </w:r>
    </w:p>
    <w:p w:rsidR="0040045C" w:rsidRPr="00113BFF" w:rsidRDefault="0040045C" w:rsidP="0040045C">
      <w:pPr>
        <w:pStyle w:val="VENDOSI"/>
        <w:rPr>
          <w:sz w:val="16"/>
          <w:szCs w:val="21"/>
          <w:lang w:val="sq-AL"/>
        </w:rPr>
      </w:pPr>
    </w:p>
    <w:p w:rsidR="0040045C" w:rsidRPr="003F2345" w:rsidRDefault="0040045C" w:rsidP="0040045C">
      <w:pPr>
        <w:pStyle w:val="VENDOSI"/>
        <w:rPr>
          <w:sz w:val="21"/>
          <w:szCs w:val="21"/>
          <w:lang w:val="sq-AL"/>
        </w:rPr>
      </w:pPr>
      <w:r w:rsidRPr="003F2345">
        <w:rPr>
          <w:sz w:val="21"/>
          <w:szCs w:val="21"/>
          <w:lang w:val="sq-AL"/>
        </w:rPr>
        <w:t>KREU I</w:t>
      </w:r>
    </w:p>
    <w:p w:rsidR="0040045C" w:rsidRPr="003F2345" w:rsidRDefault="0040045C" w:rsidP="0040045C">
      <w:pPr>
        <w:pStyle w:val="VENDOSI"/>
        <w:rPr>
          <w:sz w:val="21"/>
          <w:szCs w:val="21"/>
          <w:lang w:val="sq-AL"/>
        </w:rPr>
      </w:pPr>
      <w:r w:rsidRPr="003F2345">
        <w:rPr>
          <w:sz w:val="21"/>
          <w:szCs w:val="21"/>
          <w:lang w:val="sq-AL"/>
        </w:rPr>
        <w:t>DISPOZITA TË PËRGJITHSHME</w:t>
      </w:r>
    </w:p>
    <w:p w:rsidR="0040045C" w:rsidRPr="003F2345" w:rsidRDefault="0040045C" w:rsidP="0040045C">
      <w:pPr>
        <w:pStyle w:val="Paragrafi"/>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1. Trajtimet dhe prerjet ripërtëritëse në fondin pyjor publik janë veprimtari që përgatiten nga drejtoritë e shërbimit pyjor, si autoriteti përgjegjës për menaxhimin e qëndrueshëm të fondit pyjor rajonal, duke përcaktuar masa teknike, teknologjike e financiare, që mundësojnë realizimin e tyre në përputhje me kërkesat e ligjit nr. 9385, datë 4.5.2005 “Për pyjet dhe shërbimin pyjor”, të ndryshuar.</w:t>
      </w:r>
    </w:p>
    <w:p w:rsidR="0040045C" w:rsidRPr="003F2345" w:rsidRDefault="0040045C" w:rsidP="0040045C">
      <w:pPr>
        <w:pStyle w:val="Paragrafi"/>
        <w:rPr>
          <w:sz w:val="21"/>
          <w:szCs w:val="21"/>
          <w:lang w:val="sq-AL"/>
        </w:rPr>
      </w:pPr>
      <w:r w:rsidRPr="003F2345">
        <w:rPr>
          <w:sz w:val="21"/>
          <w:szCs w:val="21"/>
          <w:lang w:val="sq-AL"/>
        </w:rPr>
        <w:t>2. Hedhja e ngastrave në ankand për trajtimin e grumbujve pyjore do të bëhet me ekonomi pyjore, me lote. Vetëm në rastet e domosdoshme të ndërhyrjeve dhe kur nuk ka mundësi të krijohen grup ngastrash, do të bëhet me ngastër të veçantë.</w:t>
      </w:r>
    </w:p>
    <w:p w:rsidR="0040045C" w:rsidRPr="003F2345" w:rsidRDefault="0040045C" w:rsidP="0040045C">
      <w:pPr>
        <w:pStyle w:val="Paragrafi"/>
        <w:rPr>
          <w:sz w:val="21"/>
          <w:szCs w:val="21"/>
          <w:lang w:val="sq-AL"/>
        </w:rPr>
      </w:pPr>
      <w:r w:rsidRPr="003F2345">
        <w:rPr>
          <w:sz w:val="21"/>
          <w:szCs w:val="21"/>
          <w:lang w:val="sq-AL"/>
        </w:rPr>
        <w:t xml:space="preserve">3. Ankandi do të zhvillohet pranë Ministrisë së Mjedisit, Pyjeve dhe Administrimit të Ujërave (MMPAU) nga Komisioni i ngritur me urdhër të Ministrit, për rastet kur: </w:t>
      </w:r>
    </w:p>
    <w:p w:rsidR="0040045C" w:rsidRPr="003F2345" w:rsidRDefault="0040045C" w:rsidP="0040045C">
      <w:pPr>
        <w:pStyle w:val="Paragrafi"/>
        <w:rPr>
          <w:sz w:val="21"/>
          <w:szCs w:val="21"/>
          <w:lang w:val="sq-AL"/>
        </w:rPr>
      </w:pPr>
      <w:r w:rsidRPr="003F2345">
        <w:rPr>
          <w:sz w:val="21"/>
          <w:szCs w:val="21"/>
          <w:lang w:val="sq-AL"/>
        </w:rPr>
        <w:t>a) Kërkohet trajtimi i ngastrave/grup-ngastrave/ekonomive pyjore pa rrugë autopyjore;</w:t>
      </w:r>
    </w:p>
    <w:p w:rsidR="0040045C" w:rsidRPr="003F2345" w:rsidRDefault="0040045C" w:rsidP="0040045C">
      <w:pPr>
        <w:pStyle w:val="Paragrafi"/>
        <w:rPr>
          <w:sz w:val="21"/>
          <w:szCs w:val="21"/>
          <w:lang w:val="sq-AL"/>
        </w:rPr>
      </w:pPr>
      <w:r w:rsidRPr="003F2345">
        <w:rPr>
          <w:sz w:val="21"/>
          <w:szCs w:val="21"/>
          <w:lang w:val="sq-AL"/>
        </w:rPr>
        <w:t>b) Kërkohet trajtimi ngastrave/grup-ngastrave me punime silvikulturore (pastrime, rrallime, preje higjieno-sanitare) në nivel ekonomie pyjore.</w:t>
      </w:r>
    </w:p>
    <w:p w:rsidR="0040045C" w:rsidRPr="003F2345" w:rsidRDefault="0040045C" w:rsidP="0040045C">
      <w:pPr>
        <w:pStyle w:val="Paragrafi"/>
        <w:rPr>
          <w:sz w:val="21"/>
          <w:szCs w:val="21"/>
          <w:lang w:val="sq-AL"/>
        </w:rPr>
      </w:pPr>
      <w:r w:rsidRPr="003F2345">
        <w:rPr>
          <w:sz w:val="21"/>
          <w:szCs w:val="21"/>
          <w:lang w:val="sq-AL"/>
        </w:rPr>
        <w:t xml:space="preserve">4. Ankandi do të zhvillohet në Drejtorinë e Shërbimit Pyjor, nga Komisioni i ngritur me urdhër të Drejtorit: </w:t>
      </w:r>
    </w:p>
    <w:p w:rsidR="0040045C" w:rsidRPr="003F2345" w:rsidRDefault="0040045C" w:rsidP="0040045C">
      <w:pPr>
        <w:pStyle w:val="Paragrafi"/>
        <w:rPr>
          <w:sz w:val="21"/>
          <w:szCs w:val="21"/>
          <w:lang w:val="sq-AL"/>
        </w:rPr>
      </w:pPr>
      <w:r w:rsidRPr="003F2345">
        <w:rPr>
          <w:sz w:val="21"/>
          <w:szCs w:val="21"/>
          <w:lang w:val="sq-AL"/>
        </w:rPr>
        <w:t>a) Në rastet kur kërkohet trajtimi i ngastrave/grup-ngastrave pyjore, me rrugë autopyjore;</w:t>
      </w:r>
    </w:p>
    <w:p w:rsidR="0040045C" w:rsidRPr="003F2345" w:rsidRDefault="0040045C" w:rsidP="0040045C">
      <w:pPr>
        <w:pStyle w:val="Paragrafi"/>
        <w:rPr>
          <w:sz w:val="21"/>
          <w:szCs w:val="21"/>
          <w:lang w:val="sq-AL"/>
        </w:rPr>
      </w:pPr>
      <w:r w:rsidRPr="003F2345">
        <w:rPr>
          <w:sz w:val="21"/>
          <w:szCs w:val="21"/>
          <w:lang w:val="sq-AL"/>
        </w:rPr>
        <w:t>b) Në rastet e sekuestrimeve të lëndës drusore;</w:t>
      </w:r>
    </w:p>
    <w:p w:rsidR="0040045C" w:rsidRPr="003F2345" w:rsidRDefault="0040045C" w:rsidP="0040045C">
      <w:pPr>
        <w:pStyle w:val="Paragrafi"/>
        <w:rPr>
          <w:sz w:val="21"/>
          <w:szCs w:val="21"/>
          <w:lang w:val="sq-AL"/>
        </w:rPr>
      </w:pPr>
      <w:r w:rsidRPr="003F2345">
        <w:rPr>
          <w:sz w:val="21"/>
          <w:szCs w:val="21"/>
          <w:lang w:val="sq-AL"/>
        </w:rPr>
        <w:t>c) Në raste të tjera që nuk janë parashikuar në këtë udhëzim;</w:t>
      </w:r>
    </w:p>
    <w:p w:rsidR="0040045C" w:rsidRPr="003F2345" w:rsidRDefault="0040045C" w:rsidP="0040045C">
      <w:pPr>
        <w:pStyle w:val="Paragrafi"/>
        <w:rPr>
          <w:sz w:val="21"/>
          <w:szCs w:val="21"/>
          <w:lang w:val="sq-AL"/>
        </w:rPr>
      </w:pPr>
      <w:r w:rsidRPr="003F2345">
        <w:rPr>
          <w:sz w:val="21"/>
          <w:szCs w:val="21"/>
          <w:lang w:val="sq-AL"/>
        </w:rPr>
        <w:t>d) Në rastin e prodhimeve jodrusore.</w:t>
      </w:r>
    </w:p>
    <w:p w:rsidR="0040045C" w:rsidRPr="003F2345" w:rsidRDefault="0040045C" w:rsidP="0040045C">
      <w:pPr>
        <w:pStyle w:val="Paragrafi"/>
        <w:rPr>
          <w:sz w:val="21"/>
          <w:szCs w:val="21"/>
          <w:lang w:val="sq-AL"/>
        </w:rPr>
      </w:pPr>
      <w:r w:rsidRPr="003F2345">
        <w:rPr>
          <w:sz w:val="21"/>
          <w:szCs w:val="21"/>
          <w:lang w:val="sq-AL"/>
        </w:rPr>
        <w:t>5. Me kompaninë që shpallet fitues nga ankandi apo nga tenderimi për trajtimin e fondit pyjor dhe vjeljen e prodhimeve drunore e jodrunore, lidhet kontrata. Ajo firmoset nga Sekretari i Përgjithshëm dhe kompania fituese, për rastet kur ankandi zhvillohet në MMPAU dhe nga Drejtori i Shërbimit Pyjor, në rastet kur ankandi zhvillohet në Drejtorinë e Shërbimit Pyjor. Kontrata përpilohet në katër kopje, nga të cilat dy qëndrojnë në MMPAU/DSHP sektorin e menaxhimit e trajtimeve dhe financës, një në shërbimin pyjor, kurse e katërta i jepet kompanisë.</w:t>
      </w:r>
    </w:p>
    <w:p w:rsidR="0040045C" w:rsidRPr="003F2345" w:rsidRDefault="0040045C" w:rsidP="0040045C">
      <w:pPr>
        <w:pStyle w:val="Paragrafi"/>
        <w:rPr>
          <w:sz w:val="21"/>
          <w:szCs w:val="21"/>
          <w:lang w:val="sq-AL"/>
        </w:rPr>
      </w:pPr>
      <w:r w:rsidRPr="003F2345">
        <w:rPr>
          <w:sz w:val="21"/>
          <w:szCs w:val="21"/>
          <w:lang w:val="sq-AL"/>
        </w:rPr>
        <w:t>6. Në kontratë pasqyrohen vëllimet e lëndës drusore në këmbë sipas llojeve dhe asortimenteve, që do të prodhohen për çdo ngastër pyjore, datat e fillimit e përfundimit të prerjes, nxjerrjes e stivimit të materialit drusor në anë të rrugës dhe të kolaudimit të ngastrave/nënngastrave.</w:t>
      </w:r>
    </w:p>
    <w:p w:rsidR="0040045C" w:rsidRPr="003F2345" w:rsidRDefault="0040045C" w:rsidP="0040045C">
      <w:pPr>
        <w:pStyle w:val="Paragrafi"/>
        <w:rPr>
          <w:sz w:val="21"/>
          <w:szCs w:val="21"/>
          <w:lang w:val="sq-AL"/>
        </w:rPr>
      </w:pPr>
      <w:r w:rsidRPr="003F2345">
        <w:rPr>
          <w:sz w:val="21"/>
          <w:szCs w:val="21"/>
          <w:lang w:val="sq-AL"/>
        </w:rPr>
        <w:t>7. Përpara lidhjes së kontratës, kompania kontrollon në vend dhe u paraqet me shkrim organeve pyjore vërejtjet që mund të ketë për sasinë e vëllimit drusor në këmbë që do të vjelë. DSHP-ja me komision verifikon vërejtjet dhe kur këto janë me vend, bën ndryshimet përkatëse. Në komisionin e vlerësimit duhet të marrë pjesë domosdoshmërish specialisti i damkimit të ngastrës, pas kësaj, Drejtoria e Shërbimit Pyjor nuk mban asnjë përgjegjësi për sasinë dhe cilësinë e lëndës drusore të shitur në këmbë dhe kompanisë nuk i lind asnjë e drejtë ankimi për diferencat që mund të ketë në fund të proceseve të punës.</w:t>
      </w:r>
    </w:p>
    <w:p w:rsidR="0040045C" w:rsidRPr="003F2345" w:rsidRDefault="0040045C" w:rsidP="0040045C">
      <w:pPr>
        <w:pStyle w:val="Paragrafi"/>
        <w:rPr>
          <w:sz w:val="21"/>
          <w:szCs w:val="21"/>
          <w:lang w:val="sq-AL"/>
        </w:rPr>
      </w:pPr>
      <w:r w:rsidRPr="003F2345">
        <w:rPr>
          <w:sz w:val="21"/>
          <w:szCs w:val="21"/>
          <w:lang w:val="sq-AL"/>
        </w:rPr>
        <w:t>8. Pas nënshkrimit të kontratës, DSHP-ja i jep kompanisë lejen e shfrytëzimit, në të cilën shënohen ngastra/nënngastra, sasia dhe lloji i lëndës drusore dhe asortimentet që do të prodhohen, si dhe datat e fillimit dhe të përfundimit të shfrytëzimit. Leja përpilohet në tri kopje, nga të cilat një i jepet kompanisë, një sektorit pyjor dhe një qëndron në seksionin e administrim-menaxhimit.</w:t>
      </w:r>
    </w:p>
    <w:p w:rsidR="0040045C" w:rsidRPr="003F2345" w:rsidRDefault="0040045C" w:rsidP="0040045C">
      <w:pPr>
        <w:pStyle w:val="Paragrafi"/>
        <w:rPr>
          <w:sz w:val="21"/>
          <w:szCs w:val="21"/>
          <w:lang w:val="sq-AL"/>
        </w:rPr>
      </w:pPr>
      <w:r w:rsidRPr="003F2345">
        <w:rPr>
          <w:sz w:val="21"/>
          <w:szCs w:val="21"/>
          <w:lang w:val="sq-AL"/>
        </w:rPr>
        <w:t xml:space="preserve">9. Kompania është e detyruar të respektojë fazat e përcaktuara në projektin tekniko-organizativ dhe t’i përgjigjet kërkesave periodike të shërbimit dhe policisë pyjore për deklarimin vullnetar, monitorimeve dhe auditimeve të parashikuar në kontratë apo të rasteve specifike, kur këto kërkohen. </w:t>
      </w:r>
    </w:p>
    <w:p w:rsidR="0040045C" w:rsidRPr="003F2345" w:rsidRDefault="0040045C" w:rsidP="0040045C">
      <w:pPr>
        <w:pStyle w:val="Paragrafi"/>
        <w:rPr>
          <w:sz w:val="21"/>
          <w:szCs w:val="21"/>
          <w:lang w:val="sq-AL"/>
        </w:rPr>
      </w:pPr>
      <w:r w:rsidRPr="003F2345">
        <w:rPr>
          <w:sz w:val="21"/>
          <w:szCs w:val="21"/>
          <w:lang w:val="sq-AL"/>
        </w:rPr>
        <w:t>10. Trajtimet dhe vjelja e materialit drusor fillon pasi është hartuar projekti tekniko-organizativ i trajtimit, lidhur kontrata, është marrë në dorëzim me procesverbal fondi pyjor përkatës dhe është pajisur me lejen përkatëse të trajtimit nga DSHP-ja ose certifikatën nga organizata të specializuara për certifikim.</w:t>
      </w:r>
    </w:p>
    <w:p w:rsidR="0040045C" w:rsidRPr="003F2345" w:rsidRDefault="0040045C" w:rsidP="0040045C">
      <w:pPr>
        <w:pStyle w:val="Paragrafi"/>
        <w:rPr>
          <w:sz w:val="21"/>
          <w:szCs w:val="21"/>
          <w:lang w:val="sq-AL"/>
        </w:rPr>
      </w:pPr>
      <w:r w:rsidRPr="003F2345">
        <w:rPr>
          <w:sz w:val="21"/>
          <w:szCs w:val="21"/>
          <w:lang w:val="sq-AL"/>
        </w:rPr>
        <w:t>11. Sektori pyjor lejon kompaninë të kryejë aktivitetet e trajtimit, vjeljes dhe transportin e brendshëm të materialit drusor, vetëm në atë ekonomi pyjore/pjesët e ekonomisë pyjore për të cilën është dhënë leja përkatëse. Kompania është e detyruar të vjelë vetëm vëllimin drusor, që është damkosur dhe cilësuar në lejen e shfrytëzimit.</w:t>
      </w:r>
    </w:p>
    <w:p w:rsidR="0040045C" w:rsidRPr="003F2345" w:rsidRDefault="0040045C" w:rsidP="0040045C">
      <w:pPr>
        <w:pStyle w:val="Paragrafi"/>
        <w:rPr>
          <w:sz w:val="21"/>
          <w:szCs w:val="21"/>
          <w:lang w:val="sq-AL"/>
        </w:rPr>
      </w:pPr>
      <w:r w:rsidRPr="003F2345">
        <w:rPr>
          <w:sz w:val="21"/>
          <w:szCs w:val="21"/>
          <w:lang w:val="sq-AL"/>
        </w:rPr>
        <w:t>12. Kompanitë që vjelin material drusor dhe prodhime të dyta pyjore në ekonomitë/pjesë të tyre, të marra për trajtime me prerje ripërtëritëse dhe për kohën e kontraktuar, mbajnë përgjegjësi të plotë për dëmet që shkaktohen në ekonominë pyjore ku punojnë, nëse nuk denoncojnë në organet kompetente.</w:t>
      </w:r>
    </w:p>
    <w:p w:rsidR="0040045C" w:rsidRPr="003F2345" w:rsidRDefault="0040045C" w:rsidP="0040045C">
      <w:pPr>
        <w:pStyle w:val="Paragrafi"/>
        <w:rPr>
          <w:sz w:val="21"/>
          <w:szCs w:val="21"/>
          <w:lang w:val="sq-AL"/>
        </w:rPr>
      </w:pPr>
      <w:r w:rsidRPr="003F2345">
        <w:rPr>
          <w:sz w:val="21"/>
          <w:szCs w:val="21"/>
          <w:lang w:val="sq-AL"/>
        </w:rPr>
        <w:t>13. Me marrjen në dorëzim të pjesës/ekonomisë pyjore, kompania zbaton:</w:t>
      </w:r>
    </w:p>
    <w:p w:rsidR="0040045C" w:rsidRPr="003F2345" w:rsidRDefault="0040045C" w:rsidP="0040045C">
      <w:pPr>
        <w:pStyle w:val="Paragrafi"/>
        <w:rPr>
          <w:sz w:val="21"/>
          <w:szCs w:val="21"/>
          <w:lang w:val="sq-AL"/>
        </w:rPr>
      </w:pPr>
      <w:r w:rsidRPr="003F2345">
        <w:rPr>
          <w:sz w:val="21"/>
          <w:szCs w:val="21"/>
          <w:lang w:val="sq-AL"/>
        </w:rPr>
        <w:t>a) kërkesat e specifikuara në lejet e shfrytëzimit;</w:t>
      </w:r>
    </w:p>
    <w:p w:rsidR="0040045C" w:rsidRPr="003F2345" w:rsidRDefault="0040045C" w:rsidP="0040045C">
      <w:pPr>
        <w:pStyle w:val="Paragrafi"/>
        <w:rPr>
          <w:sz w:val="21"/>
          <w:szCs w:val="21"/>
          <w:lang w:val="sq-AL"/>
        </w:rPr>
      </w:pPr>
      <w:r w:rsidRPr="003F2345">
        <w:rPr>
          <w:sz w:val="21"/>
          <w:szCs w:val="21"/>
          <w:lang w:val="sq-AL"/>
        </w:rPr>
        <w:t>b) detyrimet e përcaktuara në kontratën që ka lidhur me MMPAU/DSHP, sipas rastit;</w:t>
      </w:r>
    </w:p>
    <w:p w:rsidR="0040045C" w:rsidRPr="003F2345" w:rsidRDefault="0040045C" w:rsidP="0040045C">
      <w:pPr>
        <w:pStyle w:val="Paragrafi"/>
        <w:rPr>
          <w:sz w:val="21"/>
          <w:szCs w:val="21"/>
          <w:lang w:val="sq-AL"/>
        </w:rPr>
      </w:pPr>
      <w:r w:rsidRPr="003F2345">
        <w:rPr>
          <w:sz w:val="21"/>
          <w:szCs w:val="21"/>
          <w:lang w:val="sq-AL"/>
        </w:rPr>
        <w:t>c) kërkesat ligjërisht të bazuara të deklarimeve vullnetare, kontrolleve e kolaudimeve të ushtruara gjatë periudhës së kryerjes së punimeve.</w:t>
      </w:r>
    </w:p>
    <w:p w:rsidR="0040045C" w:rsidRPr="003F2345" w:rsidRDefault="0040045C" w:rsidP="0040045C">
      <w:pPr>
        <w:pStyle w:val="Paragrafi"/>
        <w:rPr>
          <w:sz w:val="21"/>
          <w:szCs w:val="21"/>
          <w:lang w:val="sq-AL"/>
        </w:rPr>
      </w:pPr>
      <w:r w:rsidRPr="003F2345">
        <w:rPr>
          <w:sz w:val="21"/>
          <w:szCs w:val="21"/>
          <w:lang w:val="sq-AL"/>
        </w:rPr>
        <w:t>14. DSHP-ja ushtron kontroll të vazhdueshëm mbi veprimtarinë e kompanisë që ushtron aktivitete trajtimesh e prerje ripërtëritëse në pyll dhe urdhëron riparimin e të metave që vëren.</w:t>
      </w:r>
    </w:p>
    <w:p w:rsidR="0040045C" w:rsidRPr="003F2345" w:rsidRDefault="0040045C" w:rsidP="0040045C">
      <w:pPr>
        <w:pStyle w:val="Paragrafi"/>
        <w:rPr>
          <w:sz w:val="21"/>
          <w:szCs w:val="21"/>
          <w:lang w:val="sq-AL"/>
        </w:rPr>
      </w:pPr>
      <w:r w:rsidRPr="003F2345">
        <w:rPr>
          <w:sz w:val="21"/>
          <w:szCs w:val="21"/>
          <w:lang w:val="sq-AL"/>
        </w:rPr>
        <w:t>15. Plotësimi i nevojave vetjake të familjeve me banim të përhershëm në njësitë e qeverisjes vendore (NJQV) që nuk iu janë transferuar në pronësi/përdorim pyje komunale, me dru zjarri e lëndë ndërtimi, përmbushet nga pyjet shtetërore, brenda territorit të NJQV-ve, nëpërmjet mbledhjes (vlerësimit) së lëndës drusore nga drurët e rrëzuar (shkulur e thyer), nga furtunat e zjarret dhe punimet e trajtimit rehabilitues të pyllit me rrallime e prerje sanitare. Për plotësimin e nevojave të familjeve, hartohet lista në bazë fshati nga kryeplaku/kryetari i NJQV-ve, miratohet nga Drejtoria Rajonale e Shërbimit Pyjor dhe pas pagesës, sipas tarifave përkatëse në fuqi, bëhet plotësimi i nevojave.</w:t>
      </w:r>
    </w:p>
    <w:p w:rsidR="0040045C" w:rsidRPr="003F2345" w:rsidRDefault="0040045C" w:rsidP="0040045C">
      <w:pPr>
        <w:pStyle w:val="Paragrafi"/>
        <w:rPr>
          <w:sz w:val="21"/>
          <w:szCs w:val="21"/>
          <w:lang w:val="sq-AL"/>
        </w:rPr>
      </w:pPr>
      <w:r w:rsidRPr="003F2345">
        <w:rPr>
          <w:sz w:val="21"/>
          <w:szCs w:val="21"/>
          <w:lang w:val="sq-AL"/>
        </w:rPr>
        <w:t>16. Të gjitha kriteret teknike të vendosura më lart për trajtimet silvikulturore dhe ripërtëritëse, sipas këtij udhëzimi, janë të detyrueshme për t’u zbatuar edhe në rastin e pyjeve private dhe komunale.</w:t>
      </w:r>
    </w:p>
    <w:p w:rsidR="0040045C" w:rsidRPr="003F2345" w:rsidRDefault="0040045C" w:rsidP="0040045C">
      <w:pPr>
        <w:pStyle w:val="TitulliTitull"/>
        <w:rPr>
          <w:sz w:val="21"/>
          <w:szCs w:val="21"/>
          <w:lang w:val="sq-AL"/>
        </w:rPr>
      </w:pPr>
    </w:p>
    <w:p w:rsidR="0040045C" w:rsidRPr="003F2345" w:rsidRDefault="0040045C" w:rsidP="0040045C">
      <w:pPr>
        <w:pStyle w:val="TitulliTitull"/>
        <w:rPr>
          <w:sz w:val="21"/>
          <w:szCs w:val="21"/>
          <w:lang w:val="sq-AL"/>
        </w:rPr>
      </w:pPr>
      <w:r w:rsidRPr="003F2345">
        <w:rPr>
          <w:sz w:val="21"/>
          <w:szCs w:val="21"/>
          <w:lang w:val="sq-AL"/>
        </w:rPr>
        <w:t>KREU II</w:t>
      </w:r>
    </w:p>
    <w:p w:rsidR="0040045C" w:rsidRPr="003F2345" w:rsidRDefault="0040045C" w:rsidP="0040045C">
      <w:pPr>
        <w:pStyle w:val="TitulliTitull"/>
        <w:rPr>
          <w:sz w:val="21"/>
          <w:szCs w:val="21"/>
          <w:lang w:val="sq-AL"/>
        </w:rPr>
      </w:pPr>
      <w:r w:rsidRPr="003F2345">
        <w:rPr>
          <w:sz w:val="21"/>
          <w:szCs w:val="21"/>
          <w:lang w:val="sq-AL"/>
        </w:rPr>
        <w:t>CAKTIMI I NGASTRAVE E GRUP-NGASTRAVE PËR TRAJTIME E PRERJE RIPËRTËRITËSE</w:t>
      </w:r>
    </w:p>
    <w:p w:rsidR="0040045C" w:rsidRPr="003F2345" w:rsidRDefault="0040045C" w:rsidP="0040045C">
      <w:pPr>
        <w:pStyle w:val="Paragrafi"/>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1. DSHP-të, në muajin prill, kryejnë studimin e ngastrave/nënngastrave që do të trajtohen me prerje të lejuara për vitin pasardhës.</w:t>
      </w:r>
    </w:p>
    <w:p w:rsidR="0040045C" w:rsidRPr="003F2345" w:rsidRDefault="0040045C" w:rsidP="0040045C">
      <w:pPr>
        <w:pStyle w:val="Paragrafi"/>
        <w:rPr>
          <w:sz w:val="21"/>
          <w:szCs w:val="21"/>
          <w:lang w:val="sq-AL"/>
        </w:rPr>
      </w:pPr>
      <w:r w:rsidRPr="003F2345">
        <w:rPr>
          <w:sz w:val="21"/>
          <w:szCs w:val="21"/>
          <w:lang w:val="sq-AL"/>
        </w:rPr>
        <w:t>2. Studimi bëhet në përputhje me mundësinë vjetore të shfrytëzimit të pyjeve, të përcaktuara në planet e mbarështimit apo inventarizimit, gjendjen ekzistuese të ngastrave/grup ngastrave/ekonomisë pyjore në terren dhe azhurnimit të bërë vitin e fundit. Në të përshkruhet:</w:t>
      </w:r>
    </w:p>
    <w:p w:rsidR="0040045C" w:rsidRPr="003F2345" w:rsidRDefault="0040045C" w:rsidP="0040045C">
      <w:pPr>
        <w:pStyle w:val="Paragrafi"/>
        <w:rPr>
          <w:sz w:val="21"/>
          <w:szCs w:val="21"/>
          <w:lang w:val="sq-AL"/>
        </w:rPr>
      </w:pPr>
      <w:r w:rsidRPr="003F2345">
        <w:rPr>
          <w:sz w:val="21"/>
          <w:szCs w:val="21"/>
          <w:lang w:val="sq-AL"/>
        </w:rPr>
        <w:t>a) numri i ngastrave apo nënngastrave;</w:t>
      </w:r>
    </w:p>
    <w:p w:rsidR="0040045C" w:rsidRPr="003F2345" w:rsidRDefault="0040045C" w:rsidP="0040045C">
      <w:pPr>
        <w:pStyle w:val="Paragrafi"/>
        <w:rPr>
          <w:sz w:val="21"/>
          <w:szCs w:val="21"/>
          <w:lang w:val="sq-AL"/>
        </w:rPr>
      </w:pPr>
      <w:r w:rsidRPr="003F2345">
        <w:rPr>
          <w:sz w:val="21"/>
          <w:szCs w:val="21"/>
          <w:lang w:val="sq-AL"/>
        </w:rPr>
        <w:t>b) vëllimi i lëndës së punimit dhe druve të zjarrit që do të shfrytëzohet në çdo ngastër;</w:t>
      </w:r>
    </w:p>
    <w:p w:rsidR="0040045C" w:rsidRPr="003F2345" w:rsidRDefault="0040045C" w:rsidP="0040045C">
      <w:pPr>
        <w:pStyle w:val="Paragrafi"/>
        <w:rPr>
          <w:sz w:val="21"/>
          <w:szCs w:val="21"/>
          <w:lang w:val="sq-AL"/>
        </w:rPr>
      </w:pPr>
      <w:r w:rsidRPr="003F2345">
        <w:rPr>
          <w:sz w:val="21"/>
          <w:szCs w:val="21"/>
          <w:lang w:val="sq-AL"/>
        </w:rPr>
        <w:t>c) periudha e vënies në shfrytëzim të çdo grup-/ngastre/nënngastre.</w:t>
      </w:r>
    </w:p>
    <w:p w:rsidR="0040045C" w:rsidRPr="003F2345" w:rsidRDefault="0040045C" w:rsidP="0040045C">
      <w:pPr>
        <w:pStyle w:val="Paragrafi"/>
        <w:rPr>
          <w:sz w:val="21"/>
          <w:szCs w:val="21"/>
          <w:lang w:val="sq-AL"/>
        </w:rPr>
      </w:pPr>
      <w:r>
        <w:rPr>
          <w:sz w:val="21"/>
          <w:szCs w:val="21"/>
          <w:lang w:val="sq-AL"/>
        </w:rPr>
        <w:t xml:space="preserve">3. </w:t>
      </w:r>
      <w:r w:rsidRPr="003F2345">
        <w:rPr>
          <w:sz w:val="21"/>
          <w:szCs w:val="21"/>
          <w:lang w:val="sq-AL"/>
        </w:rPr>
        <w:t>Studimi i përfunduar dërgohet për miratim në Ministrinë e Mjedisit Pyjeve dhe Administrimit të Ujërave.</w:t>
      </w:r>
    </w:p>
    <w:p w:rsidR="0040045C" w:rsidRPr="003F2345" w:rsidRDefault="0040045C" w:rsidP="0040045C">
      <w:pPr>
        <w:pStyle w:val="Paragrafi"/>
        <w:rPr>
          <w:sz w:val="21"/>
          <w:szCs w:val="21"/>
          <w:lang w:val="sq-AL"/>
        </w:rPr>
      </w:pPr>
      <w:r>
        <w:rPr>
          <w:sz w:val="21"/>
          <w:szCs w:val="21"/>
          <w:lang w:val="sq-AL"/>
        </w:rPr>
        <w:t>4</w:t>
      </w:r>
      <w:r w:rsidRPr="003F2345">
        <w:rPr>
          <w:sz w:val="21"/>
          <w:szCs w:val="21"/>
          <w:lang w:val="sq-AL"/>
        </w:rPr>
        <w:t>. Dorëzimi i ekonomisë pyjore ose pjesëve të saj për trajtim apo prerje ripërtëritëse bëhet me pjesë sipas projektit teknologjik të shfrytëzimit. Për çdo dorëzim mbahet procesverbali i kolaudimit provizor dhe në fund ai përfundimtar.</w:t>
      </w:r>
    </w:p>
    <w:p w:rsidR="0040045C" w:rsidRPr="003F2345" w:rsidRDefault="0040045C" w:rsidP="0040045C">
      <w:pPr>
        <w:pStyle w:val="Paragrafi"/>
        <w:rPr>
          <w:sz w:val="21"/>
          <w:szCs w:val="21"/>
          <w:lang w:val="sq-AL"/>
        </w:rPr>
      </w:pPr>
      <w:r>
        <w:rPr>
          <w:sz w:val="21"/>
          <w:szCs w:val="21"/>
          <w:lang w:val="sq-AL"/>
        </w:rPr>
        <w:t>5</w:t>
      </w:r>
      <w:r w:rsidRPr="003F2345">
        <w:rPr>
          <w:sz w:val="21"/>
          <w:szCs w:val="21"/>
          <w:lang w:val="sq-AL"/>
        </w:rPr>
        <w:t>. Pjesë të ekonomisë pyjore që janë të palidhura me rrjetin rrugor autopyjor ekzistues dhe për të cilat shprehet interes nga kompanitë private të licencuara për trajtimin e prerjet ripërtëritëse në pyjeve, duke sipërmarrë ndërtimin e tyre, përfshihen në studimin paraprak dhe miratohen nga Ministri, veçmas në përmbledhësen e shitjes me ankand të lëndës drusore në këmbë, në një pasqyrë të veçantë. Miratimi i kësaj përmbledhëseje bëhet njëlloj si për ngastrat e lidhura me rrugë autopyjore.</w:t>
      </w:r>
    </w:p>
    <w:p w:rsidR="0040045C" w:rsidRPr="003F2345" w:rsidRDefault="0040045C" w:rsidP="0040045C">
      <w:pPr>
        <w:pStyle w:val="Paragrafi"/>
        <w:rPr>
          <w:sz w:val="21"/>
          <w:szCs w:val="21"/>
          <w:lang w:val="sq-AL"/>
        </w:rPr>
      </w:pPr>
      <w:r>
        <w:rPr>
          <w:sz w:val="21"/>
          <w:szCs w:val="21"/>
          <w:lang w:val="sq-AL"/>
        </w:rPr>
        <w:t>6</w:t>
      </w:r>
      <w:r w:rsidRPr="003F2345">
        <w:rPr>
          <w:sz w:val="21"/>
          <w:szCs w:val="21"/>
          <w:lang w:val="sq-AL"/>
        </w:rPr>
        <w:t>. Ekonomi pyjore që janë të papajisura me plane mbarështimi dhe për të cilat shprehet interes nga kompanitë private të licencuara për operacione në pyje (trajtime silvikulturale), duke sipërmarrë hartimin e tyre, përfshihen në studimin paraprak dhe miratohen nga Ministri. Operacionet pyjore kryhen vetëm pas miratimit të planit të mbarështimit dhe vlera e tij kompensohet.</w:t>
      </w:r>
    </w:p>
    <w:p w:rsidR="0040045C" w:rsidRPr="003F2345" w:rsidRDefault="0040045C" w:rsidP="0040045C">
      <w:pPr>
        <w:pStyle w:val="Paragrafi"/>
        <w:rPr>
          <w:sz w:val="21"/>
          <w:szCs w:val="21"/>
          <w:lang w:val="sq-AL"/>
        </w:rPr>
      </w:pPr>
      <w:r>
        <w:rPr>
          <w:sz w:val="21"/>
          <w:szCs w:val="21"/>
          <w:lang w:val="sq-AL"/>
        </w:rPr>
        <w:t>7</w:t>
      </w:r>
      <w:r w:rsidRPr="003F2345">
        <w:rPr>
          <w:sz w:val="21"/>
          <w:szCs w:val="21"/>
          <w:lang w:val="sq-AL"/>
        </w:rPr>
        <w:t>. Kompanitë private kanë të drejtë të përzgjedhin me procedura konkurrimi subjekte të specializuara për hartimin e planeve të mbarështimit, nga lista e hartuar nga DPK-ja.</w:t>
      </w:r>
    </w:p>
    <w:p w:rsidR="0040045C" w:rsidRPr="003F2345" w:rsidRDefault="0040045C" w:rsidP="0040045C">
      <w:pPr>
        <w:pStyle w:val="Paragrafi"/>
        <w:rPr>
          <w:sz w:val="21"/>
          <w:szCs w:val="21"/>
          <w:lang w:val="sq-AL"/>
        </w:rPr>
      </w:pPr>
    </w:p>
    <w:p w:rsidR="0040045C" w:rsidRPr="003F2345" w:rsidRDefault="0040045C" w:rsidP="0040045C">
      <w:pPr>
        <w:pStyle w:val="TitulliTitull"/>
        <w:rPr>
          <w:sz w:val="21"/>
          <w:szCs w:val="21"/>
          <w:lang w:val="sq-AL"/>
        </w:rPr>
      </w:pPr>
      <w:r w:rsidRPr="003F2345">
        <w:rPr>
          <w:sz w:val="21"/>
          <w:szCs w:val="21"/>
          <w:lang w:val="sq-AL"/>
        </w:rPr>
        <w:t>KREU III</w:t>
      </w:r>
    </w:p>
    <w:p w:rsidR="0040045C" w:rsidRPr="003F2345" w:rsidRDefault="0040045C" w:rsidP="0040045C">
      <w:pPr>
        <w:pStyle w:val="TitulliTitull"/>
        <w:rPr>
          <w:sz w:val="21"/>
          <w:szCs w:val="21"/>
          <w:lang w:val="sq-AL"/>
        </w:rPr>
      </w:pPr>
      <w:r w:rsidRPr="003F2345">
        <w:rPr>
          <w:sz w:val="21"/>
          <w:szCs w:val="21"/>
          <w:lang w:val="sq-AL"/>
        </w:rPr>
        <w:t>RREGULLAT E DAMKOSJES</w:t>
      </w:r>
    </w:p>
    <w:p w:rsidR="0040045C" w:rsidRPr="003F2345" w:rsidRDefault="0040045C" w:rsidP="0040045C">
      <w:pPr>
        <w:pStyle w:val="TitulliTitull"/>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1. Prerja e drurëve në fondin pyjor kombëtar bëhet pas shënimit të tyre me damkë të veçantë nga DSHP-të, nëpërmjet specialistëve të lartë të pyjeve (dega silvikulturë, i përgjithshëm, shfrytëzim dhe mbarështim-shfrytëzim).</w:t>
      </w:r>
    </w:p>
    <w:p w:rsidR="0040045C" w:rsidRPr="003F2345" w:rsidRDefault="0040045C" w:rsidP="0040045C">
      <w:pPr>
        <w:pStyle w:val="Paragrafi"/>
        <w:rPr>
          <w:sz w:val="21"/>
          <w:szCs w:val="21"/>
          <w:lang w:val="sq-AL"/>
        </w:rPr>
      </w:pPr>
      <w:r w:rsidRPr="003F2345">
        <w:rPr>
          <w:sz w:val="21"/>
          <w:szCs w:val="21"/>
          <w:lang w:val="sq-AL"/>
        </w:rPr>
        <w:t>2. Madhësia e çekiç-damkës me gjithë bisht është 30-50 cm e gjatë dhe me peshë të pjesës metalike nga 700-900 gramë. Ajo ka formën e një sëpate të vogël, ku në anën e përparme të saj është tehu prerës, i cili shërben për heqjen e lëvores së drurëve që do të damkosen dhe në anën e pasme ka shenjën e saj, ku janë vendosur e kombinuar germat dhe numrat përkatës. Çdo germe i përkasin 10 numra, duke filluar nga numri 0 deri te numri 9. Germës A i takon numri A0 deri në A9 dhe kështu me radhë për germat e tjera: B, C, D, E, F, G, K, H, I, L, M dhe N.</w:t>
      </w:r>
    </w:p>
    <w:p w:rsidR="0040045C" w:rsidRPr="003F2345" w:rsidRDefault="0040045C" w:rsidP="0040045C">
      <w:pPr>
        <w:pStyle w:val="Paragrafi"/>
        <w:rPr>
          <w:sz w:val="21"/>
          <w:szCs w:val="21"/>
          <w:lang w:val="sq-AL"/>
        </w:rPr>
      </w:pPr>
      <w:r w:rsidRPr="003F2345">
        <w:rPr>
          <w:sz w:val="21"/>
          <w:szCs w:val="21"/>
          <w:lang w:val="sq-AL"/>
        </w:rPr>
        <w:t>3. Para procesit të damkimit, DSHP-ja bën testimin e kërkesave të tregut, sipas nevojave dhe asortimenteve drusore, për të përcaktuar vëllimin paraprak që do të damkoset.</w:t>
      </w:r>
    </w:p>
    <w:p w:rsidR="0040045C" w:rsidRPr="003F2345" w:rsidRDefault="0040045C" w:rsidP="0040045C">
      <w:pPr>
        <w:pStyle w:val="Paragrafi"/>
        <w:rPr>
          <w:sz w:val="21"/>
          <w:szCs w:val="21"/>
          <w:lang w:val="sq-AL"/>
        </w:rPr>
      </w:pPr>
      <w:r w:rsidRPr="003F2345">
        <w:rPr>
          <w:sz w:val="21"/>
          <w:szCs w:val="21"/>
          <w:lang w:val="sq-AL"/>
        </w:rPr>
        <w:t>4. Drejtori i DSHP-së, para datës 15 maj, nxjerr urdhrin me shkrim për organizimin e procesit të damkimit. Në urdhër përcaktohen datat e fillimit dhe të mbarimit të këtij procesi, specialistët e damkimit dhe ngastrat/nënngastrat ku do të damkosë secili prej tyre. Nuk lejohet që dy apo disa specialistë të damkosin në të njëjtën ngastër apo nënngastër pyjore.</w:t>
      </w:r>
    </w:p>
    <w:p w:rsidR="0040045C" w:rsidRPr="003F2345" w:rsidRDefault="0040045C" w:rsidP="0040045C">
      <w:pPr>
        <w:pStyle w:val="Paragrafi"/>
        <w:rPr>
          <w:sz w:val="21"/>
          <w:szCs w:val="21"/>
          <w:lang w:val="sq-AL"/>
        </w:rPr>
      </w:pPr>
      <w:r w:rsidRPr="003F2345">
        <w:rPr>
          <w:sz w:val="21"/>
          <w:szCs w:val="21"/>
          <w:lang w:val="sq-AL"/>
        </w:rPr>
        <w:t>5. Drurët shënohen me çekiç-damkë në pjesën e poshtme të tyre, sa më afër sipërfaqes së tokës. Krahas damkës, në lartësinë 1.5 m, drurit i bëhet një shenjë, duke hequr një pjesë të lëvores me sëpatë. Damka dhe shenja vendosen në shpat nga lart-poshtë.</w:t>
      </w:r>
    </w:p>
    <w:p w:rsidR="0040045C" w:rsidRPr="003F2345" w:rsidRDefault="0040045C" w:rsidP="0040045C">
      <w:pPr>
        <w:pStyle w:val="Paragrafi"/>
        <w:rPr>
          <w:sz w:val="21"/>
          <w:szCs w:val="21"/>
          <w:lang w:val="sq-AL"/>
        </w:rPr>
      </w:pPr>
      <w:r w:rsidRPr="003F2345">
        <w:rPr>
          <w:sz w:val="21"/>
          <w:szCs w:val="21"/>
          <w:lang w:val="sq-AL"/>
        </w:rPr>
        <w:t>6. Shënimi i drurëve me damkë, si rregull, fillon në datën 15 maj dhe përfundon në datën 30 qershor.</w:t>
      </w:r>
    </w:p>
    <w:p w:rsidR="0040045C" w:rsidRPr="003F2345" w:rsidRDefault="0040045C" w:rsidP="0040045C">
      <w:pPr>
        <w:pStyle w:val="Paragrafi"/>
        <w:rPr>
          <w:sz w:val="21"/>
          <w:szCs w:val="21"/>
          <w:lang w:val="sq-AL"/>
        </w:rPr>
      </w:pPr>
      <w:r w:rsidRPr="003F2345">
        <w:rPr>
          <w:sz w:val="21"/>
          <w:szCs w:val="21"/>
          <w:lang w:val="sq-AL"/>
        </w:rPr>
        <w:t>7. Gjatë procesit të damkimit, për secilën pjesë e brez, specialisti i damkimit mban shënim kategoritë diametrike për çdo lloj drusor, të cilat i bashkëngjiten listëdamkës. Ai mban përgjegjësi për numrin e drurëve të damkosur, kategoritë e tyre diametrike, klasën e lartësisë dhe vëllimin drusor që rezulton pas damkimit.</w:t>
      </w:r>
    </w:p>
    <w:p w:rsidR="0040045C" w:rsidRPr="003F2345" w:rsidRDefault="0040045C" w:rsidP="0040045C">
      <w:pPr>
        <w:pStyle w:val="Paragrafi"/>
        <w:rPr>
          <w:sz w:val="21"/>
          <w:szCs w:val="21"/>
          <w:lang w:val="sq-AL"/>
        </w:rPr>
      </w:pPr>
      <w:r w:rsidRPr="003F2345">
        <w:rPr>
          <w:sz w:val="21"/>
          <w:szCs w:val="21"/>
          <w:lang w:val="sq-AL"/>
        </w:rPr>
        <w:t>8. Me përfundimin e procesit të damkimit, seksioni i administrim-menaxhimit:</w:t>
      </w:r>
    </w:p>
    <w:p w:rsidR="0040045C" w:rsidRPr="003F2345" w:rsidRDefault="0040045C" w:rsidP="0040045C">
      <w:pPr>
        <w:pStyle w:val="Paragrafi"/>
        <w:rPr>
          <w:sz w:val="21"/>
          <w:szCs w:val="21"/>
          <w:lang w:val="sq-AL"/>
        </w:rPr>
      </w:pPr>
      <w:r w:rsidRPr="003F2345">
        <w:rPr>
          <w:sz w:val="21"/>
          <w:szCs w:val="21"/>
          <w:lang w:val="sq-AL"/>
        </w:rPr>
        <w:t>a) bën përpilimin e listë-damkave, në katër kopje, për çdo ngastër/nënngastër pyjore e sipas llojeve drusore, të cilat firmosen nga specialisti që ka kryer damkimin;</w:t>
      </w:r>
    </w:p>
    <w:p w:rsidR="0040045C" w:rsidRPr="003F2345" w:rsidRDefault="0040045C" w:rsidP="0040045C">
      <w:pPr>
        <w:pStyle w:val="Paragrafi"/>
        <w:rPr>
          <w:sz w:val="21"/>
          <w:szCs w:val="21"/>
          <w:lang w:val="sq-AL"/>
        </w:rPr>
      </w:pPr>
      <w:r w:rsidRPr="003F2345">
        <w:rPr>
          <w:sz w:val="21"/>
          <w:szCs w:val="21"/>
          <w:lang w:val="sq-AL"/>
        </w:rPr>
        <w:t xml:space="preserve">b) përllogarit vëllimin drusor që do të vilet nga secila ngastër/nënngastër. Kur ky vëllim del i ndryshëm nga parashikimet që janë bërë në planet e mbarështimit apo të inventarizimit, DSHP-ja me shkrim i kërkon Drejtorisë së Pyjeve dhe Kullotave të bëjë miratimin dhe korrigjimin e shifrave të planeve, duke i përputhur me vëllimet faktike. </w:t>
      </w:r>
    </w:p>
    <w:p w:rsidR="0040045C" w:rsidRPr="003F2345" w:rsidRDefault="0040045C" w:rsidP="0040045C">
      <w:pPr>
        <w:pStyle w:val="Paragrafi"/>
        <w:rPr>
          <w:sz w:val="21"/>
          <w:szCs w:val="21"/>
          <w:lang w:val="sq-AL"/>
        </w:rPr>
      </w:pPr>
      <w:r w:rsidRPr="003F2345">
        <w:rPr>
          <w:sz w:val="21"/>
          <w:szCs w:val="21"/>
          <w:lang w:val="sq-AL"/>
        </w:rPr>
        <w:t>9. Pas procesit të damkimit, kompanitë private të interesuara kryejnë studimin dhe projektimin e mënyrës së shfrytëzimit; piketojnë rrugët e lëvizjes së materialit drusor me krahë e mekanizma, përllogaritin distancat e transportit të brendshëm, caktojnë vendet e grumbullimit dhe stivimit të materialit drusor. Në projektin tekniko-organizativ të trajtimeve dhe prerjeve ripërtëritëse analizohen më shumë se një variant.</w:t>
      </w:r>
    </w:p>
    <w:p w:rsidR="0040045C" w:rsidRPr="003F2345" w:rsidRDefault="0040045C" w:rsidP="0040045C">
      <w:pPr>
        <w:pStyle w:val="Paragrafi"/>
        <w:rPr>
          <w:sz w:val="21"/>
          <w:szCs w:val="21"/>
          <w:lang w:val="sq-AL"/>
        </w:rPr>
      </w:pPr>
      <w:r w:rsidRPr="003F2345">
        <w:rPr>
          <w:sz w:val="21"/>
          <w:szCs w:val="21"/>
          <w:lang w:val="sq-AL"/>
        </w:rPr>
        <w:t>10. Ndërtimi dhe kolaudimi i rrugëve autopyjore, rrugëve të rrokullisjes, skelave të ngarkimit dhe montimi i teleferikëve bëhen para se të fillojë trajtimi i ngastrës/nënngastrës.</w:t>
      </w:r>
    </w:p>
    <w:p w:rsidR="0040045C" w:rsidRPr="003F2345" w:rsidRDefault="0040045C" w:rsidP="0040045C">
      <w:pPr>
        <w:pStyle w:val="Paragrafi"/>
        <w:rPr>
          <w:sz w:val="21"/>
          <w:szCs w:val="21"/>
          <w:lang w:val="sq-AL"/>
        </w:rPr>
      </w:pPr>
      <w:r w:rsidRPr="003F2345">
        <w:rPr>
          <w:sz w:val="21"/>
          <w:szCs w:val="21"/>
          <w:lang w:val="sq-AL"/>
        </w:rPr>
        <w:t>11. Me përfundimin e projektimit të mënyrës së prerjeve ripërtëritëse të ngastrave, nga kompanitë private bëhet:</w:t>
      </w:r>
    </w:p>
    <w:p w:rsidR="0040045C" w:rsidRPr="003F2345" w:rsidRDefault="0040045C" w:rsidP="0040045C">
      <w:pPr>
        <w:pStyle w:val="Paragrafi"/>
        <w:rPr>
          <w:sz w:val="21"/>
          <w:szCs w:val="21"/>
          <w:lang w:val="sq-AL"/>
        </w:rPr>
      </w:pPr>
      <w:r w:rsidRPr="003F2345">
        <w:rPr>
          <w:sz w:val="21"/>
          <w:szCs w:val="21"/>
          <w:lang w:val="sq-AL"/>
        </w:rPr>
        <w:t>a) hartimi i projekteve teknologjike të shfrytëzimit, kur trajtimi dhe shitja e materialit drusor bëhet me ankand, në këmbë (i paprerë);</w:t>
      </w:r>
    </w:p>
    <w:p w:rsidR="0040045C" w:rsidRPr="003F2345" w:rsidRDefault="0040045C" w:rsidP="0040045C">
      <w:pPr>
        <w:pStyle w:val="Paragrafi"/>
        <w:rPr>
          <w:sz w:val="21"/>
          <w:szCs w:val="21"/>
          <w:lang w:val="sq-AL"/>
        </w:rPr>
      </w:pPr>
      <w:r w:rsidRPr="003F2345">
        <w:rPr>
          <w:sz w:val="21"/>
          <w:szCs w:val="21"/>
          <w:lang w:val="sq-AL"/>
        </w:rPr>
        <w:t>b) hartimi i projekteve tekniko-ekonomike të shfrytëzimit, kur trajtimi dhe prodhimi i asortimenteve të gatshme në anë të rrugës realizohen nga kompani të përzgjedhura, nëpërmjet tenderëve dhe shitja e tyre bëhet me ankand, në anë të rrugës apo sheshet e depozitimit.</w:t>
      </w:r>
    </w:p>
    <w:p w:rsidR="0040045C" w:rsidRPr="003F2345" w:rsidRDefault="0040045C" w:rsidP="0040045C">
      <w:pPr>
        <w:pStyle w:val="Paragrafi"/>
        <w:rPr>
          <w:sz w:val="21"/>
          <w:szCs w:val="21"/>
          <w:lang w:val="sq-AL"/>
        </w:rPr>
      </w:pPr>
      <w:r w:rsidRPr="003F2345">
        <w:rPr>
          <w:sz w:val="21"/>
          <w:szCs w:val="21"/>
          <w:lang w:val="sq-AL"/>
        </w:rPr>
        <w:t>12. Projektet e germave “a” dhe “b” të pikës 11 të këtij udhëzimi miratohen me komision nga DSHP-ja.</w:t>
      </w:r>
    </w:p>
    <w:p w:rsidR="0040045C" w:rsidRPr="003F2345" w:rsidRDefault="0040045C" w:rsidP="0040045C">
      <w:pPr>
        <w:pStyle w:val="Paragrafi"/>
        <w:rPr>
          <w:sz w:val="21"/>
          <w:szCs w:val="21"/>
          <w:lang w:val="sq-AL"/>
        </w:rPr>
      </w:pPr>
      <w:r w:rsidRPr="003F2345">
        <w:rPr>
          <w:sz w:val="21"/>
          <w:szCs w:val="21"/>
          <w:lang w:val="sq-AL"/>
        </w:rPr>
        <w:t>13. Projekti teknologjik dhe tekniko-ekonomik i trajtimit dhe prerjeve ripërtëritëse përpilohet në tri kopje, nga të cilat një i jepet sektorit pyjor, një kompanie fituese të punimeve të trajtimit të pjesë-/ekonomisë pyjore dhe një ruhet në seksionin e administrim-menaxhimit, së bashku me dokumentet e ankandit apo tenderit.</w:t>
      </w:r>
    </w:p>
    <w:p w:rsidR="0040045C" w:rsidRPr="003F2345" w:rsidRDefault="0040045C" w:rsidP="0040045C">
      <w:pPr>
        <w:pStyle w:val="Paragrafi"/>
        <w:rPr>
          <w:sz w:val="21"/>
          <w:szCs w:val="21"/>
          <w:lang w:val="sq-AL"/>
        </w:rPr>
      </w:pPr>
      <w:r w:rsidRPr="003F2345">
        <w:rPr>
          <w:sz w:val="21"/>
          <w:szCs w:val="21"/>
          <w:lang w:val="sq-AL"/>
        </w:rPr>
        <w:t>Ndalohet fillimi i punimeve për prerjen e materialit drusor pa miratuar projektin teknologjik dhe tekniko-ekonomik të trajtimit/prerjeve ripërtëritëse të grup-/ngastrës apo nënngastrës pyjore.</w:t>
      </w:r>
    </w:p>
    <w:p w:rsidR="0040045C" w:rsidRPr="003F2345" w:rsidRDefault="0040045C" w:rsidP="0040045C">
      <w:pPr>
        <w:pStyle w:val="Paragrafi"/>
        <w:rPr>
          <w:sz w:val="21"/>
          <w:szCs w:val="21"/>
          <w:lang w:val="sq-AL"/>
        </w:rPr>
      </w:pPr>
      <w:r w:rsidRPr="003F2345">
        <w:rPr>
          <w:sz w:val="21"/>
          <w:szCs w:val="21"/>
          <w:lang w:val="sq-AL"/>
        </w:rPr>
        <w:t>14. Caktimi i ngastrave për t’u përshkuar me prerje ripërtëritëse/trajtime, shënimi i drurëve me damkë dhe matja e tyre, përpilimi i listëdamkave dhe hartimi i projektit teknologjik dhe tekniko-ekonomik të trajtimeve për secilën ngastër pyjore, së bashku me fondet që nevojiten për prodhimin e asortimenteve drusore, që dalin nga prerja e drurëve në këmbë, bëhet deri më 30 korrik të vitit paraardhës.</w:t>
      </w:r>
    </w:p>
    <w:p w:rsidR="0040045C" w:rsidRPr="003F2345" w:rsidRDefault="0040045C" w:rsidP="0040045C">
      <w:pPr>
        <w:pStyle w:val="Paragrafi"/>
        <w:rPr>
          <w:sz w:val="21"/>
          <w:szCs w:val="21"/>
          <w:lang w:val="sq-AL"/>
        </w:rPr>
      </w:pPr>
      <w:r w:rsidRPr="003F2345">
        <w:rPr>
          <w:sz w:val="21"/>
          <w:szCs w:val="21"/>
          <w:lang w:val="sq-AL"/>
        </w:rPr>
        <w:t>15. Pasqyra përmbledhëse e ngastrave me prerje të lejuara të damkosura, për lëndën drusore në këmbë (e paprerë), që do të nxirret për shitje me ankand, miratohet nga Ministri, brenda datave 15 gusht dhe 25 shkurt të vitit pasardhës. Së bashku me përmbledhësen dërgohen në drejtorinë përkatëse teknike në ministri dhe një kopje e listëdamkës dhe projektit teknologjik të shfrytëzimit. Diferencat e lejuara ndërmjet vëllimit të ngastrës në kadastër dhe vëllimit të damkosur, merren të mirëqena kur janë plus-minus 10%.</w:t>
      </w:r>
    </w:p>
    <w:p w:rsidR="0040045C" w:rsidRPr="003F2345" w:rsidRDefault="0040045C" w:rsidP="0040045C">
      <w:pPr>
        <w:pStyle w:val="Paragrafi"/>
        <w:rPr>
          <w:sz w:val="21"/>
          <w:szCs w:val="21"/>
          <w:lang w:val="sq-AL"/>
        </w:rPr>
      </w:pPr>
      <w:r w:rsidRPr="003F2345">
        <w:rPr>
          <w:sz w:val="21"/>
          <w:szCs w:val="21"/>
          <w:lang w:val="sq-AL"/>
        </w:rPr>
        <w:t>16. Materiali drusor që rezulton nga hapja e rrugëve të brendshme e transportit të brendshëm dhe ai i rrëzuar e dëmtuar nga shkaqe natyrore, vlerësohet dhe përfshihet në sasinë e materialit drusor të damkosur, të dhënë për shfrytëzim.</w:t>
      </w:r>
    </w:p>
    <w:p w:rsidR="0040045C" w:rsidRPr="003F2345" w:rsidRDefault="0040045C" w:rsidP="0040045C">
      <w:pPr>
        <w:pStyle w:val="Paragrafi"/>
        <w:rPr>
          <w:sz w:val="21"/>
          <w:szCs w:val="21"/>
          <w:lang w:val="sq-AL"/>
        </w:rPr>
      </w:pPr>
      <w:r w:rsidRPr="003F2345">
        <w:rPr>
          <w:sz w:val="21"/>
          <w:szCs w:val="21"/>
          <w:lang w:val="sq-AL"/>
        </w:rPr>
        <w:t>17. Për të siguruar ripërtëritjen natyrore e të gjitha llojeve të florës (përveç llojeve të ndaluara për grumbullim me një akt të veçantë), drejtoritë e shërbimit pyjor çdo vit përcaktojnë sipërfaqet ku do të ndalohet grumbullimi i tyre për një vit. Këto sipërfaqe nuk mund të jenë më pak se 1/3 e sipërfaqes së fondit total të bimëve mjekësore, eterovajore e tanifere që administrohen nga drejtoria përkatëse dhe emërtohen “sipërfaqe për ripërtëritje”.</w:t>
      </w:r>
    </w:p>
    <w:p w:rsidR="0040045C" w:rsidRPr="003F2345" w:rsidRDefault="0040045C" w:rsidP="0040045C">
      <w:pPr>
        <w:pStyle w:val="Paragrafi"/>
        <w:rPr>
          <w:sz w:val="21"/>
          <w:szCs w:val="21"/>
          <w:lang w:val="sq-AL"/>
        </w:rPr>
      </w:pPr>
      <w:r w:rsidRPr="003F2345">
        <w:rPr>
          <w:sz w:val="21"/>
          <w:szCs w:val="21"/>
          <w:lang w:val="sq-AL"/>
        </w:rPr>
        <w:t>18. Përcaktimi i llojeve dhe i sasive të bimëve mjekësore, eterovajore e tanifere, që do të grumbullohen në një vit kalendarik, mbështetet në planet përkatëse të inventarizimit të përditësuar, duke iu referuar 10-20 llojeve kryesore të tyre.</w:t>
      </w:r>
    </w:p>
    <w:p w:rsidR="0040045C" w:rsidRPr="003F2345" w:rsidRDefault="0040045C" w:rsidP="0040045C">
      <w:pPr>
        <w:pStyle w:val="Paragrafi"/>
        <w:rPr>
          <w:sz w:val="21"/>
          <w:szCs w:val="21"/>
          <w:lang w:val="sq-AL"/>
        </w:rPr>
      </w:pPr>
      <w:r w:rsidRPr="003F2345">
        <w:rPr>
          <w:sz w:val="21"/>
          <w:szCs w:val="21"/>
          <w:lang w:val="sq-AL"/>
        </w:rPr>
        <w:t>19. Nxjerrja dhe grumbullimi nga pylli i prodhimeve të dyta pyjore, si rrënjë shqope, mareje, bushi etj., i boçeve të pishës, i thuprave të shelgut, i frashrit, i vërrinit etj., i rrëshirës së pishës, i kërpudhave dhe i prodhimeve të tjera pyjore e jopyjore, bëhet me ankand nga persona fizikë e juridikë, të cilët pasi shpallen fitues, kontraktojnë me DSHP-në ose me njësinë e qeverisjes vendore për pyjet dhe kullotat sipas formës së përdorimit/pronësisë, si dhe paguajnë tarifat përkatëse.</w:t>
      </w:r>
    </w:p>
    <w:p w:rsidR="0040045C" w:rsidRPr="003F2345" w:rsidRDefault="0040045C" w:rsidP="0040045C">
      <w:pPr>
        <w:pStyle w:val="Paragrafi"/>
        <w:rPr>
          <w:sz w:val="21"/>
          <w:szCs w:val="21"/>
          <w:lang w:val="sq-AL"/>
        </w:rPr>
      </w:pPr>
    </w:p>
    <w:p w:rsidR="0040045C" w:rsidRPr="003F2345" w:rsidRDefault="0040045C" w:rsidP="0040045C">
      <w:pPr>
        <w:pStyle w:val="TitulliTitull"/>
        <w:rPr>
          <w:sz w:val="21"/>
          <w:szCs w:val="21"/>
          <w:lang w:val="sq-AL"/>
        </w:rPr>
      </w:pPr>
      <w:r w:rsidRPr="003F2345">
        <w:rPr>
          <w:sz w:val="21"/>
          <w:szCs w:val="21"/>
          <w:lang w:val="sq-AL"/>
        </w:rPr>
        <w:t>KREU IV</w:t>
      </w:r>
    </w:p>
    <w:p w:rsidR="0040045C" w:rsidRPr="003F2345" w:rsidRDefault="0040045C" w:rsidP="0040045C">
      <w:pPr>
        <w:pStyle w:val="TitulliTitull"/>
        <w:rPr>
          <w:sz w:val="21"/>
          <w:szCs w:val="21"/>
          <w:lang w:val="sq-AL"/>
        </w:rPr>
      </w:pPr>
      <w:r w:rsidRPr="003F2345">
        <w:rPr>
          <w:sz w:val="21"/>
          <w:szCs w:val="21"/>
          <w:lang w:val="sq-AL"/>
        </w:rPr>
        <w:t>PRERJA DHE ASORTIMI</w:t>
      </w:r>
    </w:p>
    <w:p w:rsidR="0040045C" w:rsidRPr="003F2345" w:rsidRDefault="0040045C" w:rsidP="0040045C">
      <w:pPr>
        <w:pStyle w:val="Paragrafi"/>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1. Në pyjet trungishte prerja lejohet gjatë gjithë vitit, kurse në pyjet cungishte dhe shkurret, të cilat ripërtërihen me lastarë, lejohet nga 1 tetori deri më 31 mars të vitit pasardhës. Në rastet e vegjetacionit të vonuar, periudha e prerjes zgjatet deri më 15 prill për zonat fushore dhe deri më 30 prill në zonat malore. Në shkurret me mare, prerja lejohet gjatë gjithë vitit.</w:t>
      </w:r>
    </w:p>
    <w:p w:rsidR="0040045C" w:rsidRPr="003F2345" w:rsidRDefault="0040045C" w:rsidP="0040045C">
      <w:pPr>
        <w:pStyle w:val="Paragrafi"/>
        <w:rPr>
          <w:sz w:val="21"/>
          <w:szCs w:val="21"/>
          <w:lang w:val="sq-AL"/>
        </w:rPr>
      </w:pPr>
      <w:r w:rsidRPr="003F2345">
        <w:rPr>
          <w:sz w:val="21"/>
          <w:szCs w:val="21"/>
          <w:lang w:val="sq-AL"/>
        </w:rPr>
        <w:t>2. Trajtimi me prerje ripërtëritëse i grup-/ngastrave/nënngastrave pyjore fillon gjithmonë nga lart-poshtë dhe asnjëherë nga poshtë-lart, duke zbatuar të gjitha rregullat e sigurimit teknik dhe të mbrojtjes në punë.</w:t>
      </w:r>
    </w:p>
    <w:p w:rsidR="0040045C" w:rsidRPr="003F2345" w:rsidRDefault="0040045C" w:rsidP="0040045C">
      <w:pPr>
        <w:pStyle w:val="Paragrafi"/>
        <w:rPr>
          <w:sz w:val="21"/>
          <w:szCs w:val="21"/>
          <w:lang w:val="sq-AL"/>
        </w:rPr>
      </w:pPr>
      <w:r w:rsidRPr="003F2345">
        <w:rPr>
          <w:sz w:val="21"/>
          <w:szCs w:val="21"/>
          <w:lang w:val="sq-AL"/>
        </w:rPr>
        <w:t>3. Drurët me diametër deri 15 cm priten rrafsh me sipërfaqen e tokës dhe kur diametri i tyre është mbi trashësinë 15 cm, lartësia e cungjeve mbi sipërfaqen e tokës, nuk duhet të jetë më shumë se 1/3 e diametrit. Gjatë prerjes e rrëzimit të drurëve, rruhet germa e numri i damkës.</w:t>
      </w:r>
    </w:p>
    <w:p w:rsidR="0040045C" w:rsidRPr="003F2345" w:rsidRDefault="0040045C" w:rsidP="0040045C">
      <w:pPr>
        <w:pStyle w:val="Paragrafi"/>
        <w:rPr>
          <w:sz w:val="21"/>
          <w:szCs w:val="21"/>
          <w:lang w:val="sq-AL"/>
        </w:rPr>
      </w:pPr>
      <w:r w:rsidRPr="003F2345">
        <w:rPr>
          <w:sz w:val="21"/>
          <w:szCs w:val="21"/>
          <w:lang w:val="sq-AL"/>
        </w:rPr>
        <w:t>4. Pas prerjes me motosharrë, cungjet e llojeve që ripërtërihen me lastarë, laspiten me sëpatë, duke rrafshuar sipërfaqen e sipërme të tyre dhe duke bërë unazimin e buzëve, por pa dëmtuar lëvoren.</w:t>
      </w:r>
    </w:p>
    <w:p w:rsidR="0040045C" w:rsidRPr="003F2345" w:rsidRDefault="0040045C" w:rsidP="0040045C">
      <w:pPr>
        <w:pStyle w:val="Paragrafi"/>
        <w:rPr>
          <w:sz w:val="21"/>
          <w:szCs w:val="21"/>
          <w:lang w:val="sq-AL"/>
        </w:rPr>
      </w:pPr>
      <w:r w:rsidRPr="003F2345">
        <w:rPr>
          <w:sz w:val="21"/>
          <w:szCs w:val="21"/>
          <w:lang w:val="sq-AL"/>
        </w:rPr>
        <w:t>5. Drejtimi i rrëzimit të drurëve bëhet në drejtimin e kundërt me atë të lëvizjes dhe zgjidhet i tillë që të mos dëmtohet dhe të mos thyejë e dëmtojë drurët e tjerë në këmbë, të padamkosur dhe filizërinë. Ndalohet rrëzimi i drurit me anën e rrëzimit të një druri tjetër mbi të.</w:t>
      </w:r>
    </w:p>
    <w:p w:rsidR="0040045C" w:rsidRPr="003F2345" w:rsidRDefault="0040045C" w:rsidP="0040045C">
      <w:pPr>
        <w:pStyle w:val="Paragrafi"/>
        <w:rPr>
          <w:sz w:val="21"/>
          <w:szCs w:val="21"/>
          <w:lang w:val="sq-AL"/>
        </w:rPr>
      </w:pPr>
      <w:r w:rsidRPr="003F2345">
        <w:rPr>
          <w:sz w:val="21"/>
          <w:szCs w:val="21"/>
          <w:lang w:val="sq-AL"/>
        </w:rPr>
        <w:t>6. Në prerjet e dyta dhe përfundimtare kryhen njëherësh dhe brenda ditës të gjitha operacionet e punës së prodhimit, si: prerja, pastrimi i trungut të drurit nga degët, asortimi sipas dimensioneve të kërkuara, prodhimi i druve të zjarrit, transporti i asortimenteve të prodhuara në anë të rrugës, pastrimi i sipërfaqes dhe grumbullimi i degëzave, duke krijuar vijueshmëri në procesin teknologjik.</w:t>
      </w:r>
    </w:p>
    <w:p w:rsidR="0040045C" w:rsidRPr="003F2345" w:rsidRDefault="0040045C" w:rsidP="0040045C">
      <w:pPr>
        <w:pStyle w:val="Paragrafi"/>
        <w:rPr>
          <w:sz w:val="21"/>
          <w:szCs w:val="21"/>
          <w:lang w:val="sq-AL"/>
        </w:rPr>
      </w:pPr>
      <w:r w:rsidRPr="003F2345">
        <w:rPr>
          <w:sz w:val="21"/>
          <w:szCs w:val="21"/>
          <w:lang w:val="sq-AL"/>
        </w:rPr>
        <w:t>7. Kompania që kryen vjeljen e materialit drusor është e detyruar të zbatojë këto rregulla teknike:</w:t>
      </w:r>
    </w:p>
    <w:p w:rsidR="0040045C" w:rsidRPr="003F2345" w:rsidRDefault="0040045C" w:rsidP="0040045C">
      <w:pPr>
        <w:pStyle w:val="Paragrafi"/>
        <w:rPr>
          <w:sz w:val="21"/>
          <w:szCs w:val="21"/>
          <w:lang w:val="sq-AL"/>
        </w:rPr>
      </w:pPr>
      <w:r w:rsidRPr="003F2345">
        <w:rPr>
          <w:sz w:val="21"/>
          <w:szCs w:val="21"/>
          <w:lang w:val="sq-AL"/>
        </w:rPr>
        <w:t>a) të presë vetëm dhe të gjithë drurët e shënuar me damkë;</w:t>
      </w:r>
    </w:p>
    <w:p w:rsidR="0040045C" w:rsidRDefault="0040045C" w:rsidP="0040045C">
      <w:pPr>
        <w:pStyle w:val="Paragrafi"/>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b) të asortojë të gjithë materialin drusor që është i rrëzuar, i thatë ose i dëmtuar, i vlefshëm për lëndë punimi dhe dru zjarri, si dhe materialin drusor që del nga çelja e rrugëve pyjore brenda ngastrës, pas vlerësimit me procesverbal nga shërbimi pyjor;</w:t>
      </w:r>
    </w:p>
    <w:p w:rsidR="0040045C" w:rsidRPr="003F2345" w:rsidRDefault="0040045C" w:rsidP="0040045C">
      <w:pPr>
        <w:pStyle w:val="Paragrafi"/>
        <w:rPr>
          <w:sz w:val="21"/>
          <w:szCs w:val="21"/>
          <w:lang w:val="sq-AL"/>
        </w:rPr>
      </w:pPr>
      <w:r w:rsidRPr="003F2345">
        <w:rPr>
          <w:sz w:val="21"/>
          <w:szCs w:val="21"/>
          <w:lang w:val="sq-AL"/>
        </w:rPr>
        <w:t>c) të ruajë nga dëmtimet drurët që janë të padamkosur, drurët e rinj dhe filizërinë;</w:t>
      </w:r>
    </w:p>
    <w:p w:rsidR="0040045C" w:rsidRPr="003F2345" w:rsidRDefault="0040045C" w:rsidP="0040045C">
      <w:pPr>
        <w:pStyle w:val="Paragrafi"/>
        <w:rPr>
          <w:sz w:val="21"/>
          <w:szCs w:val="21"/>
          <w:lang w:val="sq-AL"/>
        </w:rPr>
      </w:pPr>
      <w:r w:rsidRPr="003F2345">
        <w:rPr>
          <w:sz w:val="21"/>
          <w:szCs w:val="21"/>
          <w:lang w:val="sq-AL"/>
        </w:rPr>
        <w:t>d) të transportojë, të rrokullisë e të depozitojë të gjithë materialin drusor vetëm në rrugët dhe vendet e caktuara në projektin e miratuar tekniko-organizativ e teknologjik të trajtimeve/prerjeve ripërtëritëse;</w:t>
      </w:r>
    </w:p>
    <w:p w:rsidR="0040045C" w:rsidRPr="003F2345" w:rsidRDefault="0040045C" w:rsidP="0040045C">
      <w:pPr>
        <w:pStyle w:val="Paragrafi"/>
        <w:rPr>
          <w:sz w:val="21"/>
          <w:szCs w:val="21"/>
          <w:lang w:val="sq-AL"/>
        </w:rPr>
      </w:pPr>
      <w:r w:rsidRPr="003F2345">
        <w:rPr>
          <w:sz w:val="21"/>
          <w:szCs w:val="21"/>
          <w:lang w:val="sq-AL"/>
        </w:rPr>
        <w:t>e) të bëjë pastrimin e nxjerrjen jashtë parcelës së kalbësirave dhe mbeturinave (degëzat, lëvoret, bulashkat dhe copat e vogla të drurit);</w:t>
      </w:r>
    </w:p>
    <w:p w:rsidR="0040045C" w:rsidRPr="003F2345" w:rsidRDefault="0040045C" w:rsidP="0040045C">
      <w:pPr>
        <w:pStyle w:val="Paragrafi"/>
        <w:rPr>
          <w:sz w:val="21"/>
          <w:szCs w:val="21"/>
          <w:lang w:val="sq-AL"/>
        </w:rPr>
      </w:pPr>
      <w:r w:rsidRPr="003F2345">
        <w:rPr>
          <w:sz w:val="21"/>
          <w:szCs w:val="21"/>
          <w:lang w:val="sq-AL"/>
        </w:rPr>
        <w:t>g) të zbatojë të gjitha rregullat për mbrojtjen e pyjeve nga zjarret ose dëmtime të tjera, si dhe të gjitha rregullat teknike të vendosura për trajtimin e pyjeve, të cilat specifikohen në procesverbalin e dorëzimit dhe kontratën e lidhur midis palëve;</w:t>
      </w:r>
    </w:p>
    <w:p w:rsidR="0040045C" w:rsidRPr="003F2345" w:rsidRDefault="0040045C" w:rsidP="0040045C">
      <w:pPr>
        <w:pStyle w:val="Paragrafi"/>
        <w:rPr>
          <w:sz w:val="21"/>
          <w:szCs w:val="21"/>
          <w:lang w:val="sq-AL"/>
        </w:rPr>
      </w:pPr>
      <w:r w:rsidRPr="003F2345">
        <w:rPr>
          <w:sz w:val="21"/>
          <w:szCs w:val="21"/>
          <w:lang w:val="sq-AL"/>
        </w:rPr>
        <w:t>h) të bëjë evadimin e plotë të materialit drusor nga ngastra, 1 muaj pas mbarimit të afatit të prerjes, të përcaktuar në kontratë.</w:t>
      </w:r>
    </w:p>
    <w:p w:rsidR="0040045C" w:rsidRPr="003F2345" w:rsidRDefault="0040045C" w:rsidP="0040045C">
      <w:pPr>
        <w:pStyle w:val="Paragrafi"/>
        <w:rPr>
          <w:sz w:val="21"/>
          <w:szCs w:val="21"/>
          <w:lang w:val="sq-AL"/>
        </w:rPr>
      </w:pPr>
      <w:r w:rsidRPr="003F2345">
        <w:rPr>
          <w:sz w:val="21"/>
          <w:szCs w:val="21"/>
          <w:lang w:val="sq-AL"/>
        </w:rPr>
        <w:t>8. Nxjerrja e rrënjëve të shqopës, bushit dhe maresë bëhet mbasi të jetë kryer studimi i ngastrave e nënngastrave për këtë qëllim, studim që kryhet një vit para. Nxjerrja e rrënjëve do të bëhet uniformisht në të gjithë sipërfaqen e ngastrës/nënnngastrës dhe në masën jo më tepër se 30% të saj.</w:t>
      </w:r>
    </w:p>
    <w:p w:rsidR="0040045C" w:rsidRPr="003F2345" w:rsidRDefault="0040045C" w:rsidP="0040045C">
      <w:pPr>
        <w:pStyle w:val="Paragrafi"/>
        <w:rPr>
          <w:sz w:val="21"/>
          <w:szCs w:val="21"/>
          <w:lang w:val="sq-AL"/>
        </w:rPr>
      </w:pPr>
      <w:r w:rsidRPr="003F2345">
        <w:rPr>
          <w:sz w:val="21"/>
          <w:szCs w:val="21"/>
          <w:lang w:val="sq-AL"/>
        </w:rPr>
        <w:t>9. Pas nxjerrjes së rrënjëve, kompania fituese prodhon drutë e zjarrit e fashinat që rezultojnë nga shkulja, si dhe mbush gropat me dhe.</w:t>
      </w:r>
    </w:p>
    <w:p w:rsidR="0040045C" w:rsidRPr="003F2345" w:rsidRDefault="0040045C" w:rsidP="0040045C">
      <w:pPr>
        <w:pStyle w:val="Paragrafi"/>
        <w:rPr>
          <w:sz w:val="21"/>
          <w:szCs w:val="21"/>
          <w:lang w:val="sq-AL"/>
        </w:rPr>
      </w:pPr>
    </w:p>
    <w:p w:rsidR="0040045C" w:rsidRPr="003F2345" w:rsidRDefault="0040045C" w:rsidP="0040045C">
      <w:pPr>
        <w:pStyle w:val="TitulliTitull"/>
        <w:rPr>
          <w:sz w:val="21"/>
          <w:szCs w:val="21"/>
          <w:lang w:val="sq-AL"/>
        </w:rPr>
      </w:pPr>
      <w:r w:rsidRPr="003F2345">
        <w:rPr>
          <w:sz w:val="21"/>
          <w:szCs w:val="21"/>
          <w:lang w:val="sq-AL"/>
        </w:rPr>
        <w:t>KREU V</w:t>
      </w:r>
    </w:p>
    <w:p w:rsidR="0040045C" w:rsidRPr="003F2345" w:rsidRDefault="0040045C" w:rsidP="0040045C">
      <w:pPr>
        <w:pStyle w:val="TitulliTitull"/>
        <w:rPr>
          <w:sz w:val="21"/>
          <w:szCs w:val="21"/>
          <w:lang w:val="sq-AL"/>
        </w:rPr>
      </w:pPr>
      <w:r w:rsidRPr="003F2345">
        <w:rPr>
          <w:sz w:val="21"/>
          <w:szCs w:val="21"/>
          <w:lang w:val="sq-AL"/>
        </w:rPr>
        <w:t>KËRKESAT TEKNIKE GJATË PRERJEVE TË DYTA E PËRFUNDIMTARE</w:t>
      </w:r>
    </w:p>
    <w:p w:rsidR="0040045C" w:rsidRPr="003F2345" w:rsidRDefault="0040045C" w:rsidP="0040045C">
      <w:pPr>
        <w:pStyle w:val="TitulliTitull"/>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1. Trajtohen me prerje të dyta e përfundimtare ngastrat e nënngastrat, në të cilat filizëria ka arritur treguesit optimalë, si më poshtë:</w:t>
      </w:r>
    </w:p>
    <w:p w:rsidR="0040045C" w:rsidRPr="003F2345" w:rsidRDefault="0040045C" w:rsidP="0040045C">
      <w:pPr>
        <w:pStyle w:val="Paragrafi"/>
        <w:rPr>
          <w:sz w:val="21"/>
          <w:szCs w:val="21"/>
          <w:lang w:val="sq-AL"/>
        </w:rPr>
      </w:pPr>
      <w:r w:rsidRPr="003F2345">
        <w:rPr>
          <w:sz w:val="21"/>
          <w:szCs w:val="21"/>
          <w:lang w:val="sq-AL"/>
        </w:rPr>
        <w:t>a) për pyjet e ahut, kur kanë filizërinë me moshë 6-10 vjet, lartësia e filizave 30-80 cm dhe mbi 3 filiza/m</w:t>
      </w:r>
      <w:r w:rsidRPr="003F2345">
        <w:rPr>
          <w:sz w:val="21"/>
          <w:szCs w:val="21"/>
          <w:vertAlign w:val="superscript"/>
          <w:lang w:val="sq-AL"/>
        </w:rPr>
        <w:t>2</w:t>
      </w:r>
      <w:r w:rsidRPr="003F2345">
        <w:rPr>
          <w:sz w:val="21"/>
          <w:szCs w:val="21"/>
          <w:lang w:val="sq-AL"/>
        </w:rPr>
        <w:t xml:space="preserve"> (ose mbi 30.000 filiza/ha të shpërndarë uniformisht), në mbi 80% të sipërfaqes;</w:t>
      </w:r>
    </w:p>
    <w:p w:rsidR="0040045C" w:rsidRPr="003F2345" w:rsidRDefault="0040045C" w:rsidP="0040045C">
      <w:pPr>
        <w:pStyle w:val="Paragrafi"/>
        <w:rPr>
          <w:sz w:val="21"/>
          <w:szCs w:val="21"/>
          <w:lang w:val="sq-AL"/>
        </w:rPr>
      </w:pPr>
      <w:r w:rsidRPr="003F2345">
        <w:rPr>
          <w:sz w:val="21"/>
          <w:szCs w:val="21"/>
          <w:lang w:val="sq-AL"/>
        </w:rPr>
        <w:t>b) për pyjet e pishës së zezë, kur kanë filizërinë me moshë 4-6 vjet, lartësia e filizave 25-50 cm dhe mbi 2-3 filiza/m</w:t>
      </w:r>
      <w:r w:rsidRPr="003F2345">
        <w:rPr>
          <w:sz w:val="21"/>
          <w:szCs w:val="21"/>
          <w:vertAlign w:val="superscript"/>
          <w:lang w:val="sq-AL"/>
        </w:rPr>
        <w:t>2</w:t>
      </w:r>
      <w:r w:rsidRPr="003F2345">
        <w:rPr>
          <w:sz w:val="21"/>
          <w:szCs w:val="21"/>
          <w:lang w:val="sq-AL"/>
        </w:rPr>
        <w:t xml:space="preserve"> (ose mbi 20.000-30.000 filiza/ha të shpërndarë uniformisht), në mbi 80% të sipërfaqes.</w:t>
      </w:r>
    </w:p>
    <w:p w:rsidR="0040045C" w:rsidRPr="003F2345" w:rsidRDefault="0040045C" w:rsidP="0040045C">
      <w:pPr>
        <w:pStyle w:val="Paragrafi"/>
        <w:rPr>
          <w:sz w:val="21"/>
          <w:szCs w:val="21"/>
          <w:lang w:val="sq-AL"/>
        </w:rPr>
      </w:pPr>
      <w:r w:rsidRPr="003F2345">
        <w:rPr>
          <w:sz w:val="21"/>
          <w:szCs w:val="21"/>
          <w:lang w:val="sq-AL"/>
        </w:rPr>
        <w:t>2. Në vitet me prodhimtari të bollshme fare, prerjet e dyta e përfundimtare planifikohen në sipërfaqe më të mëdha në krahasim me vitet pa ose me prodhim të pakët fare.</w:t>
      </w:r>
    </w:p>
    <w:p w:rsidR="0040045C" w:rsidRPr="003F2345" w:rsidRDefault="0040045C" w:rsidP="0040045C">
      <w:pPr>
        <w:pStyle w:val="Paragrafi"/>
        <w:rPr>
          <w:sz w:val="21"/>
          <w:szCs w:val="21"/>
          <w:lang w:val="sq-AL"/>
        </w:rPr>
      </w:pPr>
      <w:r w:rsidRPr="003F2345">
        <w:rPr>
          <w:sz w:val="21"/>
          <w:szCs w:val="21"/>
          <w:lang w:val="sq-AL"/>
        </w:rPr>
        <w:t>3. Kur është siguruar ripërtëritja natyrore dhe filizëria është e papërdorshme, prerjet kryhen gjatë të gjithë vitit, me kusht që filizat e dëmtuar fletorë të priten brenda një kohe sa më të shkurtër pas prerjes së drurëve të rritur, në periudhën e pushimit të vegjetacionit.</w:t>
      </w:r>
    </w:p>
    <w:p w:rsidR="0040045C" w:rsidRPr="003F2345" w:rsidRDefault="0040045C" w:rsidP="0040045C">
      <w:pPr>
        <w:pStyle w:val="Paragrafi"/>
        <w:rPr>
          <w:sz w:val="21"/>
          <w:szCs w:val="21"/>
          <w:lang w:val="sq-AL"/>
        </w:rPr>
      </w:pPr>
      <w:r w:rsidRPr="003F2345">
        <w:rPr>
          <w:sz w:val="21"/>
          <w:szCs w:val="21"/>
          <w:lang w:val="sq-AL"/>
        </w:rPr>
        <w:t>4. Kur prerjet e dyta e përfundimtare janë tepër të vonuara, prerja e drurëve kryhen në periudhën e pushimit të vegjetacionit e me dëborë, apo në periudha të tjera të vitit, duke respektuar kërkesat teknike të përfundimit të prerjes së drurëve, numri i filizave gjendje për sipërfaqen e përshkruar me prerje duhet të jetë 3-1 filiza për m</w:t>
      </w:r>
      <w:r w:rsidRPr="003F2345">
        <w:rPr>
          <w:sz w:val="21"/>
          <w:szCs w:val="21"/>
          <w:vertAlign w:val="superscript"/>
          <w:lang w:val="sq-AL"/>
        </w:rPr>
        <w:t>2</w:t>
      </w:r>
      <w:r w:rsidRPr="003F2345">
        <w:rPr>
          <w:sz w:val="21"/>
          <w:szCs w:val="21"/>
          <w:lang w:val="sq-AL"/>
        </w:rPr>
        <w:t>. Kur mbi 80% e filizërisë është e padëmtuar, nuk ka nevojë për ndërhyrje me punime; kur është dëmtuar deri në 60%, ndërhyhet me punime për favorizimin e ripërtëritjes dhe kur dëmtimi është më i madh, ndërhyhet me ripyllëzime.</w:t>
      </w:r>
    </w:p>
    <w:p w:rsidR="0040045C" w:rsidRPr="003F2345" w:rsidRDefault="0040045C" w:rsidP="0040045C">
      <w:pPr>
        <w:pStyle w:val="Paragrafi"/>
        <w:rPr>
          <w:sz w:val="21"/>
          <w:szCs w:val="21"/>
          <w:lang w:val="sq-AL"/>
        </w:rPr>
      </w:pPr>
    </w:p>
    <w:p w:rsidR="0040045C" w:rsidRPr="003F2345" w:rsidRDefault="0040045C" w:rsidP="0040045C">
      <w:pPr>
        <w:pStyle w:val="TitulliTitull"/>
        <w:rPr>
          <w:sz w:val="21"/>
          <w:szCs w:val="21"/>
          <w:lang w:val="sq-AL"/>
        </w:rPr>
      </w:pPr>
      <w:r w:rsidRPr="003F2345">
        <w:rPr>
          <w:sz w:val="21"/>
          <w:szCs w:val="21"/>
          <w:lang w:val="sq-AL"/>
        </w:rPr>
        <w:t>KREU VI</w:t>
      </w:r>
    </w:p>
    <w:p w:rsidR="0040045C" w:rsidRPr="003F2345" w:rsidRDefault="0040045C" w:rsidP="0040045C">
      <w:pPr>
        <w:pStyle w:val="TitulliTitull"/>
        <w:rPr>
          <w:sz w:val="21"/>
          <w:szCs w:val="21"/>
          <w:lang w:val="sq-AL"/>
        </w:rPr>
      </w:pPr>
      <w:r w:rsidRPr="003F2345">
        <w:rPr>
          <w:sz w:val="21"/>
          <w:szCs w:val="21"/>
          <w:lang w:val="sq-AL"/>
        </w:rPr>
        <w:t>TRANSPORTI I BRENDSHËM</w:t>
      </w:r>
    </w:p>
    <w:p w:rsidR="0040045C" w:rsidRPr="003F2345" w:rsidRDefault="0040045C" w:rsidP="0040045C">
      <w:pPr>
        <w:pStyle w:val="Paragrafi"/>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1. Rrugët e transportit të brendshëm të materialit drusor (me krahë dhe traktorë) përgjithësisht caktohen në vende pa filizëri, duke shfrytëzuar sipërfaqet boshe ose të paripërtërira, si dhe rrugët ekzistuese, siç është parashikuar në projektin tekniko-organizativ të shfrytëzimit.</w:t>
      </w:r>
    </w:p>
    <w:p w:rsidR="0040045C" w:rsidRPr="003F2345" w:rsidRDefault="0040045C" w:rsidP="0040045C">
      <w:pPr>
        <w:pStyle w:val="Paragrafi"/>
        <w:rPr>
          <w:sz w:val="21"/>
          <w:szCs w:val="21"/>
          <w:lang w:val="sq-AL"/>
        </w:rPr>
      </w:pPr>
      <w:r w:rsidRPr="003F2345">
        <w:rPr>
          <w:sz w:val="21"/>
          <w:szCs w:val="21"/>
          <w:lang w:val="sq-AL"/>
        </w:rPr>
        <w:t>2. Në ngastrat e nënngastrat me filizëri të rritur, rrugët caktohen mbi bazën e kritereve teknike që sigurojnë dëmtimin minimal të filizërisë.</w:t>
      </w:r>
    </w:p>
    <w:p w:rsidR="0040045C" w:rsidRDefault="0040045C" w:rsidP="0040045C">
      <w:pPr>
        <w:pStyle w:val="Paragrafi"/>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3. Në vendet me ripërtëritje hapet një minimum rrugësh për lëvizjen e mjeteve ose lëndësh drusore. Distanca midis rrugëve të mos jetë më e vogël se 100 m. Gjerësia e rrugës së traktorit dhe e rrugëve të rrokullisjes të mos kalojë 4 m.</w:t>
      </w:r>
    </w:p>
    <w:p w:rsidR="0040045C" w:rsidRPr="003F2345" w:rsidRDefault="0040045C" w:rsidP="0040045C">
      <w:pPr>
        <w:pStyle w:val="Paragrafi"/>
        <w:rPr>
          <w:sz w:val="21"/>
          <w:szCs w:val="21"/>
          <w:lang w:val="sq-AL"/>
        </w:rPr>
      </w:pPr>
      <w:r w:rsidRPr="003F2345">
        <w:rPr>
          <w:sz w:val="21"/>
          <w:szCs w:val="21"/>
          <w:lang w:val="sq-AL"/>
        </w:rPr>
        <w:t xml:space="preserve">4. Për transportin e materialit drusor me teleferik, lejohet hapja e trasesë me gjerësi sipas tipit të teleferikut. </w:t>
      </w:r>
    </w:p>
    <w:p w:rsidR="0040045C" w:rsidRPr="003F2345" w:rsidRDefault="0040045C" w:rsidP="0040045C">
      <w:pPr>
        <w:pStyle w:val="Paragrafi"/>
        <w:rPr>
          <w:sz w:val="21"/>
          <w:szCs w:val="21"/>
          <w:lang w:val="sq-AL"/>
        </w:rPr>
      </w:pPr>
      <w:r w:rsidRPr="003F2345">
        <w:rPr>
          <w:sz w:val="21"/>
          <w:szCs w:val="21"/>
          <w:lang w:val="sq-AL"/>
        </w:rPr>
        <w:t>5. Litarët prej çeliku, që shërbejnë për montimin e teleferikëve apo mekanizmave e pajisjeve të tjera, nuk lejohet të dëmtojnë lëvoren e drurëve në këmbë duke vendosur një unazë gome.</w:t>
      </w:r>
    </w:p>
    <w:p w:rsidR="0040045C" w:rsidRPr="003F2345" w:rsidRDefault="0040045C" w:rsidP="0040045C">
      <w:pPr>
        <w:pStyle w:val="Paragrafi"/>
        <w:rPr>
          <w:sz w:val="21"/>
          <w:szCs w:val="21"/>
          <w:lang w:val="sq-AL"/>
        </w:rPr>
      </w:pPr>
      <w:r w:rsidRPr="003F2345">
        <w:rPr>
          <w:sz w:val="21"/>
          <w:szCs w:val="21"/>
          <w:lang w:val="sq-AL"/>
        </w:rPr>
        <w:t>6. Asortimentet e prodhuara transportohen nga vendi i prodhimit deri në anë të rrugës (shesh depozitimi), vetëm në rrugët dhe me instalimet e miratuara në skemën teknologjike të shfrytëzimit të ngastrave/nënngastrave, duke pasur parasysh ruajtjen e tyre nga dëmtimet.</w:t>
      </w:r>
    </w:p>
    <w:p w:rsidR="0040045C" w:rsidRPr="003F2345" w:rsidRDefault="0040045C" w:rsidP="0040045C">
      <w:pPr>
        <w:pStyle w:val="Paragrafi"/>
        <w:rPr>
          <w:sz w:val="21"/>
          <w:szCs w:val="21"/>
          <w:lang w:val="sq-AL"/>
        </w:rPr>
      </w:pPr>
      <w:r w:rsidRPr="003F2345">
        <w:rPr>
          <w:sz w:val="21"/>
          <w:szCs w:val="21"/>
          <w:lang w:val="sq-AL"/>
        </w:rPr>
        <w:t>7. Nxjerrja e asortimenteve nga brendësia e sipërfaqes së ngastrës apo nëngastrës, nëpër rrugët e rrokullisjes me krahë apo me traktorë, bëhet krahas prodhimit të tyre.</w:t>
      </w:r>
    </w:p>
    <w:p w:rsidR="0040045C" w:rsidRPr="003F2345" w:rsidRDefault="0040045C" w:rsidP="0040045C">
      <w:pPr>
        <w:pStyle w:val="Paragrafi"/>
        <w:rPr>
          <w:sz w:val="21"/>
          <w:szCs w:val="21"/>
          <w:lang w:val="sq-AL"/>
        </w:rPr>
      </w:pPr>
      <w:r>
        <w:rPr>
          <w:sz w:val="21"/>
          <w:szCs w:val="21"/>
          <w:lang w:val="sq-AL"/>
        </w:rPr>
        <w:t>8</w:t>
      </w:r>
      <w:r w:rsidRPr="003F2345">
        <w:rPr>
          <w:sz w:val="21"/>
          <w:szCs w:val="21"/>
          <w:lang w:val="sq-AL"/>
        </w:rPr>
        <w:t>. Transportimi i lëndës së punimit të llojit ah, nga brenda ngastrës, nënngastrës deri në anë të rrugës, i prerë prej 1 prillit deri më 30 shtator, nuk duhet të vonohet më shumë se 30 ditë nga koha e prerjes.</w:t>
      </w:r>
    </w:p>
    <w:p w:rsidR="0040045C" w:rsidRPr="003F2345" w:rsidRDefault="0040045C" w:rsidP="0040045C">
      <w:pPr>
        <w:pStyle w:val="Paragrafi"/>
        <w:rPr>
          <w:sz w:val="21"/>
          <w:szCs w:val="21"/>
          <w:lang w:val="sq-AL"/>
        </w:rPr>
      </w:pPr>
      <w:r>
        <w:rPr>
          <w:sz w:val="21"/>
          <w:szCs w:val="21"/>
          <w:lang w:val="sq-AL"/>
        </w:rPr>
        <w:t>9</w:t>
      </w:r>
      <w:r w:rsidRPr="003F2345">
        <w:rPr>
          <w:sz w:val="21"/>
          <w:szCs w:val="21"/>
          <w:lang w:val="sq-AL"/>
        </w:rPr>
        <w:t>. Kur transporti i materialeve të imëta (dru zjarri etj.) bëhet me kafshë nëpër rrugë të përcaktuara paraprakishtato pajisen me mbrojtëse për të mos dëmtuar filizërinë.</w:t>
      </w:r>
    </w:p>
    <w:p w:rsidR="0040045C" w:rsidRPr="003F2345" w:rsidRDefault="0040045C" w:rsidP="0040045C">
      <w:pPr>
        <w:pStyle w:val="Paragrafi"/>
        <w:rPr>
          <w:sz w:val="21"/>
          <w:szCs w:val="21"/>
          <w:lang w:val="sq-AL"/>
        </w:rPr>
      </w:pPr>
    </w:p>
    <w:p w:rsidR="0040045C" w:rsidRPr="003F2345" w:rsidRDefault="0040045C" w:rsidP="0040045C">
      <w:pPr>
        <w:pStyle w:val="TitulliTitull"/>
        <w:rPr>
          <w:sz w:val="21"/>
          <w:szCs w:val="21"/>
          <w:lang w:val="sq-AL"/>
        </w:rPr>
      </w:pPr>
      <w:r w:rsidRPr="003F2345">
        <w:rPr>
          <w:sz w:val="21"/>
          <w:szCs w:val="21"/>
          <w:lang w:val="sq-AL"/>
        </w:rPr>
        <w:t>KREU VII</w:t>
      </w:r>
    </w:p>
    <w:p w:rsidR="0040045C" w:rsidRPr="003F2345" w:rsidRDefault="0040045C" w:rsidP="0040045C">
      <w:pPr>
        <w:pStyle w:val="TitulliTitull"/>
        <w:rPr>
          <w:sz w:val="21"/>
          <w:szCs w:val="21"/>
          <w:lang w:val="sq-AL"/>
        </w:rPr>
      </w:pPr>
      <w:r w:rsidRPr="003F2345">
        <w:rPr>
          <w:sz w:val="21"/>
          <w:szCs w:val="21"/>
          <w:lang w:val="sq-AL"/>
        </w:rPr>
        <w:t>PASTRIMI DHE DORËZIMI</w:t>
      </w:r>
    </w:p>
    <w:p w:rsidR="0040045C" w:rsidRPr="003F2345" w:rsidRDefault="0040045C" w:rsidP="0040045C">
      <w:pPr>
        <w:pStyle w:val="TitulliTitull"/>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1. Pastrimi i sipërfaqeve ku janë kryer prerjet është pjesë e procesit të trajtimit. Ai realizohet krahas procesit të prerjes, duke respektuar ndarjen e ngastrave në pjesë.</w:t>
      </w:r>
    </w:p>
    <w:p w:rsidR="0040045C" w:rsidRPr="003F2345" w:rsidRDefault="0040045C" w:rsidP="0040045C">
      <w:pPr>
        <w:pStyle w:val="Paragrafi"/>
        <w:rPr>
          <w:sz w:val="21"/>
          <w:szCs w:val="21"/>
          <w:lang w:val="sq-AL"/>
        </w:rPr>
      </w:pPr>
      <w:r w:rsidRPr="003F2345">
        <w:rPr>
          <w:sz w:val="21"/>
          <w:szCs w:val="21"/>
          <w:lang w:val="sq-AL"/>
        </w:rPr>
        <w:t>2. Krahas prodhimit dhe transportit të brendshëm, kryhet pastrimi i degëve dhe ai natyror, duke i vendosur në togje në largësi 30-40 m larg njëri-tjetrit apo në pjesë të rrezikuara nga erozioni. Në terrene me pjerrësi mbi 25 gradë, grumbullimi i tyre bëhet në formë brezash, në të njëjtin drejtim me izoipset dhe në largësi 30-50 m nga brezi në brez.</w:t>
      </w:r>
    </w:p>
    <w:p w:rsidR="0040045C" w:rsidRPr="003F2345" w:rsidRDefault="0040045C" w:rsidP="0040045C">
      <w:pPr>
        <w:pStyle w:val="Paragrafi"/>
        <w:rPr>
          <w:sz w:val="21"/>
          <w:szCs w:val="21"/>
          <w:lang w:val="sq-AL"/>
        </w:rPr>
      </w:pPr>
      <w:r w:rsidRPr="003F2345">
        <w:rPr>
          <w:sz w:val="21"/>
          <w:szCs w:val="21"/>
          <w:lang w:val="sq-AL"/>
        </w:rPr>
        <w:t>3. Pastrimi i pjesëve, ngastrave dhe nënngastrave përfundon deri 30 ditë pas përfundimit të prerjes. Pas pastrimit, pjesa e ngastrës/nënngastrës, merret në dorëzim nga organet pyjore me procesverbal kolaudimi provizor.</w:t>
      </w:r>
    </w:p>
    <w:p w:rsidR="0040045C" w:rsidRPr="003F2345" w:rsidRDefault="0040045C" w:rsidP="0040045C">
      <w:pPr>
        <w:pStyle w:val="Paragrafi"/>
        <w:rPr>
          <w:sz w:val="21"/>
          <w:szCs w:val="21"/>
          <w:lang w:val="sq-AL"/>
        </w:rPr>
      </w:pPr>
      <w:r w:rsidRPr="003F2345">
        <w:rPr>
          <w:sz w:val="21"/>
          <w:szCs w:val="21"/>
          <w:lang w:val="sq-AL"/>
        </w:rPr>
        <w:t>4. Në përfundim të pastrimeve për të gjithë ngastrën apo nënngastrën, mbi bazën e procesverbaleve provizore të pjesëve të saj, përpilohet procesverbali përfundimtar i kolaudimit dhe i marrjes në dorëzim nga organet pyjore.</w:t>
      </w:r>
    </w:p>
    <w:p w:rsidR="0040045C" w:rsidRPr="003F2345" w:rsidRDefault="0040045C" w:rsidP="0040045C">
      <w:pPr>
        <w:pStyle w:val="Paragrafi"/>
        <w:rPr>
          <w:sz w:val="21"/>
          <w:szCs w:val="21"/>
          <w:lang w:val="sq-AL"/>
        </w:rPr>
      </w:pPr>
    </w:p>
    <w:p w:rsidR="0040045C" w:rsidRPr="003F2345" w:rsidRDefault="0040045C" w:rsidP="0040045C">
      <w:pPr>
        <w:pStyle w:val="TitulliTitull"/>
        <w:rPr>
          <w:sz w:val="21"/>
          <w:szCs w:val="21"/>
          <w:lang w:val="sq-AL"/>
        </w:rPr>
      </w:pPr>
      <w:r w:rsidRPr="003F2345">
        <w:rPr>
          <w:sz w:val="21"/>
          <w:szCs w:val="21"/>
          <w:lang w:val="sq-AL"/>
        </w:rPr>
        <w:t>KREU VIII</w:t>
      </w:r>
    </w:p>
    <w:p w:rsidR="0040045C" w:rsidRPr="003F2345" w:rsidRDefault="0040045C" w:rsidP="0040045C">
      <w:pPr>
        <w:pStyle w:val="TitulliTitull"/>
        <w:rPr>
          <w:sz w:val="21"/>
          <w:szCs w:val="21"/>
          <w:lang w:val="sq-AL"/>
        </w:rPr>
      </w:pPr>
      <w:r w:rsidRPr="003F2345">
        <w:rPr>
          <w:sz w:val="21"/>
          <w:szCs w:val="21"/>
          <w:lang w:val="sq-AL"/>
        </w:rPr>
        <w:t>DEPOZITIMI DHE STIVIMI I MATERIALIT DRUSOR</w:t>
      </w:r>
    </w:p>
    <w:p w:rsidR="0040045C" w:rsidRPr="003F2345" w:rsidRDefault="0040045C" w:rsidP="0040045C">
      <w:pPr>
        <w:pStyle w:val="Paragrafi"/>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1. Materiali drusor, që rezulton nga trajtimi dhe prerjet ripërtëritëse në pyje, depozitohet dhe stivohet në buzë të ngastrave/nënngastrave pyjore, anës rrugëve autopyjore, pa zënë brezin e kalimit ose në sipërfaqe të tjera të përcaktuara nga organet pyjore. Depozitimi i tyre bëhet direkt mbi sipërfaqen e tokës, në vende ku nuk ka filizëri.</w:t>
      </w:r>
    </w:p>
    <w:p w:rsidR="0040045C" w:rsidRPr="003F2345" w:rsidRDefault="0040045C" w:rsidP="0040045C">
      <w:pPr>
        <w:pStyle w:val="Paragrafi"/>
        <w:rPr>
          <w:sz w:val="21"/>
          <w:szCs w:val="21"/>
          <w:lang w:val="sq-AL"/>
        </w:rPr>
      </w:pPr>
      <w:r w:rsidRPr="003F2345">
        <w:rPr>
          <w:sz w:val="21"/>
          <w:szCs w:val="21"/>
          <w:lang w:val="sq-AL"/>
        </w:rPr>
        <w:t>2. Depozitimi i materialit drusor bëhet duke e marketuar dhe magazinuar sipas asortimenteve, nga kompania zbatuese e projektit të prerjeve ripërtëritëse apo të trajtimit të pyllit:</w:t>
      </w:r>
    </w:p>
    <w:p w:rsidR="0040045C" w:rsidRPr="003F2345" w:rsidRDefault="0040045C" w:rsidP="0040045C">
      <w:pPr>
        <w:pStyle w:val="Paragrafi"/>
        <w:rPr>
          <w:sz w:val="21"/>
          <w:szCs w:val="21"/>
          <w:lang w:val="sq-AL"/>
        </w:rPr>
      </w:pPr>
      <w:r w:rsidRPr="003F2345">
        <w:rPr>
          <w:sz w:val="21"/>
          <w:szCs w:val="21"/>
          <w:lang w:val="sq-AL"/>
        </w:rPr>
        <w:t>a) Trupat e të gjitha llojeve, në kreun e trashë, u shënohet me bojë vaji të dallueshme: diametri në “cm” si numërues dhe gjatësia në “m” si emërues dhe matrikulla e marketimit. Trupave të ahut u zbritet 1 cm nga diametri, ndërsa trupave të dushqeve e halorëve u zbriten 2 cm.</w:t>
      </w:r>
    </w:p>
    <w:p w:rsidR="0040045C" w:rsidRPr="003F2345" w:rsidRDefault="0040045C" w:rsidP="0040045C">
      <w:pPr>
        <w:pStyle w:val="Paragrafi"/>
        <w:rPr>
          <w:sz w:val="21"/>
          <w:szCs w:val="21"/>
          <w:lang w:val="sq-AL"/>
        </w:rPr>
      </w:pPr>
      <w:r w:rsidRPr="003F2345">
        <w:rPr>
          <w:sz w:val="21"/>
          <w:szCs w:val="21"/>
          <w:lang w:val="sq-AL"/>
        </w:rPr>
        <w:t>b) Për çdo parti trupash hartohen distinat përkatëse, në të cilat volumi shprehet në m</w:t>
      </w:r>
      <w:r w:rsidRPr="003F2345">
        <w:rPr>
          <w:sz w:val="21"/>
          <w:szCs w:val="21"/>
          <w:vertAlign w:val="superscript"/>
          <w:lang w:val="sq-AL"/>
        </w:rPr>
        <w:t>3</w:t>
      </w:r>
      <w:r w:rsidRPr="003F2345">
        <w:rPr>
          <w:sz w:val="21"/>
          <w:szCs w:val="21"/>
          <w:lang w:val="sq-AL"/>
        </w:rPr>
        <w:t xml:space="preserve"> dhe numri i tyre në copë.</w:t>
      </w:r>
    </w:p>
    <w:p w:rsidR="0040045C" w:rsidRPr="003F2345" w:rsidRDefault="0040045C" w:rsidP="0040045C">
      <w:pPr>
        <w:pStyle w:val="Paragrafi"/>
        <w:rPr>
          <w:sz w:val="21"/>
          <w:szCs w:val="21"/>
          <w:lang w:val="sq-AL"/>
        </w:rPr>
      </w:pPr>
      <w:r w:rsidRPr="003F2345">
        <w:rPr>
          <w:sz w:val="21"/>
          <w:szCs w:val="21"/>
          <w:lang w:val="sq-AL"/>
        </w:rPr>
        <w:t>c) Lënda e rrumbullakët ndahet në stiva të veçanta sipas destinacionit. Në kokën e trashë të çdo lënde shënohet diametri në cm, duke zbritur 1 cm tek ahu dhe 2 cm te halorët dhe vendoset matrikulla e marketimit.</w:t>
      </w:r>
    </w:p>
    <w:p w:rsidR="0040045C" w:rsidRPr="003F2345" w:rsidRDefault="0040045C" w:rsidP="0040045C">
      <w:pPr>
        <w:pStyle w:val="Paragrafi"/>
        <w:rPr>
          <w:sz w:val="21"/>
          <w:szCs w:val="21"/>
          <w:lang w:val="sq-AL"/>
        </w:rPr>
      </w:pPr>
      <w:r w:rsidRPr="003F2345">
        <w:rPr>
          <w:sz w:val="21"/>
          <w:szCs w:val="21"/>
          <w:lang w:val="sq-AL"/>
        </w:rPr>
        <w:t>d) Drutë e zjarrit stivohen në stiva, duke i ngritur 10 cm nga sipërfaqja e tokës, në lartësi 1.10 m nga ky bazament, e cila për efekt boshllëqesh do të llogaritet me lartësi 1 m. Sasia shprehet në metërster (m.s.t); me marrjen në dorëzim stivat shënohen me gëlqere ose bojë vaji të dallueshme. Çdo stivë ka të shënuar sasinë përkatëse.</w:t>
      </w:r>
    </w:p>
    <w:p w:rsidR="0040045C" w:rsidRPr="003F2345" w:rsidRDefault="0040045C" w:rsidP="0040045C">
      <w:pPr>
        <w:pStyle w:val="Paragrafi"/>
        <w:rPr>
          <w:sz w:val="21"/>
          <w:szCs w:val="21"/>
          <w:lang w:val="sq-AL"/>
        </w:rPr>
      </w:pPr>
      <w:r w:rsidRPr="003F2345">
        <w:rPr>
          <w:sz w:val="21"/>
          <w:szCs w:val="21"/>
          <w:lang w:val="sq-AL"/>
        </w:rPr>
        <w:t>e) Lënda për voza, për parket, elemente të ndryshme stivohen si drutë e zjarrit.</w:t>
      </w:r>
    </w:p>
    <w:p w:rsidR="0040045C" w:rsidRPr="003F2345" w:rsidRDefault="0040045C" w:rsidP="0040045C">
      <w:pPr>
        <w:pStyle w:val="Paragrafi"/>
        <w:rPr>
          <w:sz w:val="21"/>
          <w:szCs w:val="21"/>
          <w:lang w:val="sq-AL"/>
        </w:rPr>
      </w:pPr>
      <w:r w:rsidRPr="003F2345">
        <w:rPr>
          <w:sz w:val="21"/>
          <w:szCs w:val="21"/>
          <w:lang w:val="sq-AL"/>
        </w:rPr>
        <w:t>3. Depozitimi dhe stivimi në anë të rrugëve e materialit drusor të ndara në asortimente, bëhet në distanca si më poshtë:</w:t>
      </w:r>
    </w:p>
    <w:p w:rsidR="0040045C" w:rsidRPr="003F2345" w:rsidRDefault="0040045C" w:rsidP="0040045C">
      <w:pPr>
        <w:pStyle w:val="Paragrafi"/>
        <w:rPr>
          <w:sz w:val="21"/>
          <w:szCs w:val="21"/>
          <w:lang w:val="sq-AL"/>
        </w:rPr>
      </w:pPr>
      <w:r w:rsidRPr="003F2345">
        <w:rPr>
          <w:sz w:val="21"/>
          <w:szCs w:val="21"/>
          <w:lang w:val="sq-AL"/>
        </w:rPr>
        <w:t>a) Trupat e të gjitha llojeve stivohen në distancë deri 20 m nga aksi i rrugës auto, në vendet e përcaktuara në projekt, të gatshëm për ngarkim.</w:t>
      </w:r>
    </w:p>
    <w:p w:rsidR="0040045C" w:rsidRPr="003F2345" w:rsidRDefault="0040045C" w:rsidP="0040045C">
      <w:pPr>
        <w:pStyle w:val="Paragrafi"/>
        <w:rPr>
          <w:sz w:val="21"/>
          <w:szCs w:val="21"/>
          <w:lang w:val="sq-AL"/>
        </w:rPr>
      </w:pPr>
      <w:r w:rsidRPr="003F2345">
        <w:rPr>
          <w:sz w:val="21"/>
          <w:szCs w:val="21"/>
          <w:lang w:val="sq-AL"/>
        </w:rPr>
        <w:t>b) Trupat me gjatësi dhe cilësi të ndryshme, stivohen me radhë sipas kapaciteteve të terrenit.</w:t>
      </w:r>
    </w:p>
    <w:p w:rsidR="0040045C" w:rsidRPr="003F2345" w:rsidRDefault="0040045C" w:rsidP="0040045C">
      <w:pPr>
        <w:pStyle w:val="Paragrafi"/>
        <w:rPr>
          <w:sz w:val="21"/>
          <w:szCs w:val="21"/>
          <w:lang w:val="sq-AL"/>
        </w:rPr>
      </w:pPr>
      <w:r w:rsidRPr="003F2345">
        <w:rPr>
          <w:sz w:val="21"/>
          <w:szCs w:val="21"/>
          <w:lang w:val="sq-AL"/>
        </w:rPr>
        <w:t>c) Lënda e rrumbullakët, për ndërtim stivohet në distancë deri 10 m nga aksi i rrugës, e ndarë në lloje dhe cilësi, sipas përcaktimit në projekt.</w:t>
      </w:r>
    </w:p>
    <w:p w:rsidR="0040045C" w:rsidRPr="003F2345" w:rsidRDefault="0040045C" w:rsidP="0040045C">
      <w:pPr>
        <w:pStyle w:val="Paragrafi"/>
        <w:rPr>
          <w:sz w:val="21"/>
          <w:szCs w:val="21"/>
          <w:lang w:val="sq-AL"/>
        </w:rPr>
      </w:pPr>
      <w:r w:rsidRPr="003F2345">
        <w:rPr>
          <w:sz w:val="21"/>
          <w:szCs w:val="21"/>
          <w:lang w:val="sq-AL"/>
        </w:rPr>
        <w:t>d) Drutë e zjarrit, lënda për voza, për parket dhe elemente të ndryshme stivohen në distancë deri 10 m mbi aksin e rrugës. Ato mund të stivohen dhe në bankinën e rrugës, pa e bllokuar atë. Stivimi i tyre bëhet në vende që mënjanohet rreziku i marrjes së tyre nga uji dhe që lehtësohet matja dhe transportimi i tyre.</w:t>
      </w:r>
    </w:p>
    <w:p w:rsidR="0040045C" w:rsidRPr="003F2345" w:rsidRDefault="0040045C" w:rsidP="0040045C">
      <w:pPr>
        <w:pStyle w:val="Paragrafi"/>
        <w:rPr>
          <w:sz w:val="21"/>
          <w:szCs w:val="21"/>
          <w:lang w:val="sq-AL"/>
        </w:rPr>
      </w:pPr>
    </w:p>
    <w:p w:rsidR="0040045C" w:rsidRPr="003F2345" w:rsidRDefault="0040045C" w:rsidP="0040045C">
      <w:pPr>
        <w:pStyle w:val="TitulliTitull"/>
        <w:rPr>
          <w:sz w:val="21"/>
          <w:szCs w:val="21"/>
          <w:lang w:val="sq-AL"/>
        </w:rPr>
      </w:pPr>
      <w:r w:rsidRPr="003F2345">
        <w:rPr>
          <w:sz w:val="21"/>
          <w:szCs w:val="21"/>
          <w:lang w:val="sq-AL"/>
        </w:rPr>
        <w:t>KREU IX</w:t>
      </w:r>
    </w:p>
    <w:p w:rsidR="0040045C" w:rsidRPr="003F2345" w:rsidRDefault="0040045C" w:rsidP="0040045C">
      <w:pPr>
        <w:pStyle w:val="TitulliTitull"/>
        <w:rPr>
          <w:sz w:val="21"/>
          <w:szCs w:val="21"/>
          <w:lang w:val="sq-AL"/>
        </w:rPr>
      </w:pPr>
      <w:r w:rsidRPr="003F2345">
        <w:rPr>
          <w:sz w:val="21"/>
          <w:szCs w:val="21"/>
          <w:lang w:val="sq-AL"/>
        </w:rPr>
        <w:t>MARRJA NË DORËZIM</w:t>
      </w:r>
    </w:p>
    <w:p w:rsidR="0040045C" w:rsidRPr="003F2345" w:rsidRDefault="0040045C" w:rsidP="0040045C">
      <w:pPr>
        <w:pStyle w:val="Paragrafi"/>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1. Marrja në dorëzim e materialit drusor në anë të rrugës apo në pikat e depozitimit, kur prodhimi i tij bëhet nga kompani për llogari të DSHP-së, bëhet me komision të ngritur me urdhër me shkrim të drejtorit të shërbimit pyjor. Komisioni përbëhet nga përfaqësues të seksionit të administrim-menaxhimit, seksionit të financës, nga shefi i sektorit pyjor, inspektori i zonës pyjore dhe inxhinieri i sektorit.</w:t>
      </w:r>
    </w:p>
    <w:p w:rsidR="0040045C" w:rsidRPr="003F2345" w:rsidRDefault="0040045C" w:rsidP="0040045C">
      <w:pPr>
        <w:pStyle w:val="Paragrafi"/>
        <w:rPr>
          <w:sz w:val="21"/>
          <w:szCs w:val="21"/>
          <w:lang w:val="sq-AL"/>
        </w:rPr>
      </w:pPr>
      <w:r w:rsidRPr="003F2345">
        <w:rPr>
          <w:sz w:val="21"/>
          <w:szCs w:val="21"/>
          <w:lang w:val="sq-AL"/>
        </w:rPr>
        <w:t>2. Marrja në dorëzim përmbledh veprimet administrative, teknike e financiare që vërtetojnë se shfrytëzimi është kryer në përputhje me kërkesat e paravendosura e të pranuara nga palët qysh në fillim.</w:t>
      </w:r>
    </w:p>
    <w:p w:rsidR="0040045C" w:rsidRPr="003F2345" w:rsidRDefault="0040045C" w:rsidP="0040045C">
      <w:pPr>
        <w:pStyle w:val="Paragrafi"/>
        <w:rPr>
          <w:sz w:val="21"/>
          <w:szCs w:val="21"/>
          <w:lang w:val="sq-AL"/>
        </w:rPr>
      </w:pPr>
      <w:r w:rsidRPr="003F2345">
        <w:rPr>
          <w:sz w:val="21"/>
          <w:szCs w:val="21"/>
          <w:lang w:val="sq-AL"/>
        </w:rPr>
        <w:t>3. Në datën e përcaktuar në kontratë për kolaudimin e ngastrës/nënngastrës, organet pyjore në prani të subjektit, bëjnë verifikimin e pastrimeve të kryera. Kur pastrimet janë kryer konform rregullave të përcaktuara, bëhet marrja në dorëzim.</w:t>
      </w:r>
    </w:p>
    <w:p w:rsidR="0040045C" w:rsidRPr="003F2345" w:rsidRDefault="0040045C" w:rsidP="0040045C">
      <w:pPr>
        <w:pStyle w:val="Paragrafi"/>
        <w:rPr>
          <w:sz w:val="21"/>
          <w:szCs w:val="21"/>
          <w:lang w:val="sq-AL"/>
        </w:rPr>
      </w:pPr>
      <w:r w:rsidRPr="003F2345">
        <w:rPr>
          <w:sz w:val="21"/>
          <w:szCs w:val="21"/>
          <w:lang w:val="sq-AL"/>
        </w:rPr>
        <w:t>4. Marrja në dorëzim e prodhimit bëhet me procesverbal, si rregull çdo 15 ditë. Materiali drusor dorëzohet sipas asortimenteve, duke i bashkëngjitur edhe distinat. Dokumentimi i marrjes në dorëzim kryhet në përputhje me dispozitat ligjore “Për administrimin, ruajtjen, dokumentimin dhe qarkullimin e vlerave materiale e monetare”.</w:t>
      </w:r>
    </w:p>
    <w:p w:rsidR="0040045C" w:rsidRPr="003F2345" w:rsidRDefault="0040045C" w:rsidP="0040045C">
      <w:pPr>
        <w:pStyle w:val="Paragrafi"/>
        <w:rPr>
          <w:sz w:val="21"/>
          <w:szCs w:val="21"/>
          <w:lang w:val="sq-AL"/>
        </w:rPr>
      </w:pPr>
      <w:r w:rsidRPr="003F2345">
        <w:rPr>
          <w:sz w:val="21"/>
          <w:szCs w:val="21"/>
          <w:lang w:val="sq-AL"/>
        </w:rPr>
        <w:t>5. Nëse kompania nuk realizon nxjerrjen e prodhimit dhe pastrimin e ngastrës apo nënngastrës brenda afatit të përcaktuar në kontratë dhe në lejen e shfrytëzimit, DSHP-ja mund ta shtyjë afatin deri në 2 muaj.</w:t>
      </w:r>
    </w:p>
    <w:p w:rsidR="0040045C" w:rsidRPr="003F2345" w:rsidRDefault="0040045C" w:rsidP="0040045C">
      <w:pPr>
        <w:pStyle w:val="Paragrafi"/>
        <w:rPr>
          <w:sz w:val="21"/>
          <w:szCs w:val="21"/>
          <w:lang w:val="sq-AL"/>
        </w:rPr>
      </w:pPr>
      <w:r w:rsidRPr="003F2345">
        <w:rPr>
          <w:sz w:val="21"/>
          <w:szCs w:val="21"/>
          <w:lang w:val="sq-AL"/>
        </w:rPr>
        <w:t>6. Me caktimin e afatit të ri, drejtoria dhe kompania nënshkruajnë një aneks-kontratë, ku përcaktohen detyrat që do të realizohen gjatë këtij afati.</w:t>
      </w:r>
    </w:p>
    <w:p w:rsidR="0040045C" w:rsidRPr="003F2345" w:rsidRDefault="0040045C" w:rsidP="0040045C">
      <w:pPr>
        <w:pStyle w:val="Paragrafi"/>
        <w:rPr>
          <w:sz w:val="21"/>
          <w:szCs w:val="21"/>
          <w:lang w:val="sq-AL"/>
        </w:rPr>
      </w:pPr>
      <w:r w:rsidRPr="003F2345">
        <w:rPr>
          <w:sz w:val="21"/>
          <w:szCs w:val="21"/>
          <w:lang w:val="sq-AL"/>
        </w:rPr>
        <w:t>7. Me marrjen në dorëzim përpilohet situacioni përfundimtar, mbështetur në situacionet e pjesshme provizore, i cili përmban të gjitha vëllimet e punimeve të kryera dhe vleftën totale të ngastrës/nënngastërs, sipas asortimenteve. Situacioni përfundimtar përpilohet në tri kopje dhe firmoset nga komisioni e kompania.</w:t>
      </w:r>
    </w:p>
    <w:p w:rsidR="0040045C" w:rsidRPr="003F2345" w:rsidRDefault="0040045C" w:rsidP="0040045C">
      <w:pPr>
        <w:pStyle w:val="Paragrafi"/>
        <w:rPr>
          <w:sz w:val="21"/>
          <w:szCs w:val="21"/>
          <w:lang w:val="sq-AL"/>
        </w:rPr>
      </w:pPr>
      <w:r w:rsidRPr="003F2345">
        <w:rPr>
          <w:sz w:val="21"/>
          <w:szCs w:val="21"/>
          <w:lang w:val="sq-AL"/>
        </w:rPr>
        <w:t>8. Pas dorëzimit përfundimtar dhe deri në momentin e shitjes me ankand, ruajtja dhe mirëmbajtja e materialit drusor realizohet nga kompania fituese, e cila ka rënë dakord me shkrim për këtë çështje qysh kur ka fituar tenderin. Shpenzimet që i paguhen atij për ruajtjen e materialit drusor, i ngarkohen kostos së prodhimit.</w:t>
      </w:r>
    </w:p>
    <w:p w:rsidR="0040045C" w:rsidRPr="003F2345" w:rsidRDefault="0040045C" w:rsidP="0040045C">
      <w:pPr>
        <w:pStyle w:val="Paragrafi"/>
        <w:rPr>
          <w:sz w:val="21"/>
          <w:szCs w:val="21"/>
          <w:lang w:val="sq-AL"/>
        </w:rPr>
      </w:pPr>
      <w:r w:rsidRPr="003F2345">
        <w:rPr>
          <w:sz w:val="21"/>
          <w:szCs w:val="21"/>
          <w:lang w:val="sq-AL"/>
        </w:rPr>
        <w:t>9. Në periudha të thata trupat e sharrës lagen periodikisht për t’i ruajtur ato nga çarja.</w:t>
      </w:r>
    </w:p>
    <w:p w:rsidR="0040045C" w:rsidRPr="003F2345" w:rsidRDefault="0040045C" w:rsidP="0040045C">
      <w:pPr>
        <w:pStyle w:val="Paragrafi"/>
        <w:rPr>
          <w:sz w:val="21"/>
          <w:szCs w:val="21"/>
          <w:lang w:val="sq-AL"/>
        </w:rPr>
      </w:pPr>
      <w:r w:rsidRPr="003F2345">
        <w:rPr>
          <w:sz w:val="21"/>
          <w:szCs w:val="21"/>
          <w:lang w:val="sq-AL"/>
        </w:rPr>
        <w:t>10. Transporti i materialit drusor dhe i prodhimeve të tjera pyjore nga pylli për në destinacionin përfundimtar bëhet me vërtetim transporti, sipas modelit të miratuar, të cilat plotësohen në vend (ngastër, nënngastër).</w:t>
      </w:r>
    </w:p>
    <w:p w:rsidR="0040045C" w:rsidRPr="003F2345" w:rsidRDefault="0040045C" w:rsidP="0040045C">
      <w:pPr>
        <w:pStyle w:val="TitulliTitull"/>
        <w:rPr>
          <w:sz w:val="21"/>
          <w:szCs w:val="21"/>
          <w:lang w:val="sq-AL"/>
        </w:rPr>
      </w:pPr>
      <w:r w:rsidRPr="003F2345">
        <w:rPr>
          <w:sz w:val="21"/>
          <w:szCs w:val="21"/>
          <w:lang w:val="sq-AL"/>
        </w:rPr>
        <w:t>KREU X</w:t>
      </w:r>
    </w:p>
    <w:p w:rsidR="0040045C" w:rsidRPr="003F2345" w:rsidRDefault="0040045C" w:rsidP="0040045C">
      <w:pPr>
        <w:pStyle w:val="TitulliTitull"/>
        <w:rPr>
          <w:sz w:val="21"/>
          <w:szCs w:val="21"/>
          <w:lang w:val="sq-AL"/>
        </w:rPr>
      </w:pPr>
      <w:r w:rsidRPr="003F2345">
        <w:rPr>
          <w:sz w:val="21"/>
          <w:szCs w:val="21"/>
          <w:lang w:val="sq-AL"/>
        </w:rPr>
        <w:t>PËRGJEGJËSITË E KOMPANISË GJATË TRAJTIMIT TË PYLLIT DHE VJELJES SË MATERIALIT DRUSOR DHE PRODHIMEVE TË TJERA PYJORE</w:t>
      </w:r>
    </w:p>
    <w:p w:rsidR="0040045C" w:rsidRPr="00113BFF" w:rsidRDefault="0040045C" w:rsidP="0040045C">
      <w:pPr>
        <w:pStyle w:val="TitulliTitull"/>
        <w:rPr>
          <w:sz w:val="16"/>
          <w:szCs w:val="21"/>
          <w:lang w:val="sq-AL"/>
        </w:rPr>
      </w:pPr>
    </w:p>
    <w:p w:rsidR="0040045C" w:rsidRPr="003F2345" w:rsidRDefault="0040045C" w:rsidP="0040045C">
      <w:pPr>
        <w:pStyle w:val="Paragrafi"/>
        <w:rPr>
          <w:sz w:val="21"/>
          <w:szCs w:val="21"/>
          <w:lang w:val="sq-AL"/>
        </w:rPr>
      </w:pPr>
      <w:r w:rsidRPr="003F2345">
        <w:rPr>
          <w:sz w:val="21"/>
          <w:szCs w:val="21"/>
          <w:lang w:val="sq-AL"/>
        </w:rPr>
        <w:t>1. Kompania, me marrjen në dorëzim të ngastrës/nënngastrës pyjore për trajtim apo shfrytëzim, është e detyruar:</w:t>
      </w:r>
    </w:p>
    <w:p w:rsidR="0040045C" w:rsidRPr="003F2345" w:rsidRDefault="0040045C" w:rsidP="0040045C">
      <w:pPr>
        <w:pStyle w:val="Paragrafi"/>
        <w:rPr>
          <w:sz w:val="21"/>
          <w:szCs w:val="21"/>
          <w:lang w:val="sq-AL"/>
        </w:rPr>
      </w:pPr>
      <w:r w:rsidRPr="003F2345">
        <w:rPr>
          <w:sz w:val="21"/>
          <w:szCs w:val="21"/>
          <w:lang w:val="sq-AL"/>
        </w:rPr>
        <w:t>a) të zbatojë detyrimet kontraktuale;</w:t>
      </w:r>
    </w:p>
    <w:p w:rsidR="0040045C" w:rsidRPr="003F2345" w:rsidRDefault="0040045C" w:rsidP="0040045C">
      <w:pPr>
        <w:pStyle w:val="Paragrafi"/>
        <w:rPr>
          <w:sz w:val="21"/>
          <w:szCs w:val="21"/>
          <w:lang w:val="sq-AL"/>
        </w:rPr>
      </w:pPr>
      <w:r w:rsidRPr="003F2345">
        <w:rPr>
          <w:sz w:val="21"/>
          <w:szCs w:val="21"/>
          <w:lang w:val="sq-AL"/>
        </w:rPr>
        <w:t>b) të zbatojë dispozitat e ligjit nr. 9385, datë 4.5.2005 “Për pyjet dhe shërbimin pyjor”, të ndryshuar, të ligjit nr. 9693, datë 19.3.2007 “Për fondin kullosor”, të ndryshuar dhe akteve nënligjore në zbatim të tyre.</w:t>
      </w:r>
    </w:p>
    <w:p w:rsidR="0040045C" w:rsidRPr="003F2345" w:rsidRDefault="0040045C" w:rsidP="0040045C">
      <w:pPr>
        <w:pStyle w:val="Paragrafi"/>
        <w:rPr>
          <w:sz w:val="21"/>
          <w:szCs w:val="21"/>
          <w:lang w:val="sq-AL"/>
        </w:rPr>
      </w:pPr>
      <w:r w:rsidRPr="003F2345">
        <w:rPr>
          <w:sz w:val="21"/>
          <w:szCs w:val="21"/>
          <w:lang w:val="sq-AL"/>
        </w:rPr>
        <w:t>2. Materiali drusor i prerë (i rrëzuar dhe i asortuar), që ndodhet brenda ngastrave/ nënngastrave, pas afatit të përfundimit të prerjes, nxjerrjes, pastrimit dhe kolaudimit të njësive të mbarështimit, të përcaktuara në kontratë, sekuestrohet. Në fillim ai i ofrohet për blerje subjektit të cilit i është sekuestruar, me tarifat bazë të shitjes së lëndës në këmbë.</w:t>
      </w:r>
    </w:p>
    <w:p w:rsidR="0040045C" w:rsidRPr="003F2345" w:rsidRDefault="0040045C" w:rsidP="0040045C">
      <w:pPr>
        <w:pStyle w:val="Paragrafi"/>
        <w:rPr>
          <w:sz w:val="21"/>
          <w:szCs w:val="21"/>
          <w:lang w:val="sq-AL"/>
        </w:rPr>
      </w:pPr>
      <w:r w:rsidRPr="003F2345">
        <w:rPr>
          <w:sz w:val="21"/>
          <w:szCs w:val="21"/>
          <w:lang w:val="sq-AL"/>
        </w:rPr>
        <w:t>Në rast se ai refuzon blerjen, atëherë ky material vlerësohet dhe përfshihet në mundësinë vjetore të shfrytëzimit dhe i nënshtrohet shitjes me ankand.</w:t>
      </w:r>
    </w:p>
    <w:p w:rsidR="0040045C" w:rsidRPr="003F2345" w:rsidRDefault="0040045C" w:rsidP="0040045C">
      <w:pPr>
        <w:pStyle w:val="Paragrafi"/>
        <w:rPr>
          <w:sz w:val="21"/>
          <w:szCs w:val="21"/>
          <w:lang w:val="sq-AL"/>
        </w:rPr>
      </w:pPr>
      <w:r w:rsidRPr="003F2345">
        <w:rPr>
          <w:sz w:val="21"/>
          <w:szCs w:val="21"/>
          <w:lang w:val="sq-AL"/>
        </w:rPr>
        <w:t>3. Për materialin drusor të sekuestruar sipas pikës 2, kur ai do të shitet me ankand, vlera e tij përfshihet në atë të lëndës drusore në këmbë të ngastrës/nënngastres, ku bën pjesë. Vlera përcaktohet nga DSHP-ja, mbi bazën e analizës së kostos, duke marrë në konsideratë vlerën e lëndës në këmbë sipas tarifave në fuqi, si dhe shpenzimet e kryera nga subjekti, deri në fazën e sekuestrimit.</w:t>
      </w:r>
    </w:p>
    <w:p w:rsidR="0040045C" w:rsidRPr="003F2345" w:rsidRDefault="0040045C" w:rsidP="0040045C">
      <w:pPr>
        <w:pStyle w:val="Paragrafi"/>
        <w:rPr>
          <w:sz w:val="21"/>
          <w:szCs w:val="21"/>
          <w:lang w:val="sq-AL"/>
        </w:rPr>
      </w:pPr>
      <w:r w:rsidRPr="003F2345">
        <w:rPr>
          <w:sz w:val="21"/>
          <w:szCs w:val="21"/>
          <w:lang w:val="sq-AL"/>
        </w:rPr>
        <w:t>4. Lënda drusore në këmbë e mbetur pa u prerë, kur subjekti nuk ka kryer pagesën e këstit të fundit sipas afatit të përcaktuar në kontratë, pas inventarizimit të saj me komision nga Shërbimi Pyjor, i nënshtrohet shitjes në ankandin e radhës.</w:t>
      </w:r>
    </w:p>
    <w:p w:rsidR="0040045C" w:rsidRPr="00113BFF" w:rsidRDefault="0040045C" w:rsidP="0040045C">
      <w:pPr>
        <w:pStyle w:val="Paragrafi"/>
        <w:rPr>
          <w:sz w:val="18"/>
          <w:szCs w:val="21"/>
          <w:lang w:val="sq-AL"/>
        </w:rPr>
      </w:pPr>
    </w:p>
    <w:p w:rsidR="0040045C" w:rsidRPr="003F2345" w:rsidRDefault="0040045C" w:rsidP="0040045C">
      <w:pPr>
        <w:pStyle w:val="TitulliTitull"/>
        <w:rPr>
          <w:sz w:val="21"/>
          <w:szCs w:val="21"/>
          <w:lang w:val="sq-AL"/>
        </w:rPr>
      </w:pPr>
      <w:r w:rsidRPr="003F2345">
        <w:rPr>
          <w:sz w:val="21"/>
          <w:szCs w:val="21"/>
          <w:lang w:val="sq-AL"/>
        </w:rPr>
        <w:t>KREU XI</w:t>
      </w:r>
    </w:p>
    <w:p w:rsidR="0040045C" w:rsidRPr="003F2345" w:rsidRDefault="0040045C" w:rsidP="0040045C">
      <w:pPr>
        <w:pStyle w:val="TitulliTitull"/>
        <w:rPr>
          <w:sz w:val="21"/>
          <w:szCs w:val="21"/>
          <w:lang w:val="sq-AL"/>
        </w:rPr>
      </w:pPr>
      <w:r w:rsidRPr="003F2345">
        <w:rPr>
          <w:sz w:val="21"/>
          <w:szCs w:val="21"/>
          <w:lang w:val="sq-AL"/>
        </w:rPr>
        <w:t>KËRKESAT DHE RREGULLAT PËR SHITJEN ME ANKAND TË LËNDËS DRUSORE E TË PRODHIMEVE TË TJERA PYJORE NË FONDIN PYJOR E KULLOSOR NË PRONËSI TË SHTETIT</w:t>
      </w:r>
    </w:p>
    <w:p w:rsidR="0040045C" w:rsidRPr="00113BFF" w:rsidRDefault="0040045C" w:rsidP="0040045C">
      <w:pPr>
        <w:pStyle w:val="Paragrafi"/>
        <w:rPr>
          <w:sz w:val="16"/>
          <w:szCs w:val="21"/>
          <w:lang w:val="sq-AL"/>
        </w:rPr>
      </w:pPr>
    </w:p>
    <w:p w:rsidR="0040045C" w:rsidRPr="003F2345" w:rsidRDefault="0040045C" w:rsidP="0040045C">
      <w:pPr>
        <w:pStyle w:val="Paragrafi"/>
        <w:rPr>
          <w:sz w:val="21"/>
          <w:szCs w:val="21"/>
          <w:lang w:val="sq-AL"/>
        </w:rPr>
      </w:pPr>
      <w:r w:rsidRPr="003F2345">
        <w:rPr>
          <w:sz w:val="21"/>
          <w:szCs w:val="21"/>
          <w:lang w:val="sq-AL"/>
        </w:rPr>
        <w:t xml:space="preserve">1. Drejtoria Juridike dhe e Prokurimeve në MMPAU është përgjegjëse për shitjen me ankand publik të lëndës drusore në këmbë (e paprerë) sipas kreut të parë (pikës 3, germat “a”, “b”), ndërsa Drejtoria e Shërbimit Pyjor (DSHP), sipas kreut të parë (pika 4, germat “a”, “b”, “c”, “d”). </w:t>
      </w:r>
    </w:p>
    <w:p w:rsidR="0040045C" w:rsidRPr="003F2345" w:rsidRDefault="0040045C" w:rsidP="0040045C">
      <w:pPr>
        <w:pStyle w:val="Paragrafi"/>
        <w:rPr>
          <w:sz w:val="21"/>
          <w:szCs w:val="21"/>
          <w:lang w:val="sq-AL"/>
        </w:rPr>
      </w:pPr>
      <w:r w:rsidRPr="003F2345">
        <w:rPr>
          <w:sz w:val="21"/>
          <w:szCs w:val="21"/>
          <w:lang w:val="sq-AL"/>
        </w:rPr>
        <w:t>2. Ankandet për shitjen e lëndës drusore në këmbë për grup-ngastrat/nënngastrat me rrugë autopyjore zhvillohen dy herë gjatë vitit pyjor, në muajt shtator dhe mars të vitit pasardhës.</w:t>
      </w:r>
    </w:p>
    <w:p w:rsidR="0040045C" w:rsidRPr="003F2345" w:rsidRDefault="0040045C" w:rsidP="0040045C">
      <w:pPr>
        <w:pStyle w:val="Paragrafi"/>
        <w:rPr>
          <w:sz w:val="21"/>
          <w:szCs w:val="21"/>
          <w:lang w:val="sq-AL"/>
        </w:rPr>
      </w:pPr>
      <w:r>
        <w:rPr>
          <w:sz w:val="21"/>
          <w:szCs w:val="21"/>
          <w:lang w:val="sq-AL"/>
        </w:rPr>
        <w:t>3</w:t>
      </w:r>
      <w:r w:rsidRPr="003F2345">
        <w:rPr>
          <w:sz w:val="21"/>
          <w:szCs w:val="21"/>
          <w:lang w:val="sq-AL"/>
        </w:rPr>
        <w:t>. Ngastrat e planifikuara për trajtime apo prerje ripërtëritëse jepen me ankand, në nivel ngastre, grup-ngastrash, dhe ekonomi pyjore.</w:t>
      </w:r>
    </w:p>
    <w:p w:rsidR="0040045C" w:rsidRPr="003F2345" w:rsidRDefault="0040045C" w:rsidP="0040045C">
      <w:pPr>
        <w:pStyle w:val="Paragrafi"/>
        <w:rPr>
          <w:sz w:val="21"/>
          <w:szCs w:val="21"/>
          <w:lang w:val="sq-AL"/>
        </w:rPr>
      </w:pPr>
      <w:r>
        <w:rPr>
          <w:sz w:val="21"/>
          <w:szCs w:val="21"/>
          <w:lang w:val="sq-AL"/>
        </w:rPr>
        <w:t>4</w:t>
      </w:r>
      <w:r w:rsidRPr="003F2345">
        <w:rPr>
          <w:sz w:val="21"/>
          <w:szCs w:val="21"/>
          <w:lang w:val="sq-AL"/>
        </w:rPr>
        <w:t>. Asortimentet e gatshme drusore të prodhuara dhe të stivuara në anë të rrugës apo në sheshe depozitimi, nga kompanitë private, për llogari të DSHP-së, si dhe nxjerrja e grumbullimi nga pylli i prodhimeve të dyta pyjore, si: rrënjë shqope, mareje, bushi etj.; i rrëshirës dhe i boçeve të pishës, shiten me ankand.</w:t>
      </w:r>
    </w:p>
    <w:p w:rsidR="0040045C" w:rsidRPr="003F2345" w:rsidRDefault="0040045C" w:rsidP="0040045C">
      <w:pPr>
        <w:pStyle w:val="Paragrafi"/>
        <w:rPr>
          <w:sz w:val="21"/>
          <w:szCs w:val="21"/>
          <w:lang w:val="sq-AL"/>
        </w:rPr>
      </w:pPr>
      <w:r>
        <w:rPr>
          <w:sz w:val="21"/>
          <w:szCs w:val="21"/>
          <w:lang w:val="sq-AL"/>
        </w:rPr>
        <w:t>5</w:t>
      </w:r>
      <w:r w:rsidRPr="003F2345">
        <w:rPr>
          <w:sz w:val="21"/>
          <w:szCs w:val="21"/>
          <w:lang w:val="sq-AL"/>
        </w:rPr>
        <w:t>. Përgatitja dhe zhvillimi i ankandit, pas marrjes së miratimit nga Ministri, është përgjegjësi e Drejtorisë Juridike dhe Prokurimit në MMPAU dhe Drejtoritë e Shërbimit Pyjor në rrethe, për vazhdimin e procedurave të mëtejshme, sipas pikës 3 dhe 4 të kreut të parë.</w:t>
      </w:r>
    </w:p>
    <w:p w:rsidR="0040045C" w:rsidRPr="003F2345" w:rsidRDefault="0040045C" w:rsidP="0040045C">
      <w:pPr>
        <w:pStyle w:val="Paragrafi"/>
        <w:rPr>
          <w:sz w:val="21"/>
          <w:szCs w:val="21"/>
          <w:lang w:val="sq-AL"/>
        </w:rPr>
      </w:pPr>
      <w:r>
        <w:rPr>
          <w:sz w:val="21"/>
          <w:szCs w:val="21"/>
          <w:lang w:val="sq-AL"/>
        </w:rPr>
        <w:t>6</w:t>
      </w:r>
      <w:r w:rsidRPr="003F2345">
        <w:rPr>
          <w:sz w:val="21"/>
          <w:szCs w:val="21"/>
          <w:lang w:val="sq-AL"/>
        </w:rPr>
        <w:t>. Me miratim të Ministrit, përveç ankandit të parashikuar në pikën 4, zhvillohen dhe ankande të tjera, si në rastet emergjente, dëmtimet nga katastrofat natyrore e zjarret, gjatë ndërtimit të veprave të ndryshme, si: rrugë auto, hidrocentrale, linja tensioni të lartë etj., pavarësisht nëse janë pyje të vjetra, të reja apo në zonat e mbrojtura.</w:t>
      </w:r>
    </w:p>
    <w:p w:rsidR="0040045C" w:rsidRPr="003F2345" w:rsidRDefault="0040045C" w:rsidP="0040045C">
      <w:pPr>
        <w:pStyle w:val="Paragrafi"/>
        <w:rPr>
          <w:sz w:val="21"/>
          <w:szCs w:val="21"/>
          <w:lang w:val="sq-AL"/>
        </w:rPr>
      </w:pPr>
      <w:r>
        <w:rPr>
          <w:sz w:val="21"/>
          <w:szCs w:val="21"/>
          <w:lang w:val="sq-AL"/>
        </w:rPr>
        <w:t>7</w:t>
      </w:r>
      <w:r w:rsidRPr="003F2345">
        <w:rPr>
          <w:sz w:val="21"/>
          <w:szCs w:val="21"/>
          <w:lang w:val="sq-AL"/>
        </w:rPr>
        <w:t>. Me ankand shiten edhe asortimentet e sekuestruara nga strukturat e shërbimit pyjor e institucione të tjera shtetërore jashtë ngastrave pyjore. Në këtë rast, procesverbali i sekuestrimit është pjesë përbërëse e dokumenteve të ankandit. Ankandet për lëndën e sekuestruar zhvillohen sa herë paraqitet nevoja, pas datës së shpalljes së njoftimit për zhvillimin e tyre nga Agjencia e Prokurimit Publik (APP).</w:t>
      </w:r>
    </w:p>
    <w:p w:rsidR="0040045C" w:rsidRPr="003F2345" w:rsidRDefault="0040045C" w:rsidP="0040045C">
      <w:pPr>
        <w:pStyle w:val="Paragrafi"/>
        <w:rPr>
          <w:sz w:val="21"/>
          <w:szCs w:val="21"/>
          <w:lang w:val="sq-AL"/>
        </w:rPr>
      </w:pPr>
      <w:r>
        <w:rPr>
          <w:sz w:val="21"/>
          <w:szCs w:val="21"/>
          <w:lang w:val="sq-AL"/>
        </w:rPr>
        <w:t>8</w:t>
      </w:r>
      <w:r w:rsidRPr="003F2345">
        <w:rPr>
          <w:sz w:val="21"/>
          <w:szCs w:val="21"/>
          <w:lang w:val="sq-AL"/>
        </w:rPr>
        <w:t>. Kur nuk gjendet autori i prerjes së paligjshme, nuk lejohet</w:t>
      </w:r>
      <w:r w:rsidRPr="003F2345" w:rsidDel="00AD39CD">
        <w:rPr>
          <w:sz w:val="21"/>
          <w:szCs w:val="21"/>
          <w:lang w:val="sq-AL"/>
        </w:rPr>
        <w:t xml:space="preserve"> </w:t>
      </w:r>
      <w:r w:rsidRPr="003F2345">
        <w:rPr>
          <w:sz w:val="21"/>
          <w:szCs w:val="21"/>
          <w:lang w:val="sq-AL"/>
        </w:rPr>
        <w:t>shitja e materialit drusor të prerë dhe asortimenteve drusore brenda ngastrës pyjore.</w:t>
      </w:r>
    </w:p>
    <w:p w:rsidR="0040045C" w:rsidRPr="003F2345" w:rsidRDefault="0040045C" w:rsidP="0040045C">
      <w:pPr>
        <w:pStyle w:val="Paragrafi"/>
        <w:rPr>
          <w:sz w:val="21"/>
          <w:szCs w:val="21"/>
          <w:lang w:val="sq-AL"/>
        </w:rPr>
      </w:pPr>
      <w:r>
        <w:rPr>
          <w:sz w:val="21"/>
          <w:szCs w:val="21"/>
          <w:lang w:val="sq-AL"/>
        </w:rPr>
        <w:t>9</w:t>
      </w:r>
      <w:r w:rsidRPr="003F2345">
        <w:rPr>
          <w:sz w:val="21"/>
          <w:szCs w:val="21"/>
          <w:lang w:val="sq-AL"/>
        </w:rPr>
        <w:t xml:space="preserve">. Ankandi bëhet i hapur për çdo parti asortimentesh ose për të gjitha partitë e të njëjtit asortiment që i përkasin të njëjtës cilësi dhe të njëjtit lloj drusor, si dhe për çdo njësi mbarështimi (n/gastër, ngastër të bashkuara në lote), grup-ngastra, pjesë ekonomike, ekonomi pyjore, me dhe pa rrugë autopyjore, si edhe për prodhimet e dyta pyjore”. </w:t>
      </w:r>
    </w:p>
    <w:p w:rsidR="0040045C" w:rsidRPr="003F2345" w:rsidRDefault="0040045C" w:rsidP="0040045C">
      <w:pPr>
        <w:pStyle w:val="Paragrafi"/>
        <w:rPr>
          <w:sz w:val="21"/>
          <w:szCs w:val="21"/>
          <w:lang w:val="sq-AL"/>
        </w:rPr>
      </w:pPr>
      <w:r>
        <w:rPr>
          <w:sz w:val="21"/>
          <w:szCs w:val="21"/>
          <w:lang w:val="sq-AL"/>
        </w:rPr>
        <w:t>10</w:t>
      </w:r>
      <w:r w:rsidRPr="003F2345">
        <w:rPr>
          <w:sz w:val="21"/>
          <w:szCs w:val="21"/>
          <w:lang w:val="sq-AL"/>
        </w:rPr>
        <w:t xml:space="preserve">. Shitja e lëndës drusore në këmbë me ankand do të bëhet me procedurë të hapur për çdo njësi mbarështimi (n/ngastër, ngastër të bashkuara në lote), për ekonomi pyjore në përputhje me dispozitat e ligjit nr. 9874, datë 14.2.2008 “Për ankandin publik”, të ndryshuar, rregullave të vendimit nr. 1719, datë 17.12.2008 të Këshillit të Ministrave “Për miratimin e rregullave të ankandit publik”, dokumenteve standarde të ankandit publik, të hartuar nga Ministria e Ekonomisë, Tregtisë dhe Energjetikës (METE) </w:t>
      </w:r>
    </w:p>
    <w:p w:rsidR="0040045C" w:rsidRPr="003F2345" w:rsidRDefault="0040045C" w:rsidP="0040045C">
      <w:pPr>
        <w:pStyle w:val="Paragrafi"/>
        <w:rPr>
          <w:sz w:val="21"/>
          <w:szCs w:val="21"/>
          <w:lang w:val="sq-AL"/>
        </w:rPr>
      </w:pPr>
      <w:r>
        <w:rPr>
          <w:sz w:val="21"/>
          <w:szCs w:val="21"/>
          <w:lang w:val="sq-AL"/>
        </w:rPr>
        <w:t>11</w:t>
      </w:r>
      <w:r w:rsidRPr="003F2345">
        <w:rPr>
          <w:sz w:val="21"/>
          <w:szCs w:val="21"/>
          <w:lang w:val="sq-AL"/>
        </w:rPr>
        <w:t>. MMPAU/DSHP dhe fituesi i ankandit të shpallur nga komisioni i ankandit, nënshkruajnë kontratën brenda 10 ditëve nga shpallja në Buletinin e Njoftimeve Publike.</w:t>
      </w:r>
    </w:p>
    <w:p w:rsidR="0040045C" w:rsidRPr="003F2345" w:rsidRDefault="0040045C" w:rsidP="0040045C">
      <w:pPr>
        <w:pStyle w:val="Paragrafi"/>
        <w:rPr>
          <w:sz w:val="21"/>
          <w:szCs w:val="21"/>
          <w:lang w:val="sq-AL"/>
        </w:rPr>
      </w:pPr>
      <w:r>
        <w:rPr>
          <w:sz w:val="21"/>
          <w:szCs w:val="21"/>
          <w:lang w:val="sq-AL"/>
        </w:rPr>
        <w:t>12</w:t>
      </w:r>
      <w:r w:rsidRPr="003F2345">
        <w:rPr>
          <w:sz w:val="21"/>
          <w:szCs w:val="21"/>
          <w:lang w:val="sq-AL"/>
        </w:rPr>
        <w:t>. Kur fituesi i ankandit nuk arrin të nënshkruajë kontratën ose nuk bën sigurimin e saj, nëse një gjë e tillë kërkohet, MMPAU/DSHP bën konfiskimin e sigurimit të ofertës dhe përzgjedh ofertuesin e renditur i dyti në listën e ofertuesve që kanë mbetur.</w:t>
      </w:r>
    </w:p>
    <w:p w:rsidR="0040045C" w:rsidRPr="003F2345" w:rsidRDefault="0040045C" w:rsidP="0040045C">
      <w:pPr>
        <w:pStyle w:val="Paragrafi"/>
        <w:rPr>
          <w:sz w:val="21"/>
          <w:szCs w:val="21"/>
          <w:lang w:val="sq-AL"/>
        </w:rPr>
      </w:pPr>
      <w:r>
        <w:rPr>
          <w:sz w:val="21"/>
          <w:szCs w:val="21"/>
          <w:lang w:val="sq-AL"/>
        </w:rPr>
        <w:t>13</w:t>
      </w:r>
      <w:r w:rsidRPr="003F2345">
        <w:rPr>
          <w:sz w:val="21"/>
          <w:szCs w:val="21"/>
          <w:lang w:val="sq-AL"/>
        </w:rPr>
        <w:t>. MMPAU/DSHP në rreth kërkon sigurim për ekzekutimin e kontratës. Shuma për ekzekutimin e saj do të jetë 10% e vlerës së kontratës.</w:t>
      </w:r>
    </w:p>
    <w:p w:rsidR="0040045C" w:rsidRPr="003F2345" w:rsidRDefault="0040045C" w:rsidP="0040045C">
      <w:pPr>
        <w:pStyle w:val="Paragrafi"/>
        <w:rPr>
          <w:sz w:val="21"/>
          <w:szCs w:val="21"/>
          <w:lang w:val="sq-AL"/>
        </w:rPr>
      </w:pPr>
      <w:r>
        <w:rPr>
          <w:sz w:val="21"/>
          <w:szCs w:val="21"/>
          <w:lang w:val="sq-AL"/>
        </w:rPr>
        <w:t>14</w:t>
      </w:r>
      <w:r w:rsidRPr="003F2345">
        <w:rPr>
          <w:sz w:val="21"/>
          <w:szCs w:val="21"/>
          <w:lang w:val="sq-AL"/>
        </w:rPr>
        <w:t>. Me nënshkrimin e kontratës, Shërbimi Pyjor çlirohet nga çdo përgjegjësi për ruajtjen dhe dëmtimet që mund të pësojë materiali drusor i shitur.</w:t>
      </w:r>
    </w:p>
    <w:p w:rsidR="0040045C" w:rsidRPr="003F2345" w:rsidRDefault="0040045C" w:rsidP="0040045C">
      <w:pPr>
        <w:pStyle w:val="Paragrafi"/>
        <w:rPr>
          <w:sz w:val="21"/>
          <w:szCs w:val="21"/>
          <w:lang w:val="sq-AL"/>
        </w:rPr>
      </w:pPr>
      <w:r>
        <w:rPr>
          <w:sz w:val="21"/>
          <w:szCs w:val="21"/>
          <w:lang w:val="sq-AL"/>
        </w:rPr>
        <w:t>15</w:t>
      </w:r>
      <w:r w:rsidRPr="003F2345">
        <w:rPr>
          <w:sz w:val="21"/>
          <w:szCs w:val="21"/>
          <w:lang w:val="sq-AL"/>
        </w:rPr>
        <w:t>. Kompania fituese bën likuidimin e pagesave në DSHP pas nënshkrimit të kontratës. Pagesa bëhet sipas kësteve të caktuara në kontratë, njëherësh dhe e plotë në vartësi të sasisë së materialit drusor të fituar me ankand.</w:t>
      </w:r>
    </w:p>
    <w:p w:rsidR="0040045C" w:rsidRPr="003F2345" w:rsidRDefault="0040045C" w:rsidP="0040045C">
      <w:pPr>
        <w:pStyle w:val="Paragrafi"/>
        <w:rPr>
          <w:sz w:val="21"/>
          <w:szCs w:val="21"/>
          <w:lang w:val="sq-AL"/>
        </w:rPr>
      </w:pPr>
      <w:r>
        <w:rPr>
          <w:sz w:val="21"/>
          <w:szCs w:val="21"/>
          <w:lang w:val="sq-AL"/>
        </w:rPr>
        <w:t>16</w:t>
      </w:r>
      <w:r w:rsidRPr="003F2345">
        <w:rPr>
          <w:sz w:val="21"/>
          <w:szCs w:val="21"/>
          <w:lang w:val="sq-AL"/>
        </w:rPr>
        <w:t xml:space="preserve">. Për asortimentet drusore të sekuestruara, si dhe për ngastrat vetëm me dru zjarri pagesa bëhet njëherësh pavarësisht nga sasia e materialit drusor; në varësi të vëllimit drusor, kur parashikohet në kontratë, pagesa bëhet menjëherë ose me këste: </w:t>
      </w:r>
    </w:p>
    <w:p w:rsidR="0040045C" w:rsidRPr="003F2345" w:rsidRDefault="0040045C" w:rsidP="0040045C">
      <w:pPr>
        <w:pStyle w:val="Paragrafi"/>
        <w:rPr>
          <w:sz w:val="21"/>
          <w:szCs w:val="21"/>
          <w:lang w:val="sq-AL"/>
        </w:rPr>
      </w:pPr>
      <w:r w:rsidRPr="003F2345">
        <w:rPr>
          <w:sz w:val="21"/>
          <w:szCs w:val="21"/>
          <w:lang w:val="sq-AL"/>
        </w:rPr>
        <w:t>a) Për asortimentet drusore mbi 200 m</w:t>
      </w:r>
      <w:r w:rsidRPr="003F2345">
        <w:rPr>
          <w:sz w:val="21"/>
          <w:szCs w:val="21"/>
          <w:vertAlign w:val="superscript"/>
          <w:lang w:val="sq-AL"/>
        </w:rPr>
        <w:t>3</w:t>
      </w:r>
      <w:r w:rsidRPr="003F2345">
        <w:rPr>
          <w:sz w:val="21"/>
          <w:szCs w:val="21"/>
          <w:lang w:val="sq-AL"/>
        </w:rPr>
        <w:t xml:space="preserve"> të prodhuar e nxjerrë në anë të rrugës nga subjekte të përzgjedhura për llogari të DSHP-së, me dy këste. Afati maksimal i pagesës së këstit të dytë është 15 ditë pas datës së nënshkrimit të kontratës;</w:t>
      </w:r>
    </w:p>
    <w:p w:rsidR="0040045C" w:rsidRPr="003F2345" w:rsidRDefault="0040045C" w:rsidP="0040045C">
      <w:pPr>
        <w:pStyle w:val="Paragrafi"/>
        <w:rPr>
          <w:sz w:val="21"/>
          <w:szCs w:val="21"/>
          <w:lang w:val="sq-AL"/>
        </w:rPr>
      </w:pPr>
      <w:r w:rsidRPr="003F2345">
        <w:rPr>
          <w:sz w:val="21"/>
          <w:szCs w:val="21"/>
          <w:lang w:val="sq-AL"/>
        </w:rPr>
        <w:t>b) Për lëndën drusore në këmbë (lëndë punimi dhe dru zjarri), me vëllime mbi 1000 m</w:t>
      </w:r>
      <w:r w:rsidRPr="003F2345">
        <w:rPr>
          <w:sz w:val="21"/>
          <w:szCs w:val="21"/>
          <w:vertAlign w:val="superscript"/>
          <w:lang w:val="sq-AL"/>
        </w:rPr>
        <w:t>3</w:t>
      </w:r>
      <w:r w:rsidRPr="003F2345">
        <w:rPr>
          <w:sz w:val="21"/>
          <w:szCs w:val="21"/>
          <w:lang w:val="sq-AL"/>
        </w:rPr>
        <w:t xml:space="preserve"> me dy këste të barabarta, në datat e caktuara në kontratë. Afati i fundit i pagesës së këstit të dytë është 4 muaj para datës së përfundimit të kontratës.</w:t>
      </w:r>
    </w:p>
    <w:p w:rsidR="0040045C" w:rsidRPr="003F2345" w:rsidRDefault="0040045C" w:rsidP="0040045C">
      <w:pPr>
        <w:pStyle w:val="Paragrafi"/>
        <w:rPr>
          <w:sz w:val="21"/>
          <w:szCs w:val="21"/>
          <w:lang w:val="sq-AL"/>
        </w:rPr>
      </w:pPr>
      <w:r>
        <w:rPr>
          <w:sz w:val="21"/>
          <w:szCs w:val="21"/>
          <w:lang w:val="sq-AL"/>
        </w:rPr>
        <w:t>17</w:t>
      </w:r>
      <w:r w:rsidRPr="003F2345">
        <w:rPr>
          <w:sz w:val="21"/>
          <w:szCs w:val="21"/>
          <w:lang w:val="sq-AL"/>
        </w:rPr>
        <w:t>. Për çdo ditë vonesë në likuidimin e detyrimeve kontraktore, subjekti detyrohet të paguajë kamatëvonesë në masën 0,1% të vlerës së këstit përkatës. Për mospagimin e këstit të fundit brenda 15 ditëve kalendarike nga data e caktuar në kontratë dhe të kamatëvonesave, subjekti pezullohet nga veprimtaria prodhuese dhe e transportit të materialit drusor të prodhuar. DSHP-ja kërkon pagimin e detyrimit në rrugë gjyqësore.</w:t>
      </w:r>
    </w:p>
    <w:p w:rsidR="0040045C" w:rsidRPr="003F2345" w:rsidRDefault="0040045C" w:rsidP="0040045C">
      <w:pPr>
        <w:pStyle w:val="Paragrafi"/>
        <w:rPr>
          <w:sz w:val="21"/>
          <w:szCs w:val="21"/>
          <w:lang w:val="sq-AL"/>
        </w:rPr>
      </w:pPr>
    </w:p>
    <w:p w:rsidR="0040045C" w:rsidRPr="003F2345" w:rsidRDefault="0040045C" w:rsidP="0040045C">
      <w:pPr>
        <w:pStyle w:val="TitulliTitull"/>
        <w:rPr>
          <w:sz w:val="21"/>
          <w:szCs w:val="21"/>
          <w:lang w:val="sq-AL"/>
        </w:rPr>
      </w:pPr>
      <w:r w:rsidRPr="003F2345">
        <w:rPr>
          <w:sz w:val="21"/>
          <w:szCs w:val="21"/>
          <w:lang w:val="sq-AL"/>
        </w:rPr>
        <w:t>KREU XII</w:t>
      </w:r>
    </w:p>
    <w:p w:rsidR="0040045C" w:rsidRPr="003F2345" w:rsidRDefault="0040045C" w:rsidP="0040045C">
      <w:pPr>
        <w:pStyle w:val="TitulliTitull"/>
        <w:rPr>
          <w:sz w:val="21"/>
          <w:szCs w:val="21"/>
          <w:lang w:val="sq-AL"/>
        </w:rPr>
      </w:pPr>
      <w:r w:rsidRPr="003F2345">
        <w:rPr>
          <w:sz w:val="21"/>
          <w:szCs w:val="21"/>
          <w:lang w:val="sq-AL"/>
        </w:rPr>
        <w:t>KËRKESAT LIDHUR ME PJESËMARRJEN NË ANKAND TË PRERJEVE RIPËRTËRITËSE TË NGASTRAVE E GRUP-NGASTRAVE ME DHE PA RRUGË AUTOPYJORE</w:t>
      </w:r>
    </w:p>
    <w:p w:rsidR="0040045C" w:rsidRPr="003F2345" w:rsidRDefault="0040045C" w:rsidP="0040045C">
      <w:pPr>
        <w:pStyle w:val="Paragrafi"/>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1. Kur kompanitë private të specializuara kërkojnë, që në zbatim të pikës 15, nenit 26 të ligjit nr. 9385, datë 4.5.2005 “Për pyjet dhe shërbimin pyjor”, të ndryshuar, të ndërtojnë me shpenzimet e veta rrugën për shfrytëzimin e ngastrave/grup-ngastrave pa rrugë autopyjore, krahas plotësimit të dokumenteve në përputhje me dispozitat e ligjit nr. 9874, datë 14.2.2008 “Për ankandin publik”, të ndryshuar, rregullave të vendimit të Këshillit të Ministrave nr. 1719, datë 17.12.2008 “Për miratimin e rregullave të ankandit publik” dhe dokumenteve standarde të ankandit publik të hartuar nga Ministria e Ekonomisë, Tregtisë dhe Energjetikës (METE), për pjesëmarrjen në ankand (konkurrim), kompania juridike duhet të plotësojnë kritere dhe dokumente shtesë, si më poshtë.</w:t>
      </w:r>
    </w:p>
    <w:p w:rsidR="0040045C" w:rsidRDefault="0040045C" w:rsidP="0040045C">
      <w:pPr>
        <w:pStyle w:val="Paragrafi"/>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2. Për shfrytëzimin e ngastrave me rrugë autopyjore, si dhe për trajtimin e prerjet ripërtëritëse të ngastrave/grup-ngastrave pa rrugë auto e ndërtimin e rrugëve autopyjore në to, kanë të drejtë të marrin pjesë vetëm personat juridikë, të cilët plotësojnë këto kritere:</w:t>
      </w:r>
    </w:p>
    <w:p w:rsidR="0040045C" w:rsidRPr="003F2345" w:rsidRDefault="0040045C" w:rsidP="0040045C">
      <w:pPr>
        <w:pStyle w:val="Paragrafi"/>
        <w:rPr>
          <w:sz w:val="21"/>
          <w:szCs w:val="21"/>
          <w:lang w:val="sq-AL"/>
        </w:rPr>
      </w:pPr>
      <w:r w:rsidRPr="003F2345">
        <w:rPr>
          <w:sz w:val="21"/>
          <w:szCs w:val="21"/>
          <w:lang w:val="sq-AL"/>
        </w:rPr>
        <w:t>a) të kenë zhvilluar aktivitet për trajtimin dhe vjeljen e materialit drusor në pyjeve, jo më pak se 5 vjet, të dokumentuar, të vërtetuara me kontrata nga Drejtoritë e Shërbimit Pyjor, shoqëruar me vërtetime për realizimin me sukses të tyre. Në rastin e bashkimit të operatorëve, zbatohen kriteret e krijimit të ndërmarrjeve me kapital të përbashkët me akt noterial dhe marrëveshje mbi mënyrën e operimit;</w:t>
      </w:r>
    </w:p>
    <w:p w:rsidR="0040045C" w:rsidRPr="003F2345" w:rsidRDefault="0040045C" w:rsidP="0040045C">
      <w:pPr>
        <w:pStyle w:val="Paragrafi"/>
        <w:rPr>
          <w:sz w:val="21"/>
          <w:szCs w:val="21"/>
          <w:lang w:val="sq-AL"/>
        </w:rPr>
      </w:pPr>
      <w:r w:rsidRPr="003F2345">
        <w:rPr>
          <w:sz w:val="21"/>
          <w:szCs w:val="21"/>
          <w:lang w:val="sq-AL"/>
        </w:rPr>
        <w:t>b) të kenë në pronësi kapacitete teknike e teknologjike për punime pyjore e me impakte të ulëta mjedisore, mjete transporti dhe financiare për të shfrytëzuar jo më pak se 2500 m</w:t>
      </w:r>
      <w:r w:rsidRPr="003F2345">
        <w:rPr>
          <w:sz w:val="21"/>
          <w:szCs w:val="21"/>
          <w:vertAlign w:val="superscript"/>
          <w:lang w:val="sq-AL"/>
        </w:rPr>
        <w:t>3</w:t>
      </w:r>
      <w:r w:rsidRPr="003F2345">
        <w:rPr>
          <w:sz w:val="21"/>
          <w:szCs w:val="21"/>
          <w:lang w:val="sq-AL"/>
        </w:rPr>
        <w:t xml:space="preserve"> lëndë drusore në vit ose aq sa është mundësia vjetore e shfrytëzimit me prerje të lejuara për ato grup-ngastra, të vërtetuara këto me bilance vjetore pozitive dy vitet e fundit, shoqëruar me inventarin e aktiveve, fatura blerje, leje qarkullimi ose të regjistruara në Qendrën Kombëtare të Regjistrimit;</w:t>
      </w:r>
    </w:p>
    <w:p w:rsidR="0040045C" w:rsidRPr="003F2345" w:rsidRDefault="0040045C" w:rsidP="0040045C">
      <w:pPr>
        <w:pStyle w:val="Paragrafi"/>
        <w:rPr>
          <w:sz w:val="21"/>
          <w:szCs w:val="21"/>
          <w:lang w:val="sq-AL"/>
        </w:rPr>
      </w:pPr>
      <w:r w:rsidRPr="003F2345">
        <w:rPr>
          <w:sz w:val="21"/>
          <w:szCs w:val="21"/>
          <w:lang w:val="sq-AL"/>
        </w:rPr>
        <w:t>c) të kenë në pronësi makineri e pajisje të përshtatshme për ndërtimin e mirëmbajtjen e rrugëve autopyjore, të vërtetuar këto me bilance vjetore, shoqëruar me inventarin e aktiveve, fatura blerje, leje qarkullimi ose të regjistruara në Qendrën Kombëtare të Regjistrimit;</w:t>
      </w:r>
    </w:p>
    <w:p w:rsidR="0040045C" w:rsidRPr="003F2345" w:rsidRDefault="0040045C" w:rsidP="0040045C">
      <w:pPr>
        <w:pStyle w:val="Paragrafi"/>
        <w:rPr>
          <w:sz w:val="21"/>
          <w:szCs w:val="21"/>
          <w:lang w:val="sq-AL"/>
        </w:rPr>
      </w:pPr>
      <w:r w:rsidRPr="003F2345">
        <w:rPr>
          <w:sz w:val="21"/>
          <w:szCs w:val="21"/>
          <w:lang w:val="sq-AL"/>
        </w:rPr>
        <w:t>d) të kenë fuqi punëtore të siguruar me kontratë për 6-mujorin e fundit nga secili operator ose kryesuesi i grupit të vërtetuar me deklarim në zyrën e punës dhe nga Drejtoria Rajonale e Tatimeve:</w:t>
      </w:r>
    </w:p>
    <w:p w:rsidR="0040045C" w:rsidRPr="003F2345" w:rsidRDefault="0040045C" w:rsidP="0040045C">
      <w:pPr>
        <w:pStyle w:val="Paragrafi"/>
        <w:rPr>
          <w:sz w:val="21"/>
          <w:szCs w:val="21"/>
          <w:lang w:val="sq-AL"/>
        </w:rPr>
      </w:pPr>
      <w:r w:rsidRPr="003F2345">
        <w:rPr>
          <w:sz w:val="21"/>
          <w:szCs w:val="21"/>
          <w:lang w:val="sq-AL"/>
        </w:rPr>
        <w:t>- për operatorët me aktivitetet në pyjet e larta në ngastrat me rrugë autopyjore dhe pa rrugë autopyjore, jo më pak se 20 punonjës;</w:t>
      </w:r>
    </w:p>
    <w:p w:rsidR="0040045C" w:rsidRPr="003F2345" w:rsidRDefault="0040045C" w:rsidP="0040045C">
      <w:pPr>
        <w:pStyle w:val="Paragrafi"/>
        <w:rPr>
          <w:sz w:val="21"/>
          <w:szCs w:val="21"/>
          <w:lang w:val="sq-AL"/>
        </w:rPr>
      </w:pPr>
      <w:r w:rsidRPr="003F2345">
        <w:rPr>
          <w:sz w:val="21"/>
          <w:szCs w:val="21"/>
          <w:lang w:val="sq-AL"/>
        </w:rPr>
        <w:t xml:space="preserve">- për operatorët me aktivitetet në pyjet e ulëta dhe shkurret, apo trajtime silvikulturore (pastrime rrallime) jo më pak se 10 punonjës; </w:t>
      </w:r>
    </w:p>
    <w:p w:rsidR="0040045C" w:rsidRPr="003F2345" w:rsidRDefault="0040045C" w:rsidP="0040045C">
      <w:pPr>
        <w:pStyle w:val="Paragrafi"/>
        <w:rPr>
          <w:sz w:val="21"/>
          <w:szCs w:val="21"/>
          <w:lang w:val="sq-AL"/>
        </w:rPr>
      </w:pPr>
      <w:r w:rsidRPr="003F2345">
        <w:rPr>
          <w:sz w:val="21"/>
          <w:szCs w:val="21"/>
          <w:lang w:val="sq-AL"/>
        </w:rPr>
        <w:t>e) të kenë punëtorë të certifikuar për përdorimin e mjeteve prerëse në pyje dhe pajisje e veshje speciale për sigurimin në punë të jetës së punonjësve;</w:t>
      </w:r>
    </w:p>
    <w:p w:rsidR="0040045C" w:rsidRPr="003F2345" w:rsidRDefault="0040045C" w:rsidP="0040045C">
      <w:pPr>
        <w:pStyle w:val="Paragrafi"/>
        <w:rPr>
          <w:sz w:val="21"/>
          <w:szCs w:val="21"/>
          <w:lang w:val="sq-AL"/>
        </w:rPr>
      </w:pPr>
      <w:r w:rsidRPr="003F2345">
        <w:rPr>
          <w:sz w:val="21"/>
          <w:szCs w:val="21"/>
          <w:lang w:val="sq-AL"/>
        </w:rPr>
        <w:t>f) të kenë xhiro vjetore jo më pak se 25 milionë lekë për 2 vitet e fundit për operatorët me aktivitetet në pyjet e lartë dhe mbi 5 milionë lekë për operatorët me aktivitetet në pyjet e ulëta dhe shkurret, të vërtetuar nga tatim-taksat.</w:t>
      </w:r>
    </w:p>
    <w:p w:rsidR="0040045C" w:rsidRPr="003F2345" w:rsidRDefault="0040045C" w:rsidP="0040045C">
      <w:pPr>
        <w:pStyle w:val="Paragrafi"/>
        <w:rPr>
          <w:sz w:val="21"/>
          <w:szCs w:val="21"/>
          <w:lang w:val="sq-AL"/>
        </w:rPr>
      </w:pPr>
      <w:r w:rsidRPr="003F2345">
        <w:rPr>
          <w:sz w:val="21"/>
          <w:szCs w:val="21"/>
          <w:lang w:val="sq-AL"/>
        </w:rPr>
        <w:t>Kritere pozitive vlerësimi në ankand të kenë kompanitë që kryejnë zinxhirin përpunues të lëndës drusore, përfshi përpunimin e fraksioneve të imëta të proceseve teknologjike të përpunimit të drurit, e vërtetuar me faturat e shitjes tatimore dhe doganore;</w:t>
      </w:r>
    </w:p>
    <w:p w:rsidR="0040045C" w:rsidRPr="003F2345" w:rsidRDefault="0040045C" w:rsidP="0040045C">
      <w:pPr>
        <w:pStyle w:val="Paragrafi"/>
        <w:rPr>
          <w:sz w:val="21"/>
          <w:szCs w:val="21"/>
          <w:lang w:val="sq-AL"/>
        </w:rPr>
      </w:pPr>
      <w:r w:rsidRPr="003F2345">
        <w:rPr>
          <w:sz w:val="21"/>
          <w:szCs w:val="21"/>
          <w:lang w:val="sq-AL"/>
        </w:rPr>
        <w:t xml:space="preserve">g) çdo subjekt veças apo </w:t>
      </w:r>
      <w:r w:rsidRPr="003F2345">
        <w:rPr>
          <w:i/>
          <w:sz w:val="21"/>
          <w:szCs w:val="21"/>
          <w:lang w:val="sq-AL"/>
        </w:rPr>
        <w:t>joint venture</w:t>
      </w:r>
      <w:r w:rsidRPr="003F2345">
        <w:rPr>
          <w:sz w:val="21"/>
          <w:szCs w:val="21"/>
          <w:lang w:val="sq-AL"/>
        </w:rPr>
        <w:t xml:space="preserve"> të mos jetë debitor ndaj institucioneve shtetërore e private, kjo e vërtetuar nga tatim taksat;</w:t>
      </w:r>
    </w:p>
    <w:p w:rsidR="0040045C" w:rsidRPr="003F2345" w:rsidRDefault="0040045C" w:rsidP="0040045C">
      <w:pPr>
        <w:pStyle w:val="Paragrafi"/>
        <w:rPr>
          <w:sz w:val="21"/>
          <w:szCs w:val="21"/>
          <w:lang w:val="sq-AL"/>
        </w:rPr>
      </w:pPr>
      <w:r w:rsidRPr="003F2345">
        <w:rPr>
          <w:sz w:val="21"/>
          <w:szCs w:val="21"/>
          <w:lang w:val="sq-AL"/>
        </w:rPr>
        <w:t>i) të mos kenë kryer vepër penale apo kundërvajtje administrative në fondin pyjor e kullosor kombëtar”.</w:t>
      </w:r>
    </w:p>
    <w:p w:rsidR="0040045C" w:rsidRPr="003F2345" w:rsidRDefault="0040045C" w:rsidP="0040045C">
      <w:pPr>
        <w:pStyle w:val="Paragrafi"/>
        <w:rPr>
          <w:sz w:val="21"/>
          <w:szCs w:val="21"/>
          <w:lang w:val="sq-AL"/>
        </w:rPr>
      </w:pPr>
      <w:r w:rsidRPr="003F2345">
        <w:rPr>
          <w:sz w:val="21"/>
          <w:szCs w:val="21"/>
          <w:lang w:val="sq-AL"/>
        </w:rPr>
        <w:t>3. Personat juridikë, të interesuar për pjesëmarrje në ankand për ngastrat, grup-ngastrat pa rrugë autopyjore, duhet të plotësojnë dhe të dorëzojnë edhe këto dokumente:</w:t>
      </w:r>
    </w:p>
    <w:p w:rsidR="0040045C" w:rsidRPr="003F2345" w:rsidRDefault="0040045C" w:rsidP="0040045C">
      <w:pPr>
        <w:pStyle w:val="Paragrafi"/>
        <w:rPr>
          <w:sz w:val="21"/>
          <w:szCs w:val="21"/>
          <w:lang w:val="sq-AL"/>
        </w:rPr>
      </w:pPr>
      <w:r w:rsidRPr="003F2345">
        <w:rPr>
          <w:sz w:val="21"/>
          <w:szCs w:val="21"/>
          <w:lang w:val="sq-AL"/>
        </w:rPr>
        <w:t>a) kërkesën me shkrim me gjeneralitetet e kërkuesit, si dhe objektin e kërkesës, përcaktimin e ngastrave e grup-ngastrave pyjore që janë të palidhura me rrugë autopyjore dhe për të cilat shprehet interes për ndërtimin e rrugës me shpenzimet e veta, për trajtimin e shfrytëzimin e tyre;</w:t>
      </w:r>
    </w:p>
    <w:p w:rsidR="0040045C" w:rsidRPr="003F2345" w:rsidRDefault="0040045C" w:rsidP="0040045C">
      <w:pPr>
        <w:pStyle w:val="Paragrafi"/>
        <w:rPr>
          <w:sz w:val="21"/>
          <w:szCs w:val="21"/>
          <w:lang w:val="sq-AL"/>
        </w:rPr>
      </w:pPr>
      <w:r w:rsidRPr="003F2345">
        <w:rPr>
          <w:sz w:val="21"/>
          <w:szCs w:val="21"/>
          <w:lang w:val="sq-AL"/>
        </w:rPr>
        <w:t>b) studimin tekniko-ekonomik dhe programin përkatës të investimeve dhe prerjeve të hartuar nga specialistë të licencuar, i cili duhet të respektojë masat e trajtimit, të përcaktuara sipas planit të mbarështimit/inventarizimit në studimin përkatës, sipas azhurnimit të kryer vitin e fundit;</w:t>
      </w:r>
    </w:p>
    <w:p w:rsidR="0040045C" w:rsidRPr="003F2345" w:rsidRDefault="0040045C" w:rsidP="0040045C">
      <w:pPr>
        <w:pStyle w:val="Paragrafi"/>
        <w:rPr>
          <w:sz w:val="21"/>
          <w:szCs w:val="21"/>
          <w:lang w:val="sq-AL"/>
        </w:rPr>
      </w:pPr>
      <w:r w:rsidRPr="003F2345">
        <w:rPr>
          <w:sz w:val="21"/>
          <w:szCs w:val="21"/>
          <w:lang w:val="sq-AL"/>
        </w:rPr>
        <w:t>c) projektin dhe preventivin e ndërtimit të rrugës autopyjore me të gjitha elementet përbërëse e në tri kopje, të hartuar nga specialistë të licencuar;</w:t>
      </w:r>
    </w:p>
    <w:p w:rsidR="0040045C" w:rsidRPr="003F2345" w:rsidRDefault="0040045C" w:rsidP="0040045C">
      <w:pPr>
        <w:pStyle w:val="Paragrafi"/>
        <w:rPr>
          <w:sz w:val="21"/>
          <w:szCs w:val="21"/>
          <w:lang w:val="sq-AL"/>
        </w:rPr>
      </w:pPr>
      <w:r w:rsidRPr="003F2345">
        <w:rPr>
          <w:sz w:val="21"/>
          <w:szCs w:val="21"/>
          <w:lang w:val="sq-AL"/>
        </w:rPr>
        <w:t>d) projektet teknologjike të trajtimit e të shfrytëzimit të ngastrave, grup-ngastrave pyjore, për vitin e parë të prerjes;</w:t>
      </w:r>
    </w:p>
    <w:p w:rsidR="0040045C" w:rsidRPr="003F2345" w:rsidRDefault="0040045C" w:rsidP="0040045C">
      <w:pPr>
        <w:pStyle w:val="Paragrafi"/>
        <w:rPr>
          <w:sz w:val="21"/>
          <w:szCs w:val="21"/>
          <w:lang w:val="sq-AL"/>
        </w:rPr>
      </w:pPr>
      <w:r w:rsidRPr="003F2345">
        <w:rPr>
          <w:sz w:val="21"/>
          <w:szCs w:val="21"/>
          <w:lang w:val="sq-AL"/>
        </w:rPr>
        <w:t>e) vërtetim që provon se organet e qeverisjes vendore dhe komuniteti përreth, janë dakord me zbatimin e projektit të rrugës së kërkuar, kur rruga autopyjore kalon në fondin pyjor/kullosor komunal;</w:t>
      </w:r>
    </w:p>
    <w:p w:rsidR="0040045C" w:rsidRPr="003F2345" w:rsidRDefault="0040045C" w:rsidP="0040045C">
      <w:pPr>
        <w:pStyle w:val="Paragrafi"/>
        <w:rPr>
          <w:sz w:val="21"/>
          <w:szCs w:val="21"/>
          <w:lang w:val="sq-AL"/>
        </w:rPr>
      </w:pPr>
      <w:r w:rsidRPr="003F2345">
        <w:rPr>
          <w:sz w:val="21"/>
          <w:szCs w:val="21"/>
          <w:lang w:val="sq-AL"/>
        </w:rPr>
        <w:t>f) formularin e sigurimit të ofertës në masën 2% të vlerës së vëllimit të materialit drusor, që do të shfrytëzohet në fazën e parë të prerjeve, për grupimet e ngastrave pa rrugë autopyjore.</w:t>
      </w:r>
    </w:p>
    <w:p w:rsidR="0040045C" w:rsidRDefault="0040045C" w:rsidP="0040045C">
      <w:pPr>
        <w:pStyle w:val="Paragrafi"/>
        <w:rPr>
          <w:sz w:val="21"/>
          <w:szCs w:val="21"/>
          <w:lang w:val="sq-AL"/>
        </w:rPr>
      </w:pPr>
    </w:p>
    <w:p w:rsidR="0040045C" w:rsidRPr="003F2345" w:rsidRDefault="0040045C" w:rsidP="0040045C">
      <w:pPr>
        <w:pStyle w:val="Paragrafi"/>
        <w:rPr>
          <w:sz w:val="21"/>
          <w:szCs w:val="21"/>
          <w:lang w:val="sq-AL"/>
        </w:rPr>
      </w:pPr>
      <w:r w:rsidRPr="003F2345">
        <w:rPr>
          <w:sz w:val="21"/>
          <w:szCs w:val="21"/>
          <w:lang w:val="sq-AL"/>
        </w:rPr>
        <w:t>g) lejen e mjedisit nga secili operator”.</w:t>
      </w:r>
    </w:p>
    <w:p w:rsidR="0040045C" w:rsidRPr="003F2345" w:rsidRDefault="0040045C" w:rsidP="0040045C">
      <w:pPr>
        <w:pStyle w:val="Paragrafi"/>
        <w:rPr>
          <w:sz w:val="21"/>
          <w:szCs w:val="21"/>
          <w:lang w:val="sq-AL"/>
        </w:rPr>
      </w:pPr>
      <w:r w:rsidRPr="003F2345">
        <w:rPr>
          <w:sz w:val="21"/>
          <w:szCs w:val="21"/>
          <w:lang w:val="sq-AL"/>
        </w:rPr>
        <w:t>4. Pranë MMPAU/DSHP ngrihet njësia e ankandit, përgjegjëse për zhvillimin e tij. Njësia e ankandit ngrihet me urdhër të ministrit, kur ankandi zhvillohet sipas kreut I (pikës 3, germat “a”, “b”) dhe drejtorit të Shërbimit Pyjor, kur ankandi zhvillohet sipas kreut I (pikës 4, germat “a”, “b”, “c”, “d”) dhe përbëhet nga jo më pak se 5 specialistë nga të gjitha fushat.</w:t>
      </w:r>
    </w:p>
    <w:p w:rsidR="0040045C" w:rsidRPr="003F2345" w:rsidRDefault="0040045C" w:rsidP="0040045C">
      <w:pPr>
        <w:pStyle w:val="Paragrafi"/>
        <w:rPr>
          <w:sz w:val="21"/>
          <w:szCs w:val="21"/>
          <w:lang w:val="sq-AL"/>
        </w:rPr>
      </w:pPr>
      <w:r w:rsidRPr="003F2345">
        <w:rPr>
          <w:sz w:val="21"/>
          <w:szCs w:val="21"/>
          <w:lang w:val="sq-AL"/>
        </w:rPr>
        <w:t>5. Njësia e ankandit bën vlerësimin sipas kritereve të vlerësimit, në shtojcën bashkëlidhur këtij udhëzimi për:</w:t>
      </w:r>
    </w:p>
    <w:p w:rsidR="0040045C" w:rsidRPr="003F2345" w:rsidRDefault="0040045C" w:rsidP="0040045C">
      <w:pPr>
        <w:pStyle w:val="Paragrafi"/>
        <w:rPr>
          <w:sz w:val="21"/>
          <w:szCs w:val="21"/>
          <w:lang w:val="sq-AL"/>
        </w:rPr>
      </w:pPr>
      <w:r w:rsidRPr="003F2345">
        <w:rPr>
          <w:sz w:val="21"/>
          <w:szCs w:val="21"/>
          <w:lang w:val="sq-AL"/>
        </w:rPr>
        <w:t>a) studimin tekniko-ekonomik dhe programin përkatës të investimeve dhe shfrytëzimeve të hartuar nga specialistë të licencuar, i cili duhet të respektojë masat e trajtimit, të përcaktuara sipas planit të mbarështimit/inventarizimit në studimin përkatës, sipas azhurnimit të kryer vitin e fundit; dhe</w:t>
      </w:r>
    </w:p>
    <w:p w:rsidR="0040045C" w:rsidRPr="003F2345" w:rsidRDefault="0040045C" w:rsidP="0040045C">
      <w:pPr>
        <w:pStyle w:val="Paragrafi"/>
        <w:rPr>
          <w:sz w:val="21"/>
          <w:szCs w:val="21"/>
          <w:lang w:val="sq-AL"/>
        </w:rPr>
      </w:pPr>
      <w:r w:rsidRPr="003F2345">
        <w:rPr>
          <w:sz w:val="21"/>
          <w:szCs w:val="21"/>
          <w:lang w:val="sq-AL"/>
        </w:rPr>
        <w:t>b) projektin dhe preventivin e ndërtimit të rrugës autopyjore me të gjitha elementet përbërëse.</w:t>
      </w:r>
    </w:p>
    <w:p w:rsidR="0040045C" w:rsidRPr="003F2345" w:rsidRDefault="0040045C" w:rsidP="0040045C">
      <w:pPr>
        <w:pStyle w:val="Paragrafi"/>
        <w:rPr>
          <w:sz w:val="21"/>
          <w:szCs w:val="21"/>
          <w:lang w:val="sq-AL"/>
        </w:rPr>
      </w:pPr>
      <w:r w:rsidRPr="003F2345">
        <w:rPr>
          <w:sz w:val="21"/>
          <w:szCs w:val="21"/>
          <w:lang w:val="sq-AL"/>
        </w:rPr>
        <w:t>6. Dokumentacioni për pjesëmarrjen në ankand dorëzohet në ditën dhe në orën e shpallur. Oferta financiare hapet pasi është bërë vlerësimi sipas pikës 5 më lart dhe është miratuar nga njësia e ankandit.</w:t>
      </w:r>
    </w:p>
    <w:p w:rsidR="0040045C" w:rsidRPr="003F2345" w:rsidRDefault="0040045C" w:rsidP="0040045C">
      <w:pPr>
        <w:pStyle w:val="Paragrafi"/>
        <w:rPr>
          <w:sz w:val="21"/>
          <w:szCs w:val="21"/>
          <w:lang w:val="sq-AL"/>
        </w:rPr>
      </w:pPr>
      <w:r w:rsidRPr="003F2345">
        <w:rPr>
          <w:sz w:val="21"/>
          <w:szCs w:val="21"/>
          <w:lang w:val="sq-AL"/>
        </w:rPr>
        <w:t>7. Fitues i ankandit shpallet oferta me çmim më të lartë dhe me performancë tekniko-organizative më të mirë.</w:t>
      </w:r>
    </w:p>
    <w:p w:rsidR="0040045C" w:rsidRPr="003F2345" w:rsidRDefault="0040045C" w:rsidP="0040045C">
      <w:pPr>
        <w:pStyle w:val="Paragrafi"/>
        <w:rPr>
          <w:sz w:val="21"/>
          <w:szCs w:val="21"/>
          <w:lang w:val="sq-AL"/>
        </w:rPr>
      </w:pPr>
      <w:r w:rsidRPr="003F2345">
        <w:rPr>
          <w:sz w:val="21"/>
          <w:szCs w:val="21"/>
          <w:lang w:val="sq-AL"/>
        </w:rPr>
        <w:t>8. Pas shpalljes së fituesit, një kopje e studimit tekniko-ekonomik dhe e projektit të rrugës i dorëzohet nga seksioni i administrim-menaxhimit, sektorit pyjor përkatës, për ndjekjen e zbatimit të tyre, një kopje i dorëzohet subjektit dhe e treta qëndron në seksionin e administrim-menaxhimit (protokoll). Sektori pyjor bën ndjekjen dhe kontrollin e zbatimit të projektit teknologjik të shfrytëzimit të ngastrave dhe të montim-çmontimit të linjave të teleferikëve dhe të instalimeve të tjera të ngjashme. Seksioni i administrim-menaxhimit bën ndjekjen dhe kontrollin e zbatimit të studimit tekniko-ekonomik dhe të projektit për ndërtimin e rrugës autopyjore.</w:t>
      </w:r>
    </w:p>
    <w:p w:rsidR="0040045C" w:rsidRPr="003F2345" w:rsidRDefault="0040045C" w:rsidP="0040045C">
      <w:pPr>
        <w:pStyle w:val="Paragrafi"/>
        <w:rPr>
          <w:sz w:val="21"/>
          <w:szCs w:val="21"/>
          <w:lang w:val="sq-AL"/>
        </w:rPr>
      </w:pPr>
      <w:r w:rsidRPr="003F2345">
        <w:rPr>
          <w:sz w:val="21"/>
          <w:szCs w:val="21"/>
          <w:lang w:val="sq-AL"/>
        </w:rPr>
        <w:t>9. Me kompaninë fituese të grup-ngastrave ku do të ndërtohet rruga autopyjore, lidhet kontrata dhe bëhet llogaritja paraprake e koeficientëve të korrektimit të tarifave bazë të lëndës drusore në këmbë, në vartësi të investimeve të parashikuara për m</w:t>
      </w:r>
      <w:r w:rsidRPr="003F2345">
        <w:rPr>
          <w:sz w:val="21"/>
          <w:szCs w:val="21"/>
          <w:vertAlign w:val="superscript"/>
          <w:lang w:val="sq-AL"/>
        </w:rPr>
        <w:t>3</w:t>
      </w:r>
      <w:r w:rsidRPr="003F2345">
        <w:rPr>
          <w:sz w:val="21"/>
          <w:szCs w:val="21"/>
          <w:lang w:val="sq-AL"/>
        </w:rPr>
        <w:t xml:space="preserve"> material drusor në këmbë, të përcaktuara në vëllimin total të njësive të mbarështimit në studim. Tarifat vendosen në kontratën e lidhur midis palëve, sipas legjislacionit në fuqi. Pas lidhjes së kontratës, subjekti juridik ka të drejtë ta fillojë ndërtimin e rrugës autopyjore.</w:t>
      </w:r>
    </w:p>
    <w:p w:rsidR="0040045C" w:rsidRPr="003F2345" w:rsidRDefault="0040045C" w:rsidP="0040045C">
      <w:pPr>
        <w:pStyle w:val="Paragrafi"/>
        <w:rPr>
          <w:sz w:val="21"/>
          <w:szCs w:val="21"/>
          <w:lang w:val="sq-AL"/>
        </w:rPr>
      </w:pPr>
      <w:r w:rsidRPr="003F2345">
        <w:rPr>
          <w:sz w:val="21"/>
          <w:szCs w:val="21"/>
          <w:lang w:val="sq-AL"/>
        </w:rPr>
        <w:t>10. Trajtimi apo prerjet ripërtëritëse në ngastrat/grup-ngastrat pyjore fillon pasi merret në dorëzim segmenti rrugor, nëpërmjet të cilit tërhiqet mundësia vjetore e materialit drusor të shfrytëzueshëm, i përcaktuar sipas planit të mbarështimit të vendosur në studim. Me kompaninë lidhet kontrata e shfrytëzimit, njëlloj si për ngastrat e tjera me rrugë autopyjore.</w:t>
      </w:r>
    </w:p>
    <w:p w:rsidR="0040045C" w:rsidRPr="003F2345" w:rsidRDefault="0040045C" w:rsidP="0040045C">
      <w:pPr>
        <w:pStyle w:val="Paragrafi"/>
        <w:rPr>
          <w:sz w:val="21"/>
          <w:szCs w:val="21"/>
          <w:lang w:val="sq-AL"/>
        </w:rPr>
      </w:pPr>
      <w:r w:rsidRPr="003F2345">
        <w:rPr>
          <w:sz w:val="21"/>
          <w:szCs w:val="21"/>
          <w:lang w:val="sq-AL"/>
        </w:rPr>
        <w:t>11. Kompania fituese e ankandit vazhdon me ndërtimin e segmenteve të tjera rrugore tërheqjen (vjeljen) e mundësisë vjetore për çdo segment, deri në përfundimin e plotë të rrugës auto dhe tërheqjen e materialit drusor, që përmbajnë të gjitha segmentet rrugore në grup-ngastrat e fituara në ankand.</w:t>
      </w:r>
    </w:p>
    <w:p w:rsidR="0040045C" w:rsidRPr="003F2345" w:rsidRDefault="0040045C" w:rsidP="0040045C">
      <w:pPr>
        <w:pStyle w:val="Paragrafi"/>
        <w:rPr>
          <w:sz w:val="21"/>
          <w:szCs w:val="21"/>
          <w:lang w:val="sq-AL"/>
        </w:rPr>
      </w:pPr>
      <w:r w:rsidRPr="003F2345">
        <w:rPr>
          <w:sz w:val="21"/>
          <w:szCs w:val="21"/>
          <w:lang w:val="sq-AL"/>
        </w:rPr>
        <w:t>12. Materiali drusor që rezulton nga hapja e trasesë së rrugës auto, vlerësohet me listëdamkë dhe pas pagesës i jepet kompanisë fituese.</w:t>
      </w:r>
    </w:p>
    <w:p w:rsidR="0040045C" w:rsidRPr="003F2345" w:rsidRDefault="0040045C" w:rsidP="0040045C">
      <w:pPr>
        <w:pStyle w:val="Paragrafi"/>
        <w:rPr>
          <w:sz w:val="21"/>
          <w:szCs w:val="21"/>
          <w:lang w:val="sq-AL"/>
        </w:rPr>
      </w:pPr>
      <w:r w:rsidRPr="003F2345">
        <w:rPr>
          <w:sz w:val="21"/>
          <w:szCs w:val="21"/>
          <w:lang w:val="sq-AL"/>
        </w:rPr>
        <w:t>13. Kolaudimi dhe marrja në dorëzim e segmenteve të rrugëve autopyjore bëhet sipas procedurave të parashikuara në legjislacionin përkatës.</w:t>
      </w:r>
    </w:p>
    <w:p w:rsidR="0040045C" w:rsidRPr="003F2345" w:rsidRDefault="0040045C" w:rsidP="0040045C">
      <w:pPr>
        <w:pStyle w:val="Paragrafi"/>
        <w:rPr>
          <w:sz w:val="21"/>
          <w:szCs w:val="21"/>
          <w:lang w:val="sq-AL"/>
        </w:rPr>
      </w:pPr>
      <w:r w:rsidRPr="003F2345">
        <w:rPr>
          <w:sz w:val="21"/>
          <w:szCs w:val="21"/>
          <w:lang w:val="sq-AL"/>
        </w:rPr>
        <w:t>14. Piketat e vendosura gjatë piketimit të rrugës ruhen deri sa të përfundojë verifikimi i punimeve të kryera dhe marrja në dorëzim e segmenteve rrugore të reja.</w:t>
      </w:r>
    </w:p>
    <w:p w:rsidR="0040045C" w:rsidRPr="003F2345" w:rsidRDefault="0040045C" w:rsidP="0040045C">
      <w:pPr>
        <w:pStyle w:val="Paragrafi"/>
        <w:rPr>
          <w:sz w:val="21"/>
          <w:szCs w:val="21"/>
          <w:lang w:val="sq-AL"/>
        </w:rPr>
      </w:pPr>
      <w:r w:rsidRPr="003F2345">
        <w:rPr>
          <w:sz w:val="21"/>
          <w:szCs w:val="21"/>
          <w:lang w:val="sq-AL"/>
        </w:rPr>
        <w:t>15. Në rast se para fillimit të punimeve ose gjatë zbatimit të projektit të ndërtimit të rrugës së re, subjektet kërkojnë të bëjnë ndryshime, për shkaqe natyrore të pamundshme për t’u parashikuar, atëherë ato pezullojnë punimet dhe i paraqesin propozimet me shkrim organeve pyjore. Propozimet e paraqitura shqyrtohen nga DPK-ja dhe miratohen vetëm në rast se ato janë në përputhje me kriteret dhe rregullat të trajtimit e pyjeve, normave, kushteve teknike e standardeve shtetërore në fuqi.</w:t>
      </w:r>
    </w:p>
    <w:p w:rsidR="0040045C" w:rsidRPr="003F2345" w:rsidRDefault="0040045C" w:rsidP="0040045C">
      <w:pPr>
        <w:pStyle w:val="Paragrafi"/>
        <w:rPr>
          <w:sz w:val="21"/>
          <w:szCs w:val="21"/>
          <w:lang w:val="sq-AL"/>
        </w:rPr>
      </w:pPr>
      <w:r w:rsidRPr="003F2345">
        <w:rPr>
          <w:sz w:val="21"/>
          <w:szCs w:val="21"/>
          <w:lang w:val="sq-AL"/>
        </w:rPr>
        <w:t>16. Me përfundimin e ndërtimit të segmenteve rrugore, kompania juridike paraqet situacionin përfundimtar të punimeve të kryera për çeljen e rrugës së re autopyjore. Mbi bazën e raportit lekë/investime për 1 m</w:t>
      </w:r>
      <w:r w:rsidRPr="003F2345">
        <w:rPr>
          <w:sz w:val="21"/>
          <w:szCs w:val="21"/>
          <w:vertAlign w:val="superscript"/>
          <w:lang w:val="sq-AL"/>
        </w:rPr>
        <w:t>3</w:t>
      </w:r>
      <w:r w:rsidRPr="003F2345">
        <w:rPr>
          <w:sz w:val="21"/>
          <w:szCs w:val="21"/>
          <w:lang w:val="sq-AL"/>
        </w:rPr>
        <w:t xml:space="preserve"> lëndë drusore në këmbë, ribëhen llogaritjet për përcaktimin e koeficientëve të korrektimit të tarifave të materialit drusor në këmbë në nivelin e mundësisë vjetore të shfrytëzimit të materialit drunor të përcaktuar në studim. Me tarifat e rezultuara përpilohet një aneks-kontratë, e cila i bashkëngjitet kontratës. Në përcaktimin e koeficienteve të korrektimit do të përfshihet edhe vlera e planit të mbarështimit, në rastin e financimit të tij nga kompania private.</w:t>
      </w:r>
    </w:p>
    <w:p w:rsidR="0040045C" w:rsidRPr="003F2345" w:rsidRDefault="0040045C" w:rsidP="0040045C">
      <w:pPr>
        <w:pStyle w:val="Paragrafi"/>
        <w:rPr>
          <w:sz w:val="21"/>
          <w:szCs w:val="21"/>
          <w:lang w:val="sq-AL"/>
        </w:rPr>
      </w:pPr>
      <w:r w:rsidRPr="003F2345">
        <w:rPr>
          <w:sz w:val="21"/>
          <w:szCs w:val="21"/>
          <w:lang w:val="sq-AL"/>
        </w:rPr>
        <w:t>17. Tarifat bazë të lëndës drusore në këmbë për vjeljen e materialit drusor në ngastra pa rrugë autopyjore dhe kur nga kompania kërkohet ndërtimi i rrugës me shpenzimet e veta, në vartësi të investimeve për ndërtimin e rrugës, të kryera për 1 m</w:t>
      </w:r>
      <w:r w:rsidRPr="003F2345">
        <w:rPr>
          <w:sz w:val="21"/>
          <w:szCs w:val="21"/>
          <w:vertAlign w:val="superscript"/>
          <w:lang w:val="sq-AL"/>
        </w:rPr>
        <w:t>3</w:t>
      </w:r>
      <w:r w:rsidRPr="003F2345">
        <w:rPr>
          <w:sz w:val="21"/>
          <w:szCs w:val="21"/>
          <w:lang w:val="sq-AL"/>
        </w:rPr>
        <w:t xml:space="preserve"> lëndë drusore në këmbë (sipas raportit lekë-investime të kryera për 1 m</w:t>
      </w:r>
      <w:r w:rsidRPr="003F2345">
        <w:rPr>
          <w:sz w:val="21"/>
          <w:szCs w:val="21"/>
          <w:vertAlign w:val="superscript"/>
          <w:lang w:val="sq-AL"/>
        </w:rPr>
        <w:t>3</w:t>
      </w:r>
      <w:r w:rsidRPr="003F2345">
        <w:rPr>
          <w:sz w:val="21"/>
          <w:szCs w:val="21"/>
          <w:lang w:val="sq-AL"/>
        </w:rPr>
        <w:t xml:space="preserve"> lëndë drusore në këmbë), korrektohen sipas vendimit përkatës të Këshillit të Ministrave.</w:t>
      </w:r>
    </w:p>
    <w:p w:rsidR="0040045C" w:rsidRPr="003F2345" w:rsidRDefault="0040045C" w:rsidP="0040045C">
      <w:pPr>
        <w:pStyle w:val="Paragrafi"/>
        <w:rPr>
          <w:sz w:val="21"/>
          <w:szCs w:val="21"/>
          <w:lang w:val="sq-AL"/>
        </w:rPr>
      </w:pPr>
      <w:r w:rsidRPr="003F2345">
        <w:rPr>
          <w:sz w:val="21"/>
          <w:szCs w:val="21"/>
          <w:lang w:val="sq-AL"/>
        </w:rPr>
        <w:t>18. Për efekt të korrektimit të tarifave bazë, referimi për shpenzimet për ndërtimin e rrjetit rrugor do të jenë ato shpenzime të rezultuara nga situacioni i punimeve të kryera e të marra në dorëzim nga komisioni i organit të shërbimit pyjor për rrugët e mbërritshmërisë deri në kufirin e njësisë së mbarështimit (kategoria IV), rrugë autopyjore (arteri kryesor brenda ekonomisë pyjore, kategori V), si dhe rrugë të kategorisë VI kryesore (nga brenda ngastrës në arterin kryesor).</w:t>
      </w:r>
    </w:p>
    <w:p w:rsidR="0040045C" w:rsidRPr="003F2345" w:rsidRDefault="0040045C" w:rsidP="0040045C">
      <w:pPr>
        <w:pStyle w:val="Paragrafi"/>
        <w:rPr>
          <w:sz w:val="21"/>
          <w:szCs w:val="21"/>
          <w:lang w:val="sq-AL"/>
        </w:rPr>
      </w:pPr>
      <w:r w:rsidRPr="003F2345">
        <w:rPr>
          <w:sz w:val="21"/>
          <w:szCs w:val="21"/>
          <w:lang w:val="sq-AL"/>
        </w:rPr>
        <w:t>19. Koha për ndërtimin e rrugës autopyjore (segmentit rrugor) nuk përfshihet në afatin kohor për trajtimin e pyjeve. Në këtë rast, pas kolaudimit dhe marrjes në dorëzim të saj, fillon pagimi i këstit të parë sipas kontratës dhe vazhdon trajtimi për një vit, deri në kolaudimin përfundimtar të ngastrës/grup-ngastrave për fazën e parë të shfrytëzimit.</w:t>
      </w:r>
    </w:p>
    <w:p w:rsidR="0040045C" w:rsidRPr="003F2345" w:rsidRDefault="0040045C" w:rsidP="0040045C">
      <w:pPr>
        <w:pStyle w:val="Paragrafi"/>
        <w:rPr>
          <w:sz w:val="21"/>
          <w:szCs w:val="21"/>
          <w:lang w:val="sq-AL"/>
        </w:rPr>
      </w:pPr>
      <w:r w:rsidRPr="003F2345">
        <w:rPr>
          <w:sz w:val="21"/>
          <w:szCs w:val="21"/>
          <w:lang w:val="sq-AL"/>
        </w:rPr>
        <w:t>20. Kompania juridike fituese e ankandit, gëzon të drejtën e trajtimit e vjeljes së materialit drusor të ngastrave/grup-ngastrave pa ankand, deri në prerjet përfundimtare, të përcaktuara në planin e mbarështimit, të vendosura në studim.</w:t>
      </w:r>
    </w:p>
    <w:p w:rsidR="0040045C" w:rsidRPr="003F2345" w:rsidRDefault="0040045C" w:rsidP="0040045C">
      <w:pPr>
        <w:pStyle w:val="Paragrafi"/>
        <w:rPr>
          <w:sz w:val="21"/>
          <w:szCs w:val="21"/>
          <w:lang w:val="sq-AL"/>
        </w:rPr>
      </w:pPr>
      <w:r w:rsidRPr="003F2345">
        <w:rPr>
          <w:sz w:val="21"/>
          <w:szCs w:val="21"/>
          <w:lang w:val="sq-AL"/>
        </w:rPr>
        <w:t>21. Kompania i humbet, pa asnjë detyrim tjetër financiar (përveç vlerës së sigurimit të ofertës dhe të kontratës), e drejta e trajtimit dhe e vjeljes së materialit drusor të ngastrave, grup-ngastrave pa rrugë autopyjore, në rast se:</w:t>
      </w:r>
    </w:p>
    <w:p w:rsidR="0040045C" w:rsidRPr="003F2345" w:rsidRDefault="0040045C" w:rsidP="0040045C">
      <w:pPr>
        <w:pStyle w:val="Paragrafi"/>
        <w:rPr>
          <w:sz w:val="21"/>
          <w:szCs w:val="21"/>
          <w:lang w:val="sq-AL"/>
        </w:rPr>
      </w:pPr>
      <w:r w:rsidRPr="003F2345">
        <w:rPr>
          <w:sz w:val="21"/>
          <w:szCs w:val="21"/>
          <w:lang w:val="sq-AL"/>
        </w:rPr>
        <w:t>a) deri në një vit pas fitimit të së drejtës së trajtimit apo shfrytëzimit, nuk përfundon ndërtimin e rrugës autopyjore (segmentit rrugor), sa të tërheqë (vjelë) mundësinë vjetore të shfrytëzimit për ato grup-ngastrash;</w:t>
      </w:r>
    </w:p>
    <w:p w:rsidR="0040045C" w:rsidRPr="003F2345" w:rsidRDefault="0040045C" w:rsidP="0040045C">
      <w:pPr>
        <w:pStyle w:val="Paragrafi"/>
        <w:rPr>
          <w:sz w:val="21"/>
          <w:szCs w:val="21"/>
          <w:lang w:val="sq-AL"/>
        </w:rPr>
      </w:pPr>
      <w:r w:rsidRPr="003F2345">
        <w:rPr>
          <w:sz w:val="21"/>
          <w:szCs w:val="21"/>
          <w:lang w:val="sq-AL"/>
        </w:rPr>
        <w:t>b) nuk zbaton studimin tekniko-ekonomik dhe projektin e miratuar për ndërtimin e rrugës autopyjore;</w:t>
      </w:r>
    </w:p>
    <w:p w:rsidR="0040045C" w:rsidRPr="003F2345" w:rsidRDefault="0040045C" w:rsidP="0040045C">
      <w:pPr>
        <w:pStyle w:val="Paragrafi"/>
        <w:rPr>
          <w:sz w:val="21"/>
          <w:szCs w:val="21"/>
          <w:lang w:val="sq-AL"/>
        </w:rPr>
      </w:pPr>
      <w:r w:rsidRPr="003F2345">
        <w:rPr>
          <w:sz w:val="21"/>
          <w:szCs w:val="21"/>
          <w:lang w:val="sq-AL"/>
        </w:rPr>
        <w:t>c) nuk kryhen punimet për ndërtimin e rrugës, sipas standardeve të përcaktuara;</w:t>
      </w:r>
    </w:p>
    <w:p w:rsidR="0040045C" w:rsidRPr="003F2345" w:rsidRDefault="0040045C" w:rsidP="0040045C">
      <w:pPr>
        <w:pStyle w:val="Paragrafi"/>
        <w:rPr>
          <w:sz w:val="21"/>
          <w:szCs w:val="21"/>
          <w:lang w:val="sq-AL"/>
        </w:rPr>
      </w:pPr>
      <w:r w:rsidRPr="003F2345">
        <w:rPr>
          <w:sz w:val="21"/>
          <w:szCs w:val="21"/>
          <w:lang w:val="sq-AL"/>
        </w:rPr>
        <w:t>d) menjëherë pas ndërtimit të rrugës autopyjore (marrjes në dorëzim), nuk fillon trajtimin apo shfrytëzimin e ngastrave/grup-ngastrave.</w:t>
      </w:r>
    </w:p>
    <w:p w:rsidR="0040045C" w:rsidRPr="003F2345" w:rsidRDefault="0040045C" w:rsidP="0040045C">
      <w:pPr>
        <w:pStyle w:val="Paragrafi"/>
        <w:rPr>
          <w:sz w:val="21"/>
          <w:szCs w:val="21"/>
          <w:lang w:val="sq-AL"/>
        </w:rPr>
      </w:pPr>
      <w:r w:rsidRPr="003F2345">
        <w:rPr>
          <w:sz w:val="21"/>
          <w:szCs w:val="21"/>
          <w:lang w:val="sq-AL"/>
        </w:rPr>
        <w:t>22. Heqja e të drejtës së trajtimit apo prerjeve, bëhet me urdhër të ministrit përgjegjës për pyjet, me propozim të Drejtorisë së Pyjeve dhe Kullotave.</w:t>
      </w:r>
    </w:p>
    <w:p w:rsidR="0040045C" w:rsidRPr="003F2345" w:rsidRDefault="0040045C" w:rsidP="0040045C">
      <w:pPr>
        <w:pStyle w:val="Paragrafi"/>
        <w:rPr>
          <w:sz w:val="21"/>
          <w:szCs w:val="21"/>
          <w:lang w:val="sq-AL"/>
        </w:rPr>
      </w:pPr>
      <w:r w:rsidRPr="003F2345">
        <w:rPr>
          <w:sz w:val="21"/>
          <w:szCs w:val="21"/>
          <w:lang w:val="sq-AL"/>
        </w:rPr>
        <w:t>23. Udhëzimi nr. 4, datë 25.8.2010 “Për kërkesat teknike të caktimit të ngastrave e grup-ngastrave për shfrytëzim, rregullat për vjeljen e materialit drusor dhe shitjen me ankand të lëndës drusore e të prodhimeve të tjera pyjore e jopyjore”, shfuqizohet.</w:t>
      </w:r>
    </w:p>
    <w:p w:rsidR="0040045C" w:rsidRPr="003F2345" w:rsidRDefault="0040045C" w:rsidP="0040045C">
      <w:pPr>
        <w:pStyle w:val="Paragrafi"/>
        <w:rPr>
          <w:sz w:val="21"/>
          <w:szCs w:val="21"/>
          <w:lang w:val="sq-AL"/>
        </w:rPr>
      </w:pPr>
      <w:r w:rsidRPr="003F2345">
        <w:rPr>
          <w:sz w:val="21"/>
          <w:szCs w:val="21"/>
          <w:lang w:val="sq-AL"/>
        </w:rPr>
        <w:t>24. Për zbatimin e këtij udhëzimi ngarkohen Drejtoria Juridike dhe e Prokurimeve, Drejtoria e Pyjeve dhe Kullotave, Komisioni i ngritur për këtë qëllim në MMPAU, si dhe drejtoritë e shërbimit pyjor në rrethe.</w:t>
      </w:r>
    </w:p>
    <w:p w:rsidR="0040045C" w:rsidRPr="003F2345" w:rsidRDefault="0040045C" w:rsidP="0040045C">
      <w:pPr>
        <w:pStyle w:val="Paragrafi"/>
        <w:rPr>
          <w:sz w:val="21"/>
          <w:szCs w:val="21"/>
          <w:lang w:val="sq-AL"/>
        </w:rPr>
      </w:pPr>
      <w:r w:rsidRPr="003F2345">
        <w:rPr>
          <w:sz w:val="21"/>
          <w:szCs w:val="21"/>
          <w:lang w:val="sq-AL"/>
        </w:rPr>
        <w:t>Ky udhëzim hyn në fuqi pas botimit në Fletoren Zyrtare.</w:t>
      </w:r>
    </w:p>
    <w:p w:rsidR="0040045C" w:rsidRPr="003F2345" w:rsidRDefault="0040045C" w:rsidP="0040045C">
      <w:pPr>
        <w:pStyle w:val="Autoriteti"/>
        <w:rPr>
          <w:sz w:val="21"/>
          <w:szCs w:val="21"/>
          <w:lang w:val="sq-AL"/>
        </w:rPr>
      </w:pPr>
    </w:p>
    <w:p w:rsidR="0040045C" w:rsidRPr="003F2345" w:rsidRDefault="0040045C" w:rsidP="0040045C">
      <w:pPr>
        <w:pStyle w:val="Autoriteti"/>
        <w:rPr>
          <w:sz w:val="21"/>
          <w:szCs w:val="21"/>
          <w:lang w:val="sq-AL"/>
        </w:rPr>
      </w:pPr>
      <w:r>
        <w:rPr>
          <w:sz w:val="21"/>
          <w:szCs w:val="21"/>
          <w:lang w:val="sq-AL"/>
        </w:rPr>
        <w:t>MINISTRI I MJEDISIT</w:t>
      </w:r>
      <w:r w:rsidRPr="003F2345">
        <w:rPr>
          <w:sz w:val="21"/>
          <w:szCs w:val="21"/>
          <w:lang w:val="sq-AL"/>
        </w:rPr>
        <w:t xml:space="preserve">, pyjeve dhe </w:t>
      </w:r>
    </w:p>
    <w:p w:rsidR="0040045C" w:rsidRPr="003F2345" w:rsidRDefault="0040045C" w:rsidP="0040045C">
      <w:pPr>
        <w:pStyle w:val="Autoriteti"/>
        <w:rPr>
          <w:sz w:val="21"/>
          <w:szCs w:val="21"/>
          <w:lang w:val="sq-AL"/>
        </w:rPr>
      </w:pPr>
      <w:r w:rsidRPr="003F2345">
        <w:rPr>
          <w:sz w:val="21"/>
          <w:szCs w:val="21"/>
          <w:lang w:val="sq-AL"/>
        </w:rPr>
        <w:t>administrimit të ujërave</w:t>
      </w:r>
    </w:p>
    <w:p w:rsidR="0040045C" w:rsidRPr="003F2345" w:rsidRDefault="0040045C" w:rsidP="0040045C">
      <w:pPr>
        <w:pStyle w:val="AutoritetiEmer"/>
        <w:rPr>
          <w:sz w:val="21"/>
          <w:szCs w:val="21"/>
          <w:lang w:val="sq-AL"/>
        </w:rPr>
      </w:pPr>
      <w:r w:rsidRPr="003F2345">
        <w:rPr>
          <w:sz w:val="21"/>
          <w:szCs w:val="21"/>
          <w:lang w:val="sq-AL"/>
        </w:rPr>
        <w:t>Fatmir Mediu</w:t>
      </w:r>
    </w:p>
    <w:sectPr w:rsidR="0040045C" w:rsidRPr="003F2345" w:rsidSect="00990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0045C"/>
    <w:rsid w:val="0040045C"/>
    <w:rsid w:val="00426F2F"/>
    <w:rsid w:val="00990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121C1CA-80F3-437E-94D9-79ABD7A4A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97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0045C"/>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40045C"/>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0045C"/>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40045C"/>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40045C"/>
    <w:rPr>
      <w:rFonts w:ascii="CG Times" w:eastAsia="MS Mincho" w:hAnsi="CG Times" w:cs="CG Times"/>
      <w:b/>
      <w:bCs/>
      <w:sz w:val="22"/>
      <w:szCs w:val="22"/>
      <w:lang w:val="en-GB" w:eastAsia="en-US" w:bidi="ar-SA"/>
    </w:rPr>
  </w:style>
  <w:style w:type="paragraph" w:customStyle="1" w:styleId="Paragrafi">
    <w:name w:val="Paragrafi"/>
    <w:link w:val="ParagrafiChar"/>
    <w:rsid w:val="0040045C"/>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40045C"/>
    <w:rPr>
      <w:rFonts w:ascii="CG Times" w:eastAsia="MS Mincho" w:hAnsi="CG Times" w:cs="CG Times"/>
      <w:sz w:val="22"/>
      <w:szCs w:val="22"/>
      <w:lang w:val="en-US" w:eastAsia="en-US" w:bidi="ar-SA"/>
    </w:rPr>
  </w:style>
  <w:style w:type="paragraph" w:customStyle="1" w:styleId="Titulli">
    <w:name w:val="Titulli"/>
    <w:next w:val="Normal"/>
    <w:link w:val="TitulliChar"/>
    <w:rsid w:val="0040045C"/>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40045C"/>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40045C"/>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40045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40045C"/>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40045C"/>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40045C"/>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40045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7126</Words>
  <Characters>40622</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2019-03-18T13:18:00Z</dcterms:created>
  <dcterms:modified xsi:type="dcterms:W3CDTF">2019-03-18T13:18:00Z</dcterms:modified>
</cp:coreProperties>
</file>