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2A6A2" w14:textId="4B60BDE5" w:rsidR="002947B4" w:rsidRPr="00B56078" w:rsidRDefault="002947B4" w:rsidP="009021E5">
      <w:pPr>
        <w:ind w:firstLine="284"/>
        <w:jc w:val="center"/>
        <w:rPr>
          <w:rFonts w:ascii="Garamond" w:eastAsiaTheme="minorHAnsi" w:hAnsi="Garamond"/>
          <w:b/>
          <w:color w:val="000000" w:themeColor="text1"/>
          <w:sz w:val="24"/>
          <w:szCs w:val="24"/>
        </w:rPr>
      </w:pPr>
      <w:r w:rsidRPr="00B56078">
        <w:rPr>
          <w:rFonts w:ascii="Garamond" w:eastAsiaTheme="minorHAnsi" w:hAnsi="Garamond"/>
          <w:b/>
          <w:color w:val="000000" w:themeColor="text1"/>
          <w:sz w:val="24"/>
          <w:szCs w:val="24"/>
        </w:rPr>
        <w:t>UDHËZIM</w:t>
      </w:r>
    </w:p>
    <w:p w14:paraId="28CF5B49" w14:textId="7D94F822" w:rsidR="002947B4" w:rsidRPr="00B56078" w:rsidRDefault="002947B4" w:rsidP="009021E5">
      <w:pPr>
        <w:ind w:firstLine="284"/>
        <w:jc w:val="center"/>
        <w:rPr>
          <w:rFonts w:ascii="Garamond" w:eastAsiaTheme="minorHAnsi" w:hAnsi="Garamond"/>
          <w:b/>
          <w:color w:val="000000" w:themeColor="text1"/>
          <w:sz w:val="24"/>
          <w:szCs w:val="24"/>
        </w:rPr>
      </w:pPr>
      <w:r w:rsidRPr="00B56078">
        <w:rPr>
          <w:rFonts w:ascii="Garamond" w:eastAsiaTheme="minorHAnsi" w:hAnsi="Garamond"/>
          <w:b/>
          <w:color w:val="000000" w:themeColor="text1"/>
          <w:sz w:val="24"/>
          <w:szCs w:val="24"/>
        </w:rPr>
        <w:t>Nr.</w:t>
      </w:r>
      <w:r w:rsidR="00B56078">
        <w:rPr>
          <w:rFonts w:ascii="Garamond" w:eastAsiaTheme="minorHAnsi" w:hAnsi="Garamond"/>
          <w:b/>
          <w:color w:val="000000" w:themeColor="text1"/>
          <w:sz w:val="24"/>
          <w:szCs w:val="24"/>
        </w:rPr>
        <w:t xml:space="preserve"> </w:t>
      </w:r>
      <w:r w:rsidRPr="00B56078">
        <w:rPr>
          <w:rFonts w:ascii="Garamond" w:eastAsiaTheme="minorHAnsi" w:hAnsi="Garamond"/>
          <w:b/>
          <w:color w:val="000000" w:themeColor="text1"/>
          <w:sz w:val="24"/>
          <w:szCs w:val="24"/>
        </w:rPr>
        <w:t xml:space="preserve">1, </w:t>
      </w:r>
      <w:r w:rsidRPr="00B56078">
        <w:rPr>
          <w:rFonts w:ascii="Garamond" w:eastAsiaTheme="minorHAnsi" w:hAnsi="Garamond"/>
          <w:b/>
          <w:sz w:val="24"/>
          <w:szCs w:val="24"/>
        </w:rPr>
        <w:t>datë 24</w:t>
      </w:r>
      <w:r w:rsidRPr="00B56078">
        <w:rPr>
          <w:rFonts w:ascii="Garamond" w:eastAsiaTheme="minorHAnsi" w:hAnsi="Garamond"/>
          <w:b/>
          <w:color w:val="000000" w:themeColor="text1"/>
          <w:sz w:val="24"/>
          <w:szCs w:val="24"/>
        </w:rPr>
        <w:t>.3.2022</w:t>
      </w:r>
    </w:p>
    <w:p w14:paraId="35EDCF78" w14:textId="77777777" w:rsidR="002947B4" w:rsidRPr="00B56078" w:rsidRDefault="002947B4" w:rsidP="009021E5">
      <w:pPr>
        <w:ind w:firstLine="284"/>
        <w:jc w:val="center"/>
        <w:rPr>
          <w:rFonts w:ascii="Garamond" w:eastAsiaTheme="minorHAnsi" w:hAnsi="Garamond"/>
          <w:color w:val="000000" w:themeColor="text1"/>
          <w:sz w:val="24"/>
          <w:szCs w:val="24"/>
          <w:u w:val="single"/>
        </w:rPr>
      </w:pPr>
    </w:p>
    <w:p w14:paraId="791CFFB4" w14:textId="7629339F" w:rsidR="002947B4" w:rsidRPr="00B56078" w:rsidRDefault="002947B4" w:rsidP="009021E5">
      <w:pPr>
        <w:ind w:firstLine="284"/>
        <w:jc w:val="center"/>
        <w:rPr>
          <w:rFonts w:ascii="Garamond" w:eastAsiaTheme="minorHAnsi" w:hAnsi="Garamond"/>
          <w:b/>
          <w:color w:val="212121"/>
          <w:sz w:val="24"/>
          <w:szCs w:val="24"/>
        </w:rPr>
      </w:pPr>
      <w:r w:rsidRPr="00B56078">
        <w:rPr>
          <w:rFonts w:ascii="Garamond" w:eastAsiaTheme="minorHAnsi" w:hAnsi="Garamond"/>
          <w:b/>
          <w:color w:val="212121"/>
          <w:sz w:val="24"/>
          <w:szCs w:val="24"/>
        </w:rPr>
        <w:t>PËR</w:t>
      </w:r>
      <w:r w:rsidRPr="00B56078">
        <w:rPr>
          <w:rFonts w:ascii="Garamond" w:eastAsiaTheme="minorHAnsi" w:hAnsi="Garamond"/>
          <w:b/>
          <w:bCs/>
          <w:color w:val="212121"/>
          <w:sz w:val="24"/>
          <w:szCs w:val="24"/>
        </w:rPr>
        <w:t xml:space="preserve"> </w:t>
      </w:r>
      <w:r w:rsidRPr="00B56078">
        <w:rPr>
          <w:rFonts w:ascii="Garamond" w:eastAsiaTheme="minorHAnsi" w:hAnsi="Garamond"/>
          <w:b/>
          <w:color w:val="212121"/>
          <w:sz w:val="24"/>
          <w:szCs w:val="24"/>
        </w:rPr>
        <w:t>NEVOJA TË MBROJTJES SË MJEDISIT, PARANDALIMIN E NDOTJES NË MJEDIS DHE PËRMIRËSIMIN E CILËSISË SË AJRIT, CAKTIMIN E DITËS PA MAKINA</w:t>
      </w:r>
    </w:p>
    <w:p w14:paraId="688A99F8" w14:textId="77777777" w:rsidR="002947B4" w:rsidRPr="00B56078" w:rsidRDefault="002947B4" w:rsidP="009021E5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2841A96B" w14:textId="18FC44A9" w:rsidR="002947B4" w:rsidRPr="00B56078" w:rsidRDefault="002947B4" w:rsidP="009021E5">
      <w:pPr>
        <w:ind w:firstLine="284"/>
        <w:jc w:val="both"/>
        <w:rPr>
          <w:rFonts w:ascii="Garamond" w:eastAsiaTheme="minorHAnsi" w:hAnsi="Garamond"/>
          <w:sz w:val="24"/>
          <w:szCs w:val="24"/>
          <w:u w:color="000000"/>
        </w:rPr>
      </w:pPr>
      <w:r w:rsidRPr="00B56078">
        <w:rPr>
          <w:rFonts w:ascii="Garamond" w:eastAsiaTheme="minorHAnsi" w:hAnsi="Garamond"/>
          <w:sz w:val="24"/>
          <w:szCs w:val="24"/>
          <w:u w:color="000000"/>
        </w:rPr>
        <w:t>Në mbështetje të nenit 104, pika 4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,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të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</w:t>
      </w:r>
      <w:r w:rsidRPr="00B56078">
        <w:rPr>
          <w:rFonts w:ascii="Garamond" w:eastAsiaTheme="minorHAnsi" w:hAnsi="Garamond"/>
          <w:color w:val="000000"/>
          <w:sz w:val="24"/>
          <w:szCs w:val="24"/>
        </w:rPr>
        <w:t>Kushtetutës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së Republikës së Shqipërisë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,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të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ndryshuar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;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</w:t>
      </w:r>
      <w:r w:rsidR="004E30C2">
        <w:rPr>
          <w:rFonts w:ascii="Garamond" w:eastAsiaTheme="minorHAnsi" w:hAnsi="Garamond"/>
          <w:sz w:val="24"/>
          <w:szCs w:val="24"/>
          <w:u w:color="000000"/>
        </w:rPr>
        <w:t xml:space="preserve">të 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>nenit 7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,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të </w:t>
      </w:r>
      <w:r w:rsidR="004E30C2" w:rsidRPr="00B56078">
        <w:rPr>
          <w:rFonts w:ascii="Garamond" w:eastAsiaTheme="minorHAnsi" w:hAnsi="Garamond"/>
          <w:sz w:val="24"/>
          <w:szCs w:val="24"/>
          <w:u w:color="000000"/>
        </w:rPr>
        <w:t xml:space="preserve">ligjit 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>nr.</w:t>
      </w:r>
      <w:r w:rsidR="009579CE">
        <w:rPr>
          <w:rFonts w:ascii="Garamond" w:eastAsiaTheme="minorHAnsi" w:hAnsi="Garamond"/>
          <w:sz w:val="24"/>
          <w:szCs w:val="24"/>
          <w:u w:color="000000"/>
        </w:rPr>
        <w:t xml:space="preserve"> 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>8378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, datë 22.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>7.1989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,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“Kodi Rrugor i Republikës së Shqipërisë”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,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të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ndryshuar</w:t>
      </w:r>
      <w:r w:rsidR="004E30C2">
        <w:rPr>
          <w:rFonts w:ascii="Garamond" w:eastAsiaTheme="minorHAnsi" w:hAnsi="Garamond"/>
          <w:sz w:val="24"/>
          <w:szCs w:val="24"/>
          <w:u w:color="000000"/>
        </w:rPr>
        <w:t xml:space="preserve">; të </w:t>
      </w:r>
      <w:r w:rsidR="004E30C2" w:rsidRPr="00B56078">
        <w:rPr>
          <w:rFonts w:ascii="Garamond" w:eastAsiaTheme="minorHAnsi" w:hAnsi="Garamond"/>
          <w:sz w:val="24"/>
          <w:szCs w:val="24"/>
        </w:rPr>
        <w:t>ligjit</w:t>
      </w:r>
      <w:r w:rsidR="004E30C2">
        <w:rPr>
          <w:rFonts w:ascii="Garamond" w:eastAsiaTheme="minorHAnsi" w:hAnsi="Garamond"/>
          <w:sz w:val="24"/>
          <w:szCs w:val="24"/>
        </w:rPr>
        <w:t xml:space="preserve"> </w:t>
      </w:r>
      <w:r w:rsidRPr="00B56078">
        <w:rPr>
          <w:rFonts w:ascii="Garamond" w:eastAsiaTheme="minorHAnsi" w:hAnsi="Garamond"/>
          <w:sz w:val="24"/>
          <w:szCs w:val="24"/>
        </w:rPr>
        <w:t>nr. 162/2014</w:t>
      </w:r>
      <w:r w:rsidR="004E30C2">
        <w:rPr>
          <w:rFonts w:ascii="Garamond" w:eastAsiaTheme="minorHAnsi" w:hAnsi="Garamond"/>
          <w:sz w:val="24"/>
          <w:szCs w:val="24"/>
        </w:rPr>
        <w:t>,</w:t>
      </w:r>
      <w:r w:rsidRPr="00B56078">
        <w:rPr>
          <w:rFonts w:ascii="Garamond" w:eastAsiaTheme="minorHAnsi" w:hAnsi="Garamond"/>
          <w:sz w:val="24"/>
          <w:szCs w:val="24"/>
        </w:rPr>
        <w:t xml:space="preserve"> “Për mbrojtjen e cilësisë së ajrit në mjedis”, </w:t>
      </w:r>
      <w:r w:rsidR="004E30C2">
        <w:rPr>
          <w:rFonts w:ascii="Garamond" w:eastAsiaTheme="minorHAnsi" w:hAnsi="Garamond"/>
          <w:sz w:val="24"/>
          <w:szCs w:val="24"/>
        </w:rPr>
        <w:t>të</w:t>
      </w:r>
      <w:r w:rsidRPr="00B56078">
        <w:rPr>
          <w:rFonts w:ascii="Garamond" w:eastAsiaTheme="minorHAnsi" w:hAnsi="Garamond"/>
          <w:sz w:val="24"/>
          <w:szCs w:val="24"/>
        </w:rPr>
        <w:t xml:space="preserve"> ndryshuar</w:t>
      </w:r>
      <w:r w:rsidR="004E30C2">
        <w:rPr>
          <w:rFonts w:ascii="Garamond" w:eastAsiaTheme="minorHAnsi" w:hAnsi="Garamond"/>
          <w:sz w:val="24"/>
          <w:szCs w:val="24"/>
        </w:rPr>
        <w:t>;</w:t>
      </w:r>
      <w:r w:rsidRPr="00B56078">
        <w:rPr>
          <w:rFonts w:ascii="Garamond" w:eastAsiaTheme="minorHAnsi" w:hAnsi="Garamond"/>
          <w:sz w:val="24"/>
          <w:szCs w:val="24"/>
        </w:rPr>
        <w:t xml:space="preserve"> dhe </w:t>
      </w:r>
      <w:r w:rsidR="004E30C2">
        <w:rPr>
          <w:rFonts w:ascii="Garamond" w:eastAsiaTheme="minorHAnsi" w:hAnsi="Garamond"/>
          <w:sz w:val="24"/>
          <w:szCs w:val="24"/>
        </w:rPr>
        <w:t xml:space="preserve">të </w:t>
      </w:r>
      <w:r w:rsidR="004E30C2" w:rsidRPr="00B56078">
        <w:rPr>
          <w:rFonts w:ascii="Garamond" w:eastAsiaTheme="minorHAnsi" w:hAnsi="Garamond"/>
          <w:sz w:val="24"/>
          <w:szCs w:val="24"/>
        </w:rPr>
        <w:t xml:space="preserve">ligjit </w:t>
      </w:r>
      <w:r w:rsidRPr="00B56078">
        <w:rPr>
          <w:rFonts w:ascii="Garamond" w:eastAsiaTheme="minorHAnsi" w:hAnsi="Garamond"/>
          <w:sz w:val="24"/>
          <w:szCs w:val="24"/>
        </w:rPr>
        <w:t>nr. 155/2020</w:t>
      </w:r>
      <w:r w:rsidR="004E30C2">
        <w:rPr>
          <w:rFonts w:ascii="Garamond" w:eastAsiaTheme="minorHAnsi" w:hAnsi="Garamond"/>
          <w:sz w:val="24"/>
          <w:szCs w:val="24"/>
        </w:rPr>
        <w:t>,</w:t>
      </w:r>
      <w:r w:rsidRPr="00B56078">
        <w:rPr>
          <w:rFonts w:ascii="Garamond" w:eastAsiaTheme="minorHAnsi" w:hAnsi="Garamond"/>
          <w:sz w:val="24"/>
          <w:szCs w:val="24"/>
        </w:rPr>
        <w:t xml:space="preserve"> “Për ndryshimet klimatike”</w:t>
      </w:r>
      <w:r w:rsidR="00801E73">
        <w:rPr>
          <w:rFonts w:ascii="Garamond" w:eastAsiaTheme="minorHAnsi" w:hAnsi="Garamond"/>
          <w:sz w:val="24"/>
          <w:szCs w:val="24"/>
        </w:rPr>
        <w:t>;</w:t>
      </w:r>
      <w:r w:rsidRPr="00B56078">
        <w:rPr>
          <w:rFonts w:ascii="Garamond" w:eastAsiaTheme="minorHAnsi" w:hAnsi="Garamond"/>
          <w:sz w:val="24"/>
          <w:szCs w:val="24"/>
        </w:rPr>
        <w:t xml:space="preserve"> si dhe 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>bazuar në VKM-në nr.</w:t>
      </w:r>
      <w:r w:rsidR="009579CE">
        <w:rPr>
          <w:rFonts w:ascii="Garamond" w:eastAsiaTheme="minorHAnsi" w:hAnsi="Garamond"/>
          <w:sz w:val="24"/>
          <w:szCs w:val="24"/>
          <w:u w:color="000000"/>
        </w:rPr>
        <w:t xml:space="preserve"> 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>1</w:t>
      </w:r>
      <w:r w:rsidR="009579CE">
        <w:rPr>
          <w:rFonts w:ascii="Garamond" w:eastAsiaTheme="minorHAnsi" w:hAnsi="Garamond"/>
          <w:sz w:val="24"/>
          <w:szCs w:val="24"/>
          <w:u w:color="000000"/>
        </w:rPr>
        <w:t>12, datë 2.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>3.2022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,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</w:t>
      </w:r>
      <w:r w:rsidRPr="00B56078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Për përcaktimin e fushës së përgjegjësisë shtetërore të Ministrisë së </w:t>
      </w:r>
      <w:r w:rsidR="009579CE" w:rsidRPr="00B56078">
        <w:rPr>
          <w:rFonts w:ascii="Garamond" w:eastAsiaTheme="minorHAnsi" w:hAnsi="Garamond"/>
          <w:sz w:val="24"/>
          <w:szCs w:val="24"/>
          <w:u w:color="000000"/>
        </w:rPr>
        <w:t>Turizmit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dhe Mjedisit”, brenda fushës së përgjegjësisë për mbrojtjen e mjedisit, M</w:t>
      </w:r>
      <w:r w:rsidR="004E30C2">
        <w:rPr>
          <w:rFonts w:ascii="Garamond" w:eastAsiaTheme="minorHAnsi" w:hAnsi="Garamond"/>
          <w:sz w:val="24"/>
          <w:szCs w:val="24"/>
          <w:u w:color="000000"/>
        </w:rPr>
        <w:t>inistri i Turizmit dhe Mjedisit</w:t>
      </w:r>
      <w:r w:rsidRPr="00B56078">
        <w:rPr>
          <w:rFonts w:ascii="Garamond" w:eastAsiaTheme="minorHAnsi" w:hAnsi="Garamond"/>
          <w:sz w:val="24"/>
          <w:szCs w:val="24"/>
          <w:u w:color="000000"/>
        </w:rPr>
        <w:t xml:space="preserve"> </w:t>
      </w:r>
    </w:p>
    <w:p w14:paraId="7A0D3E0B" w14:textId="77777777" w:rsidR="002947B4" w:rsidRPr="00B56078" w:rsidRDefault="002947B4" w:rsidP="009021E5">
      <w:pPr>
        <w:ind w:firstLine="284"/>
        <w:jc w:val="center"/>
        <w:rPr>
          <w:rFonts w:ascii="Garamond" w:eastAsiaTheme="minorHAnsi" w:hAnsi="Garamond"/>
          <w:color w:val="414141"/>
          <w:sz w:val="24"/>
          <w:szCs w:val="24"/>
        </w:rPr>
      </w:pPr>
    </w:p>
    <w:p w14:paraId="69121378" w14:textId="25684D6D" w:rsidR="002947B4" w:rsidRPr="00B56078" w:rsidRDefault="002947B4" w:rsidP="009021E5">
      <w:pPr>
        <w:ind w:firstLine="284"/>
        <w:jc w:val="center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>UDHËZO</w:t>
      </w:r>
      <w:r w:rsidR="004E30C2">
        <w:rPr>
          <w:rFonts w:ascii="Garamond" w:eastAsiaTheme="minorHAnsi" w:hAnsi="Garamond"/>
          <w:sz w:val="24"/>
          <w:szCs w:val="24"/>
        </w:rPr>
        <w:t>N</w:t>
      </w:r>
      <w:r w:rsidRPr="00B56078">
        <w:rPr>
          <w:rFonts w:ascii="Garamond" w:eastAsiaTheme="minorHAnsi" w:hAnsi="Garamond"/>
          <w:sz w:val="24"/>
          <w:szCs w:val="24"/>
        </w:rPr>
        <w:t>:</w:t>
      </w:r>
    </w:p>
    <w:p w14:paraId="7581DCF3" w14:textId="77777777" w:rsidR="002947B4" w:rsidRPr="00B56078" w:rsidRDefault="002947B4" w:rsidP="009021E5">
      <w:pPr>
        <w:ind w:firstLine="284"/>
        <w:jc w:val="center"/>
        <w:rPr>
          <w:rFonts w:ascii="Garamond" w:eastAsiaTheme="minorHAnsi" w:hAnsi="Garamond"/>
          <w:sz w:val="24"/>
          <w:szCs w:val="24"/>
        </w:rPr>
      </w:pPr>
    </w:p>
    <w:p w14:paraId="15FFF794" w14:textId="1C3A63E2" w:rsidR="002947B4" w:rsidRPr="00B56078" w:rsidRDefault="002947B4" w:rsidP="00F1088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>1. Kryetarët e Njësive të Vet</w:t>
      </w:r>
      <w:r w:rsidR="009579CE">
        <w:rPr>
          <w:rFonts w:ascii="Garamond" w:eastAsiaTheme="minorHAnsi" w:hAnsi="Garamond"/>
          <w:sz w:val="24"/>
          <w:szCs w:val="24"/>
        </w:rPr>
        <w:t>ë</w:t>
      </w:r>
      <w:r w:rsidRPr="00B56078">
        <w:rPr>
          <w:rFonts w:ascii="Garamond" w:eastAsiaTheme="minorHAnsi" w:hAnsi="Garamond"/>
          <w:sz w:val="24"/>
          <w:szCs w:val="24"/>
        </w:rPr>
        <w:t xml:space="preserve">qeverisjes Vendore, për nevoja të mbrojtjes së mjedisit, parandalimit të ndotjes në mjedis dhe përmirësimit të cilësisë së ajrit, të marrin masat e nevojshme për kufizimin e </w:t>
      </w:r>
      <w:r w:rsidR="009579CE" w:rsidRPr="00B56078">
        <w:rPr>
          <w:rFonts w:ascii="Garamond" w:eastAsiaTheme="minorHAnsi" w:hAnsi="Garamond"/>
          <w:sz w:val="24"/>
          <w:szCs w:val="24"/>
        </w:rPr>
        <w:t>përkohshëm</w:t>
      </w:r>
      <w:r w:rsidRPr="00B56078">
        <w:rPr>
          <w:rFonts w:ascii="Garamond" w:eastAsiaTheme="minorHAnsi" w:hAnsi="Garamond"/>
          <w:sz w:val="24"/>
          <w:szCs w:val="24"/>
        </w:rPr>
        <w:t xml:space="preserve"> të qarkullimit, </w:t>
      </w:r>
      <w:bookmarkStart w:id="0" w:name="_GoBack"/>
      <w:r w:rsidRPr="00AA5A01">
        <w:rPr>
          <w:rFonts w:ascii="Garamond" w:eastAsiaTheme="minorHAnsi" w:hAnsi="Garamond"/>
          <w:b/>
          <w:sz w:val="24"/>
          <w:szCs w:val="24"/>
        </w:rPr>
        <w:t>të dielën e parë të çdo muaji</w:t>
      </w:r>
      <w:bookmarkEnd w:id="0"/>
      <w:r w:rsidRPr="00B56078">
        <w:rPr>
          <w:rFonts w:ascii="Garamond" w:eastAsiaTheme="minorHAnsi" w:hAnsi="Garamond"/>
          <w:sz w:val="24"/>
          <w:szCs w:val="24"/>
        </w:rPr>
        <w:t>, të të gjitha kategorive të mjeteve private, në zonat e banuara, në njësitë përkatëse që ata administrojnë.</w:t>
      </w:r>
    </w:p>
    <w:p w14:paraId="2C1CEC77" w14:textId="12B3D7AD" w:rsidR="002947B4" w:rsidRPr="00B56078" w:rsidRDefault="002947B4" w:rsidP="00F1088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 xml:space="preserve">2. Për realizimin e iniciativës së ditës pa makina, </w:t>
      </w:r>
      <w:r w:rsidR="009579CE" w:rsidRPr="00B56078">
        <w:rPr>
          <w:rFonts w:ascii="Garamond" w:eastAsiaTheme="minorHAnsi" w:hAnsi="Garamond"/>
          <w:sz w:val="24"/>
          <w:szCs w:val="24"/>
        </w:rPr>
        <w:t>njësitë e vet</w:t>
      </w:r>
      <w:r w:rsidR="009579CE">
        <w:rPr>
          <w:rFonts w:ascii="Garamond" w:eastAsiaTheme="minorHAnsi" w:hAnsi="Garamond"/>
          <w:sz w:val="24"/>
          <w:szCs w:val="24"/>
        </w:rPr>
        <w:t>ë</w:t>
      </w:r>
      <w:r w:rsidR="009579CE" w:rsidRPr="00B56078">
        <w:rPr>
          <w:rFonts w:ascii="Garamond" w:eastAsiaTheme="minorHAnsi" w:hAnsi="Garamond"/>
          <w:sz w:val="24"/>
          <w:szCs w:val="24"/>
        </w:rPr>
        <w:t xml:space="preserve">qeverisjes vendore </w:t>
      </w:r>
      <w:r w:rsidRPr="00B56078">
        <w:rPr>
          <w:rFonts w:ascii="Garamond" w:eastAsiaTheme="minorHAnsi" w:hAnsi="Garamond"/>
          <w:sz w:val="24"/>
          <w:szCs w:val="24"/>
        </w:rPr>
        <w:t>respektive</w:t>
      </w:r>
      <w:r w:rsidR="004E30C2">
        <w:rPr>
          <w:rFonts w:ascii="Garamond" w:eastAsiaTheme="minorHAnsi" w:hAnsi="Garamond"/>
          <w:sz w:val="24"/>
          <w:szCs w:val="24"/>
        </w:rPr>
        <w:t>,</w:t>
      </w:r>
      <w:r w:rsidRPr="00B56078">
        <w:rPr>
          <w:rFonts w:ascii="Garamond" w:eastAsiaTheme="minorHAnsi" w:hAnsi="Garamond"/>
          <w:sz w:val="24"/>
          <w:szCs w:val="24"/>
        </w:rPr>
        <w:t xml:space="preserve"> në bashkëpunim me Ministrinë e Brendshme</w:t>
      </w:r>
      <w:r w:rsidR="004E30C2">
        <w:rPr>
          <w:rFonts w:ascii="Garamond" w:eastAsiaTheme="minorHAnsi" w:hAnsi="Garamond"/>
          <w:sz w:val="24"/>
          <w:szCs w:val="24"/>
        </w:rPr>
        <w:t>,</w:t>
      </w:r>
      <w:r w:rsidRPr="00B56078">
        <w:rPr>
          <w:rFonts w:ascii="Garamond" w:eastAsiaTheme="minorHAnsi" w:hAnsi="Garamond"/>
          <w:sz w:val="24"/>
          <w:szCs w:val="24"/>
        </w:rPr>
        <w:t xml:space="preserve"> përcaktojnë masat, në përputhje me parashikimet e nenit 6 të Kodit Rrugor, por pa u kufizuar</w:t>
      </w:r>
      <w:r w:rsidR="004E30C2">
        <w:rPr>
          <w:rFonts w:ascii="Garamond" w:eastAsiaTheme="minorHAnsi" w:hAnsi="Garamond"/>
          <w:sz w:val="24"/>
          <w:szCs w:val="24"/>
        </w:rPr>
        <w:t>,</w:t>
      </w:r>
      <w:r w:rsidRPr="00B56078">
        <w:rPr>
          <w:rFonts w:ascii="Garamond" w:eastAsiaTheme="minorHAnsi" w:hAnsi="Garamond"/>
          <w:sz w:val="24"/>
          <w:szCs w:val="24"/>
        </w:rPr>
        <w:t xml:space="preserve"> në: </w:t>
      </w:r>
    </w:p>
    <w:p w14:paraId="1171621F" w14:textId="0B68DC8A" w:rsidR="002947B4" w:rsidRPr="00B56078" w:rsidRDefault="002947B4" w:rsidP="00F1088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>a</w:t>
      </w:r>
      <w:r w:rsidR="004E30C2">
        <w:rPr>
          <w:rFonts w:ascii="Garamond" w:eastAsiaTheme="minorHAnsi" w:hAnsi="Garamond"/>
          <w:sz w:val="24"/>
          <w:szCs w:val="24"/>
        </w:rPr>
        <w:t>)</w:t>
      </w:r>
      <w:r w:rsidRPr="00B56078">
        <w:rPr>
          <w:rFonts w:ascii="Garamond" w:eastAsiaTheme="minorHAnsi" w:hAnsi="Garamond"/>
          <w:sz w:val="24"/>
          <w:szCs w:val="24"/>
        </w:rPr>
        <w:t xml:space="preserve"> </w:t>
      </w:r>
      <w:r w:rsidR="004E30C2" w:rsidRPr="00B56078">
        <w:rPr>
          <w:rFonts w:ascii="Garamond" w:eastAsiaTheme="minorHAnsi" w:hAnsi="Garamond"/>
          <w:sz w:val="24"/>
          <w:szCs w:val="24"/>
        </w:rPr>
        <w:t xml:space="preserve">kategorinë </w:t>
      </w:r>
      <w:r w:rsidRPr="00B56078">
        <w:rPr>
          <w:rFonts w:ascii="Garamond" w:eastAsiaTheme="minorHAnsi" w:hAnsi="Garamond"/>
          <w:sz w:val="24"/>
          <w:szCs w:val="24"/>
        </w:rPr>
        <w:t xml:space="preserve">e </w:t>
      </w:r>
      <w:r w:rsidR="004E30C2" w:rsidRPr="00B56078">
        <w:rPr>
          <w:rFonts w:ascii="Garamond" w:eastAsiaTheme="minorHAnsi" w:hAnsi="Garamond"/>
          <w:sz w:val="24"/>
          <w:szCs w:val="24"/>
        </w:rPr>
        <w:t>zonës</w:t>
      </w:r>
      <w:r w:rsidRPr="00B56078">
        <w:rPr>
          <w:rFonts w:ascii="Garamond" w:eastAsiaTheme="minorHAnsi" w:hAnsi="Garamond"/>
          <w:sz w:val="24"/>
          <w:szCs w:val="24"/>
        </w:rPr>
        <w:t xml:space="preserve">, në të cilat do të vendoset ndalimi i qarkullimit të mjeteve; </w:t>
      </w:r>
    </w:p>
    <w:p w14:paraId="45CE0C37" w14:textId="1F3EC08E" w:rsidR="002947B4" w:rsidRPr="00B56078" w:rsidRDefault="002947B4" w:rsidP="00F1088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>b</w:t>
      </w:r>
      <w:r w:rsidR="004E30C2">
        <w:rPr>
          <w:rFonts w:ascii="Garamond" w:eastAsiaTheme="minorHAnsi" w:hAnsi="Garamond"/>
          <w:sz w:val="24"/>
          <w:szCs w:val="24"/>
        </w:rPr>
        <w:t>)</w:t>
      </w:r>
      <w:r w:rsidRPr="00B56078">
        <w:rPr>
          <w:rFonts w:ascii="Garamond" w:eastAsiaTheme="minorHAnsi" w:hAnsi="Garamond"/>
          <w:sz w:val="24"/>
          <w:szCs w:val="24"/>
        </w:rPr>
        <w:t xml:space="preserve"> </w:t>
      </w:r>
      <w:r w:rsidR="004E30C2" w:rsidRPr="00B56078">
        <w:rPr>
          <w:rFonts w:ascii="Garamond" w:eastAsiaTheme="minorHAnsi" w:hAnsi="Garamond"/>
          <w:sz w:val="24"/>
          <w:szCs w:val="24"/>
        </w:rPr>
        <w:t>kategori</w:t>
      </w:r>
      <w:r w:rsidR="004E30C2">
        <w:rPr>
          <w:rFonts w:ascii="Garamond" w:eastAsiaTheme="minorHAnsi" w:hAnsi="Garamond"/>
          <w:sz w:val="24"/>
          <w:szCs w:val="24"/>
        </w:rPr>
        <w:t>në</w:t>
      </w:r>
      <w:r w:rsidR="004E30C2" w:rsidRPr="00B56078">
        <w:rPr>
          <w:rFonts w:ascii="Garamond" w:eastAsiaTheme="minorHAnsi" w:hAnsi="Garamond"/>
          <w:sz w:val="24"/>
          <w:szCs w:val="24"/>
        </w:rPr>
        <w:t xml:space="preserve"> </w:t>
      </w:r>
      <w:r w:rsidRPr="00B56078">
        <w:rPr>
          <w:rFonts w:ascii="Garamond" w:eastAsiaTheme="minorHAnsi" w:hAnsi="Garamond"/>
          <w:sz w:val="24"/>
          <w:szCs w:val="24"/>
        </w:rPr>
        <w:t xml:space="preserve">e mjeteve të parashikuara nga Kodi Rrugor, për të cilat duhet të ndalohet qarkullimi; </w:t>
      </w:r>
    </w:p>
    <w:p w14:paraId="0CB7625D" w14:textId="6CBFCC36" w:rsidR="002947B4" w:rsidRPr="00B56078" w:rsidRDefault="002947B4" w:rsidP="00F1088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>c</w:t>
      </w:r>
      <w:r w:rsidR="004E30C2">
        <w:rPr>
          <w:rFonts w:ascii="Garamond" w:eastAsiaTheme="minorHAnsi" w:hAnsi="Garamond"/>
          <w:sz w:val="24"/>
          <w:szCs w:val="24"/>
        </w:rPr>
        <w:t>)</w:t>
      </w:r>
      <w:r w:rsidRPr="00B56078">
        <w:rPr>
          <w:rFonts w:ascii="Garamond" w:eastAsiaTheme="minorHAnsi" w:hAnsi="Garamond"/>
          <w:sz w:val="24"/>
          <w:szCs w:val="24"/>
        </w:rPr>
        <w:t xml:space="preserve"> </w:t>
      </w:r>
      <w:r w:rsidR="004E30C2" w:rsidRPr="00B56078">
        <w:rPr>
          <w:rFonts w:ascii="Garamond" w:eastAsiaTheme="minorHAnsi" w:hAnsi="Garamond"/>
          <w:sz w:val="24"/>
          <w:szCs w:val="24"/>
        </w:rPr>
        <w:t>or</w:t>
      </w:r>
      <w:r w:rsidR="004E30C2">
        <w:rPr>
          <w:rFonts w:ascii="Garamond" w:eastAsiaTheme="minorHAnsi" w:hAnsi="Garamond"/>
          <w:sz w:val="24"/>
          <w:szCs w:val="24"/>
        </w:rPr>
        <w:t xml:space="preserve">ën </w:t>
      </w:r>
      <w:r w:rsidRPr="00B56078">
        <w:rPr>
          <w:rFonts w:ascii="Garamond" w:eastAsiaTheme="minorHAnsi" w:hAnsi="Garamond"/>
          <w:sz w:val="24"/>
          <w:szCs w:val="24"/>
        </w:rPr>
        <w:t>nga e cila fillon dhe përfundon masa e përkohshme e ndalimit të qarkullimit</w:t>
      </w:r>
      <w:r w:rsidR="004E30C2">
        <w:rPr>
          <w:rFonts w:ascii="Garamond" w:eastAsiaTheme="minorHAnsi" w:hAnsi="Garamond"/>
          <w:sz w:val="24"/>
          <w:szCs w:val="24"/>
        </w:rPr>
        <w:t>.</w:t>
      </w:r>
      <w:r w:rsidRPr="00B56078">
        <w:rPr>
          <w:rFonts w:ascii="Garamond" w:eastAsiaTheme="minorHAnsi" w:hAnsi="Garamond"/>
          <w:sz w:val="24"/>
          <w:szCs w:val="24"/>
        </w:rPr>
        <w:t xml:space="preserve"> </w:t>
      </w:r>
    </w:p>
    <w:p w14:paraId="67F8263B" w14:textId="65800629" w:rsidR="002947B4" w:rsidRPr="00B56078" w:rsidRDefault="002947B4" w:rsidP="00F1088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>3. Kryetarët e njësive të vet</w:t>
      </w:r>
      <w:r w:rsidR="009579CE">
        <w:rPr>
          <w:rFonts w:ascii="Garamond" w:eastAsiaTheme="minorHAnsi" w:hAnsi="Garamond"/>
          <w:sz w:val="24"/>
          <w:szCs w:val="24"/>
        </w:rPr>
        <w:t>ë</w:t>
      </w:r>
      <w:r w:rsidR="004E30C2">
        <w:rPr>
          <w:rFonts w:ascii="Garamond" w:eastAsiaTheme="minorHAnsi" w:hAnsi="Garamond"/>
          <w:sz w:val="24"/>
          <w:szCs w:val="24"/>
        </w:rPr>
        <w:t>qeverisjes vendore</w:t>
      </w:r>
      <w:r w:rsidRPr="00B56078">
        <w:rPr>
          <w:rFonts w:ascii="Garamond" w:eastAsiaTheme="minorHAnsi" w:hAnsi="Garamond"/>
          <w:sz w:val="24"/>
          <w:szCs w:val="24"/>
        </w:rPr>
        <w:t>, në cilësinë e strukturës përgjegjëse lokale për zbatimin e masave për rregullimin e qarkullimit të mjeteve në qendrat e banuara, miratojnë ur</w:t>
      </w:r>
      <w:r w:rsidR="001E1BF6">
        <w:rPr>
          <w:rFonts w:ascii="Garamond" w:eastAsiaTheme="minorHAnsi" w:hAnsi="Garamond"/>
          <w:sz w:val="24"/>
          <w:szCs w:val="24"/>
        </w:rPr>
        <w:t>dhëresë të veçantë, të motivuar</w:t>
      </w:r>
      <w:r w:rsidR="006E5EB1">
        <w:rPr>
          <w:rFonts w:ascii="Garamond" w:eastAsiaTheme="minorHAnsi" w:hAnsi="Garamond"/>
          <w:sz w:val="24"/>
          <w:szCs w:val="24"/>
        </w:rPr>
        <w:t>a</w:t>
      </w:r>
      <w:r w:rsidRPr="00B56078">
        <w:rPr>
          <w:rFonts w:ascii="Garamond" w:eastAsiaTheme="minorHAnsi" w:hAnsi="Garamond"/>
          <w:sz w:val="24"/>
          <w:szCs w:val="24"/>
        </w:rPr>
        <w:t>, për rregullimin e qarkullimit të dielën e parë të çdo muaj, si ditë pa makina në qendrat e banuara.</w:t>
      </w:r>
    </w:p>
    <w:p w14:paraId="5C8F562A" w14:textId="61557E1B" w:rsidR="002947B4" w:rsidRPr="001E1BF6" w:rsidRDefault="002947B4" w:rsidP="00854D38">
      <w:pPr>
        <w:tabs>
          <w:tab w:val="left" w:pos="90"/>
        </w:tabs>
        <w:ind w:firstLine="288"/>
        <w:jc w:val="both"/>
        <w:rPr>
          <w:rFonts w:ascii="Garamond" w:eastAsiaTheme="minorHAnsi" w:hAnsi="Garamond"/>
          <w:b/>
          <w:sz w:val="24"/>
          <w:szCs w:val="24"/>
        </w:rPr>
      </w:pPr>
      <w:r w:rsidRPr="001E1BF6">
        <w:rPr>
          <w:rFonts w:ascii="Garamond" w:eastAsiaTheme="minorHAnsi" w:hAnsi="Garamond"/>
          <w:color w:val="000000"/>
          <w:sz w:val="24"/>
          <w:szCs w:val="24"/>
        </w:rPr>
        <w:t xml:space="preserve">4. </w:t>
      </w:r>
      <w:r w:rsidRPr="001E1BF6">
        <w:rPr>
          <w:rFonts w:ascii="Garamond" w:eastAsiaTheme="minorHAnsi" w:hAnsi="Garamond"/>
          <w:sz w:val="24"/>
          <w:szCs w:val="24"/>
        </w:rPr>
        <w:t xml:space="preserve">Kryetarët e njësive të qeverisjes vendore informojnë me të gjitha mjetet dhe format informuese për realizimin e kësaj nisme banorët e njësive administrative, brenda juridiksionit </w:t>
      </w:r>
      <w:r w:rsidR="009579CE" w:rsidRPr="001E1BF6">
        <w:rPr>
          <w:rFonts w:ascii="Garamond" w:eastAsiaTheme="minorHAnsi" w:hAnsi="Garamond"/>
          <w:sz w:val="24"/>
          <w:szCs w:val="24"/>
        </w:rPr>
        <w:t>territorial</w:t>
      </w:r>
      <w:r w:rsidRPr="001E1BF6">
        <w:rPr>
          <w:rFonts w:ascii="Garamond" w:eastAsiaTheme="minorHAnsi" w:hAnsi="Garamond"/>
          <w:sz w:val="24"/>
          <w:szCs w:val="24"/>
        </w:rPr>
        <w:t xml:space="preserve"> të tyre. </w:t>
      </w:r>
    </w:p>
    <w:p w14:paraId="760F13C3" w14:textId="3E46B744" w:rsidR="002947B4" w:rsidRPr="00B56078" w:rsidRDefault="002947B4" w:rsidP="00F1088E">
      <w:pPr>
        <w:pStyle w:val="ListParagraph"/>
        <w:tabs>
          <w:tab w:val="left" w:pos="90"/>
        </w:tabs>
        <w:ind w:left="284" w:firstLine="0"/>
        <w:rPr>
          <w:rFonts w:ascii="Garamond" w:eastAsiaTheme="minorHAnsi" w:hAnsi="Garamond"/>
          <w:b/>
          <w:sz w:val="24"/>
          <w:szCs w:val="24"/>
        </w:rPr>
      </w:pPr>
      <w:r w:rsidRPr="00B56078">
        <w:rPr>
          <w:rFonts w:ascii="Garamond" w:eastAsiaTheme="minorHAnsi" w:hAnsi="Garamond"/>
          <w:color w:val="000000"/>
          <w:sz w:val="24"/>
          <w:szCs w:val="24"/>
        </w:rPr>
        <w:t xml:space="preserve">5. </w:t>
      </w:r>
      <w:r w:rsidRPr="00B56078">
        <w:rPr>
          <w:rFonts w:ascii="Garamond" w:eastAsiaTheme="minorHAnsi" w:hAnsi="Garamond"/>
          <w:sz w:val="24"/>
          <w:szCs w:val="24"/>
        </w:rPr>
        <w:t xml:space="preserve">Ngarkohen </w:t>
      </w:r>
      <w:r w:rsidR="00854D38" w:rsidRPr="00B56078">
        <w:rPr>
          <w:rFonts w:ascii="Garamond" w:eastAsiaTheme="minorHAnsi" w:hAnsi="Garamond"/>
          <w:sz w:val="24"/>
          <w:szCs w:val="24"/>
        </w:rPr>
        <w:t xml:space="preserve">kryetarët </w:t>
      </w:r>
      <w:r w:rsidRPr="00B56078">
        <w:rPr>
          <w:rFonts w:ascii="Garamond" w:eastAsiaTheme="minorHAnsi" w:hAnsi="Garamond"/>
          <w:sz w:val="24"/>
          <w:szCs w:val="24"/>
        </w:rPr>
        <w:t>e njësive të ve</w:t>
      </w:r>
      <w:r w:rsidR="00854D38">
        <w:rPr>
          <w:rFonts w:ascii="Garamond" w:eastAsiaTheme="minorHAnsi" w:hAnsi="Garamond"/>
          <w:sz w:val="24"/>
          <w:szCs w:val="24"/>
        </w:rPr>
        <w:t>t</w:t>
      </w:r>
      <w:r w:rsidR="009579CE">
        <w:rPr>
          <w:rFonts w:ascii="Garamond" w:eastAsiaTheme="minorHAnsi" w:hAnsi="Garamond"/>
          <w:sz w:val="24"/>
          <w:szCs w:val="24"/>
        </w:rPr>
        <w:t>ë</w:t>
      </w:r>
      <w:r w:rsidRPr="00B56078">
        <w:rPr>
          <w:rFonts w:ascii="Garamond" w:eastAsiaTheme="minorHAnsi" w:hAnsi="Garamond"/>
          <w:sz w:val="24"/>
          <w:szCs w:val="24"/>
        </w:rPr>
        <w:t>qeverisjes për zbatim të këtij udhëzimi.</w:t>
      </w:r>
    </w:p>
    <w:p w14:paraId="4A61EFBE" w14:textId="77777777" w:rsidR="002947B4" w:rsidRPr="00B56078" w:rsidRDefault="002947B4" w:rsidP="00F1088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>Ky udhëzim hyn në fuqi pas botimit në Fletoren Zyrtare.</w:t>
      </w:r>
    </w:p>
    <w:p w14:paraId="1CA34627" w14:textId="77777777" w:rsidR="002947B4" w:rsidRPr="00B56078" w:rsidRDefault="002947B4" w:rsidP="009021E5">
      <w:pPr>
        <w:ind w:firstLine="284"/>
        <w:rPr>
          <w:rFonts w:ascii="Garamond" w:eastAsiaTheme="minorHAnsi" w:hAnsi="Garamond"/>
          <w:sz w:val="24"/>
          <w:szCs w:val="24"/>
        </w:rPr>
      </w:pPr>
    </w:p>
    <w:p w14:paraId="3EC7166B" w14:textId="77777777" w:rsidR="002947B4" w:rsidRPr="00B56078" w:rsidRDefault="002947B4" w:rsidP="009021E5">
      <w:pPr>
        <w:ind w:firstLine="284"/>
        <w:jc w:val="right"/>
        <w:rPr>
          <w:rFonts w:ascii="Garamond" w:eastAsiaTheme="minorHAnsi" w:hAnsi="Garamond"/>
          <w:sz w:val="24"/>
          <w:szCs w:val="24"/>
        </w:rPr>
      </w:pPr>
      <w:r w:rsidRPr="00B56078">
        <w:rPr>
          <w:rFonts w:ascii="Garamond" w:eastAsiaTheme="minorHAnsi" w:hAnsi="Garamond"/>
          <w:sz w:val="24"/>
          <w:szCs w:val="24"/>
        </w:rPr>
        <w:t>MINISTËR I TURIZMIT DHE MJEDISIT</w:t>
      </w:r>
    </w:p>
    <w:p w14:paraId="6B173670" w14:textId="5E400FC4" w:rsidR="002947B4" w:rsidRPr="00B56078" w:rsidRDefault="002947B4" w:rsidP="009021E5">
      <w:pPr>
        <w:ind w:firstLine="284"/>
        <w:jc w:val="right"/>
        <w:rPr>
          <w:rFonts w:ascii="Garamond" w:eastAsiaTheme="minorHAnsi" w:hAnsi="Garamond"/>
          <w:b/>
          <w:sz w:val="24"/>
          <w:szCs w:val="24"/>
        </w:rPr>
      </w:pPr>
      <w:r w:rsidRPr="00B56078">
        <w:rPr>
          <w:rFonts w:ascii="Garamond" w:eastAsiaTheme="minorHAnsi" w:hAnsi="Garamond"/>
          <w:b/>
          <w:sz w:val="24"/>
          <w:szCs w:val="24"/>
        </w:rPr>
        <w:t xml:space="preserve">Mirela </w:t>
      </w:r>
      <w:r w:rsidRPr="00B56078">
        <w:rPr>
          <w:rFonts w:ascii="Garamond" w:eastAsiaTheme="minorHAnsi" w:hAnsi="Garamond"/>
          <w:b/>
          <w:bCs/>
          <w:color w:val="000000"/>
          <w:sz w:val="24"/>
          <w:szCs w:val="24"/>
        </w:rPr>
        <w:t>Kumbaro Furxhi</w:t>
      </w:r>
    </w:p>
    <w:sectPr w:rsidR="002947B4" w:rsidRPr="00B56078" w:rsidSect="009021E5">
      <w:pgSz w:w="12240" w:h="15840"/>
      <w:pgMar w:top="1170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7DC3DD" w14:textId="77777777" w:rsidR="00801E73" w:rsidRDefault="00801E73">
      <w:r>
        <w:separator/>
      </w:r>
    </w:p>
  </w:endnote>
  <w:endnote w:type="continuationSeparator" w:id="0">
    <w:p w14:paraId="6866A601" w14:textId="77777777" w:rsidR="00801E73" w:rsidRDefault="00801E73">
      <w:r>
        <w:continuationSeparator/>
      </w:r>
    </w:p>
  </w:endnote>
  <w:endnote w:type="continuationNotice" w:id="1">
    <w:p w14:paraId="7BD965AF" w14:textId="77777777" w:rsidR="00801E73" w:rsidRDefault="00801E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1DC7B" w14:textId="77777777" w:rsidR="00801E73" w:rsidRDefault="00801E73">
      <w:r>
        <w:separator/>
      </w:r>
    </w:p>
  </w:footnote>
  <w:footnote w:type="continuationSeparator" w:id="0">
    <w:p w14:paraId="67627A75" w14:textId="77777777" w:rsidR="00801E73" w:rsidRDefault="00801E73">
      <w:r>
        <w:continuationSeparator/>
      </w:r>
    </w:p>
  </w:footnote>
  <w:footnote w:type="continuationNotice" w:id="1">
    <w:p w14:paraId="638866C9" w14:textId="77777777" w:rsidR="00801E73" w:rsidRDefault="00801E7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D0384"/>
    <w:multiLevelType w:val="hybridMultilevel"/>
    <w:tmpl w:val="3D20617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3C3449"/>
    <w:multiLevelType w:val="hybridMultilevel"/>
    <w:tmpl w:val="B806638C"/>
    <w:lvl w:ilvl="0" w:tplc="FA567E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E42BBB"/>
    <w:multiLevelType w:val="hybridMultilevel"/>
    <w:tmpl w:val="47782BCA"/>
    <w:lvl w:ilvl="0" w:tplc="6ABC1E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36"/>
    <w:rsid w:val="000054AC"/>
    <w:rsid w:val="00077636"/>
    <w:rsid w:val="0014161A"/>
    <w:rsid w:val="00193FC3"/>
    <w:rsid w:val="001E1BF6"/>
    <w:rsid w:val="0021164A"/>
    <w:rsid w:val="002279FE"/>
    <w:rsid w:val="00281386"/>
    <w:rsid w:val="002947B4"/>
    <w:rsid w:val="00327AD7"/>
    <w:rsid w:val="003C0983"/>
    <w:rsid w:val="003E0C0C"/>
    <w:rsid w:val="00481F32"/>
    <w:rsid w:val="004E30C2"/>
    <w:rsid w:val="005221D1"/>
    <w:rsid w:val="00655C33"/>
    <w:rsid w:val="00657E0B"/>
    <w:rsid w:val="006E5EB1"/>
    <w:rsid w:val="00734B84"/>
    <w:rsid w:val="00801E73"/>
    <w:rsid w:val="00854D38"/>
    <w:rsid w:val="008F7BEC"/>
    <w:rsid w:val="009021E5"/>
    <w:rsid w:val="009579CE"/>
    <w:rsid w:val="009A7B0A"/>
    <w:rsid w:val="00AA5A01"/>
    <w:rsid w:val="00AB11CE"/>
    <w:rsid w:val="00B4332F"/>
    <w:rsid w:val="00B56078"/>
    <w:rsid w:val="00BB28E1"/>
    <w:rsid w:val="00BC4689"/>
    <w:rsid w:val="00BD5BD9"/>
    <w:rsid w:val="00C07A0B"/>
    <w:rsid w:val="00C46759"/>
    <w:rsid w:val="00D7624A"/>
    <w:rsid w:val="00E17BFB"/>
    <w:rsid w:val="00E47CB8"/>
    <w:rsid w:val="00F1088E"/>
    <w:rsid w:val="00F7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3F9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76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636"/>
    <w:pPr>
      <w:ind w:left="580" w:hanging="342"/>
      <w:jc w:val="both"/>
    </w:pPr>
  </w:style>
  <w:style w:type="paragraph" w:customStyle="1" w:styleId="1">
    <w:name w:val="Название1"/>
    <w:basedOn w:val="Normal"/>
    <w:rsid w:val="00077636"/>
    <w:pPr>
      <w:widowControl/>
      <w:autoSpaceDE/>
      <w:autoSpaceDN/>
      <w:jc w:val="center"/>
    </w:pPr>
    <w:rPr>
      <w:b/>
      <w:bCs/>
      <w:u w:color="00000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0776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63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776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636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77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6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63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6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636"/>
    <w:rPr>
      <w:rFonts w:ascii="Segoe UI" w:eastAsia="Times New Roman" w:hAnsi="Segoe UI" w:cs="Segoe UI"/>
      <w:sz w:val="18"/>
      <w:szCs w:val="18"/>
    </w:rPr>
  </w:style>
  <w:style w:type="paragraph" w:customStyle="1" w:styleId="10">
    <w:name w:val="????????1"/>
    <w:basedOn w:val="Normal"/>
    <w:rsid w:val="002947B4"/>
    <w:pPr>
      <w:widowControl/>
      <w:adjustRightInd w:val="0"/>
      <w:jc w:val="center"/>
    </w:pPr>
    <w:rPr>
      <w:rFonts w:eastAsiaTheme="minorHAnsi"/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76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636"/>
    <w:pPr>
      <w:ind w:left="580" w:hanging="342"/>
      <w:jc w:val="both"/>
    </w:pPr>
  </w:style>
  <w:style w:type="paragraph" w:customStyle="1" w:styleId="1">
    <w:name w:val="Название1"/>
    <w:basedOn w:val="Normal"/>
    <w:rsid w:val="00077636"/>
    <w:pPr>
      <w:widowControl/>
      <w:autoSpaceDE/>
      <w:autoSpaceDN/>
      <w:jc w:val="center"/>
    </w:pPr>
    <w:rPr>
      <w:b/>
      <w:bCs/>
      <w:u w:color="00000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0776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63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776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636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77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6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63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6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636"/>
    <w:rPr>
      <w:rFonts w:ascii="Segoe UI" w:eastAsia="Times New Roman" w:hAnsi="Segoe UI" w:cs="Segoe UI"/>
      <w:sz w:val="18"/>
      <w:szCs w:val="18"/>
    </w:rPr>
  </w:style>
  <w:style w:type="paragraph" w:customStyle="1" w:styleId="10">
    <w:name w:val="????????1"/>
    <w:basedOn w:val="Normal"/>
    <w:rsid w:val="002947B4"/>
    <w:pPr>
      <w:widowControl/>
      <w:adjustRightInd w:val="0"/>
      <w:jc w:val="center"/>
    </w:pPr>
    <w:rPr>
      <w:rFonts w:eastAsiaTheme="minorHAnsi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2022-03-25T09:39:13Z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2022-03-24T23:00:00Z</Date_x0020_protokolli>
    <Titulli xmlns="0e656187-b300-4fb0-8bf4-3a50f872073c">Për nevoja të mbrojtjes së mjedisit, parandalimin e ndotjes në mjedis dhe përmirësimin e cilësisë së ajrit, caktimin e ditës pa makina</Titulli>
    <Modifikuesi xmlns="0e656187-b300-4fb0-8bf4-3a50f872073c">alma.lisaku</Modifikuesi>
    <Nr_x002e__x0020_prot_x0020_QBZ xmlns="0e656187-b300-4fb0-8bf4-3a50f872073c">2</Nr_x002e__x0020_prot_x0020_QBZ>
    <Data_x0020_e_x0020_Modifikimit xmlns="0e656187-b300-4fb0-8bf4-3a50f872073c">2022-03-25T10:20:26Z</Data_x0020_e_x0020_Modifikimit>
    <Dekretuar xmlns="0e656187-b300-4fb0-8bf4-3a50f872073c">false</Dekretuar>
    <Data xmlns="0e656187-b300-4fb0-8bf4-3a50f872073c">2022-03-23T23:00:00Z</Data>
    <Nr_x002e__x0020_protokolli_x0020_i_x0020_aktit xmlns="0e656187-b300-4fb0-8bf4-3a50f872073c">3039/2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C423B72AE4FFE8D7B240E9CD755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C423B72AE4FFE8D7B240E9CD755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1117D-23DA-4299-87BB-BB628814322E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5965F2F-7659-471A-B3AD-64538E70E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7BADC7-7ADC-4A57-827E-2D5035D64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93DBDE-65D7-405D-ADD1-F69E52AFE2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4050D2-9C46-410A-879B-04A361100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825578-9139-40EC-BAC6-1F5FAF814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nevoja të mbrojtjes së mjedisit, parandalimin e ndotjes në mjedis dhe përmirësimin e cilësisë së ajrit, caktimin e ditës pa makina</vt:lpstr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nevoja të mbrojtjes së mjedisit, parandalimin e ndotjes në mjedis dhe përmirësimin e cilësisë së ajrit, caktimin e ditës pa makina</dc:title>
  <dc:creator>Enerieta Tarelli</dc:creator>
  <cp:lastModifiedBy>Amarilda Muja</cp:lastModifiedBy>
  <cp:revision>14</cp:revision>
  <cp:lastPrinted>2022-03-24T16:57:00Z</cp:lastPrinted>
  <dcterms:created xsi:type="dcterms:W3CDTF">2022-03-25T09:17:00Z</dcterms:created>
  <dcterms:modified xsi:type="dcterms:W3CDTF">2022-03-25T10:43:00Z</dcterms:modified>
</cp:coreProperties>
</file>