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C052D" w14:textId="77777777" w:rsidR="00420F18" w:rsidRPr="00D32449" w:rsidRDefault="00420F18" w:rsidP="00420F18">
      <w:pPr>
        <w:pStyle w:val="NoSpacing"/>
        <w:jc w:val="both"/>
        <w:rPr>
          <w:lang w:val="sq-AL"/>
        </w:rPr>
      </w:pPr>
    </w:p>
    <w:p w14:paraId="16CB4CD0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32449">
        <w:rPr>
          <w:rFonts w:ascii="Garamond" w:eastAsiaTheme="minorHAnsi" w:hAnsi="Garamond"/>
          <w:b/>
          <w:bCs/>
          <w:color w:val="000000"/>
        </w:rPr>
        <w:t>UDHËZIM</w:t>
      </w:r>
    </w:p>
    <w:p w14:paraId="104E871B" w14:textId="4BC830CB" w:rsidR="0038685D" w:rsidRPr="00D32449" w:rsidRDefault="0038685D" w:rsidP="0038685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32449">
        <w:rPr>
          <w:rFonts w:ascii="Garamond" w:eastAsiaTheme="minorHAnsi" w:hAnsi="Garamond"/>
          <w:b/>
          <w:bCs/>
          <w:color w:val="000000"/>
        </w:rPr>
        <w:t>Nr.</w:t>
      </w:r>
      <w:r w:rsidR="004E6A0C" w:rsidRPr="00D32449">
        <w:rPr>
          <w:rFonts w:ascii="Garamond" w:eastAsiaTheme="minorHAnsi" w:hAnsi="Garamond"/>
          <w:b/>
          <w:bCs/>
          <w:color w:val="000000"/>
        </w:rPr>
        <w:t xml:space="preserve"> </w:t>
      </w:r>
      <w:r w:rsidRPr="00D32449">
        <w:rPr>
          <w:rFonts w:ascii="Garamond" w:eastAsiaTheme="minorHAnsi" w:hAnsi="Garamond"/>
          <w:b/>
          <w:bCs/>
          <w:color w:val="000000"/>
        </w:rPr>
        <w:t>5, datë</w:t>
      </w:r>
      <w:r w:rsidR="004E6A0C" w:rsidRPr="00D32449">
        <w:rPr>
          <w:rFonts w:ascii="Garamond" w:eastAsiaTheme="minorHAnsi" w:hAnsi="Garamond"/>
          <w:b/>
          <w:bCs/>
          <w:color w:val="000000"/>
        </w:rPr>
        <w:t xml:space="preserve"> </w:t>
      </w:r>
      <w:r w:rsidRPr="00D32449">
        <w:rPr>
          <w:rFonts w:ascii="Garamond" w:eastAsiaTheme="minorHAnsi" w:hAnsi="Garamond"/>
          <w:b/>
          <w:bCs/>
          <w:color w:val="000000"/>
        </w:rPr>
        <w:t>30.12.2024</w:t>
      </w:r>
    </w:p>
    <w:p w14:paraId="2FA1CB7C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6D08221F" w14:textId="54D40AA6" w:rsidR="0038685D" w:rsidRPr="00D32449" w:rsidRDefault="0038685D" w:rsidP="0038685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32449">
        <w:rPr>
          <w:rFonts w:ascii="Garamond" w:eastAsiaTheme="minorHAnsi" w:hAnsi="Garamond"/>
          <w:b/>
          <w:bCs/>
          <w:color w:val="000000"/>
        </w:rPr>
        <w:t>PËR PËRCAKTIMIN E STRUKTURËS PËRGJEGJËSE, ORGANIZIMIN E PUNËS PËR SHQYRTIMIN E KËRKESAVE</w:t>
      </w:r>
      <w:r w:rsidR="00D32449" w:rsidRPr="00D32449">
        <w:rPr>
          <w:rFonts w:ascii="Garamond" w:eastAsiaTheme="minorHAnsi" w:hAnsi="Garamond"/>
          <w:b/>
          <w:bCs/>
          <w:color w:val="000000"/>
        </w:rPr>
        <w:t xml:space="preserve"> </w:t>
      </w:r>
      <w:r w:rsidRPr="00D32449">
        <w:rPr>
          <w:rFonts w:ascii="Garamond" w:eastAsiaTheme="minorHAnsi" w:hAnsi="Garamond"/>
          <w:b/>
          <w:bCs/>
          <w:color w:val="000000"/>
        </w:rPr>
        <w:t>PËR PAJISJEN ME LICENCË “IMPORT, EKSPORT, MAGAZINIM DHE VENDOSJE NË TREG TË GAZEVE SERRË TË FLUORUARA, TË PAJISJEVE QË PËRMBAJNË GAZE SERRË TË FLUORUARA OSE FUNKSIONIMI I TË CILAVE MBËSHTETET NË KËTO GAZE DHE FORMATIT TË AKTIT TË MIRATIMIT/REFUZIMIT”</w:t>
      </w:r>
    </w:p>
    <w:p w14:paraId="6C11E370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054F3A59" w14:textId="2D544E94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 xml:space="preserve">Në mbështetje të nenit 100 të Kushtetutës, të ligjit nr. 2/2023, “Për gazet serrë të fluoruara”, shkronjës “a” të pikës 5, të </w:t>
      </w:r>
      <w:r w:rsidR="00D32449" w:rsidRPr="00D32449">
        <w:rPr>
          <w:rFonts w:ascii="Garamond" w:eastAsiaTheme="minorHAnsi" w:hAnsi="Garamond"/>
          <w:color w:val="000000"/>
        </w:rPr>
        <w:t>k</w:t>
      </w:r>
      <w:r w:rsidRPr="00D32449">
        <w:rPr>
          <w:rFonts w:ascii="Garamond" w:eastAsiaTheme="minorHAnsi" w:hAnsi="Garamond"/>
          <w:color w:val="000000"/>
        </w:rPr>
        <w:t xml:space="preserve">reut II, dhe shkronjës “a” të pikës 3, të </w:t>
      </w:r>
      <w:r w:rsidR="00D32449" w:rsidRPr="00D32449">
        <w:rPr>
          <w:rFonts w:ascii="Garamond" w:eastAsiaTheme="minorHAnsi" w:hAnsi="Garamond"/>
          <w:color w:val="000000"/>
        </w:rPr>
        <w:t>k</w:t>
      </w:r>
      <w:r w:rsidRPr="00D32449">
        <w:rPr>
          <w:rFonts w:ascii="Garamond" w:eastAsiaTheme="minorHAnsi" w:hAnsi="Garamond"/>
          <w:color w:val="000000"/>
        </w:rPr>
        <w:t xml:space="preserve">reut III, të </w:t>
      </w:r>
      <w:r w:rsidR="00D32449" w:rsidRPr="00D32449">
        <w:rPr>
          <w:rFonts w:ascii="Garamond" w:eastAsiaTheme="minorHAnsi" w:hAnsi="Garamond"/>
          <w:color w:val="000000"/>
        </w:rPr>
        <w:t>a</w:t>
      </w:r>
      <w:r w:rsidRPr="00D32449">
        <w:rPr>
          <w:rFonts w:ascii="Garamond" w:eastAsiaTheme="minorHAnsi" w:hAnsi="Garamond"/>
          <w:color w:val="000000"/>
        </w:rPr>
        <w:t xml:space="preserve">neksit 1, të </w:t>
      </w:r>
      <w:r w:rsidR="00D32449" w:rsidRPr="00D32449">
        <w:rPr>
          <w:rFonts w:ascii="Garamond" w:eastAsiaTheme="minorHAnsi" w:hAnsi="Garamond"/>
          <w:color w:val="000000"/>
        </w:rPr>
        <w:t>v</w:t>
      </w:r>
      <w:r w:rsidRPr="00D32449">
        <w:rPr>
          <w:rFonts w:ascii="Garamond" w:eastAsiaTheme="minorHAnsi" w:hAnsi="Garamond"/>
          <w:color w:val="000000"/>
        </w:rPr>
        <w:t>endimit të Këshillit të Ministrave nr. 538</w:t>
      </w:r>
      <w:r w:rsidR="00D32449" w:rsidRP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datë 26.5.2009, “Për licencat dhe lejet që trajtohen nga apo nëpërmjet Qendrës Kombëtare të Biznesit (QKB) dhe disa rregullime të tjera nënligjore të përbashkëta”, të ndryshuar,</w:t>
      </w:r>
    </w:p>
    <w:p w14:paraId="4B7E2925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41FD4EDA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aps/>
          <w:color w:val="000000"/>
        </w:rPr>
      </w:pPr>
      <w:r w:rsidRPr="00D32449">
        <w:rPr>
          <w:rFonts w:ascii="Garamond" w:eastAsiaTheme="minorHAnsi" w:hAnsi="Garamond"/>
          <w:caps/>
          <w:color w:val="000000"/>
        </w:rPr>
        <w:t>UDHËZOJ:</w:t>
      </w:r>
    </w:p>
    <w:p w14:paraId="2DC6D5F1" w14:textId="77777777" w:rsidR="0038685D" w:rsidRPr="00D32449" w:rsidRDefault="0038685D" w:rsidP="0038685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400A42BC" w14:textId="27DC089B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 xml:space="preserve">1. Struktura përgjegjëse për shqyrtimin e aplikimeve dhe dokumentacionit shoqërues, për pajisjen me licencë është </w:t>
      </w:r>
      <w:r w:rsidRPr="00D32449">
        <w:rPr>
          <w:rFonts w:ascii="Garamond" w:eastAsiaTheme="minorHAnsi" w:hAnsi="Garamond" w:cs="CG Times"/>
          <w:color w:val="000000"/>
        </w:rPr>
        <w:t xml:space="preserve">struktura përgjegjëse e lejeve dhe licencave </w:t>
      </w:r>
      <w:r w:rsidRPr="00D32449">
        <w:rPr>
          <w:rFonts w:ascii="Garamond" w:eastAsiaTheme="minorHAnsi" w:hAnsi="Garamond"/>
          <w:color w:val="000000"/>
        </w:rPr>
        <w:t>në Ministrinë e Turizmit dhe Mjedisit, e cila shqyrton kërkesat për licencë pas miratimit në fazën e parë të shqyrtimit nga Qendra Kombëtare e Biznesit.</w:t>
      </w:r>
    </w:p>
    <w:p w14:paraId="2A543CFD" w14:textId="798B5D84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>2. Agjencia Kombëtare e Mjedisit, si portë hyrëse për marrjen e kërkesave për pajisjen me licencë “Import, eksport, magazinim dhe vendosje në treg të gazeve serrë të fluoruara, të pajisjeve që përmbajnë gaze serrë të fluoruara ose funksionimi i të cilave mbështetet në këto gaze”</w:t>
      </w:r>
      <w:r w:rsidR="00D32449" w:rsidRP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me kodet III.3.B.1 dhe III.3.B.2, shkarkon aplikimet e subjekteve dhe i përcjell ato brenda 2 ditëve pranë strukturës së lejeve dhe licencave në ministrinë përgjegjëse për mjedisin</w:t>
      </w:r>
      <w:r w:rsidRPr="00D32449">
        <w:rPr>
          <w:rFonts w:ascii="Garamond" w:eastAsiaTheme="minorHAnsi" w:hAnsi="Garamond"/>
          <w:color w:val="212121"/>
        </w:rPr>
        <w:t>.</w:t>
      </w:r>
    </w:p>
    <w:p w14:paraId="354392B3" w14:textId="09CEB120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>3. Për shqyrtimin e kërkesave për pajisjen me licencë, struktura përgjegjëse për lejet dhe licencat</w:t>
      </w:r>
      <w:r w:rsidR="00D32449" w:rsidRP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dhe struktura përgjegjëse për gazet serrë të floruara në ministri, ndjekin procedurën si më</w:t>
      </w:r>
      <w:r w:rsidR="00D32449" w:rsidRPr="00D32449">
        <w:rPr>
          <w:rFonts w:ascii="Garamond" w:eastAsiaTheme="minorHAnsi" w:hAnsi="Garamond"/>
          <w:color w:val="000000"/>
        </w:rPr>
        <w:t xml:space="preserve"> </w:t>
      </w:r>
      <w:r w:rsidRPr="00D32449">
        <w:rPr>
          <w:rFonts w:ascii="Garamond" w:eastAsiaTheme="minorHAnsi" w:hAnsi="Garamond"/>
          <w:color w:val="000000"/>
        </w:rPr>
        <w:t>poshtë:</w:t>
      </w:r>
    </w:p>
    <w:p w14:paraId="7C5FB1C5" w14:textId="616B8F85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>a)</w:t>
      </w:r>
      <w:r w:rsidR="00D32449" w:rsidRPr="00D32449">
        <w:rPr>
          <w:rFonts w:ascii="Garamond" w:eastAsiaTheme="minorHAnsi" w:hAnsi="Garamond"/>
          <w:color w:val="000000"/>
        </w:rPr>
        <w:t xml:space="preserve"> </w:t>
      </w:r>
      <w:r w:rsidRPr="00D32449">
        <w:rPr>
          <w:rFonts w:ascii="Garamond" w:eastAsiaTheme="minorHAnsi" w:hAnsi="Garamond"/>
          <w:color w:val="000000"/>
        </w:rPr>
        <w:t>Struktura përgjegjëse për lejet dhe licencat</w:t>
      </w:r>
      <w:r w:rsidR="00D32449" w:rsidRP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brenda 4 (katër) ditëve nga data e administrimit të kërkesës, shqyrton dhe vlerëson kërkesën</w:t>
      </w:r>
      <w:r w:rsidRPr="00D32449">
        <w:rPr>
          <w:rFonts w:ascii="Garamond" w:eastAsiaTheme="minorHAnsi" w:hAnsi="Garamond" w:cs="CG Times"/>
          <w:color w:val="000000"/>
        </w:rPr>
        <w:t xml:space="preserve"> dhe dokumentet shoqëruese nëse janë në përputhje me kriteret dhe dokumentacionin</w:t>
      </w:r>
      <w:r w:rsidR="00D32449" w:rsidRPr="00D32449">
        <w:rPr>
          <w:rFonts w:ascii="Garamond" w:eastAsiaTheme="minorHAnsi" w:hAnsi="Garamond" w:cs="CG Times"/>
          <w:color w:val="000000"/>
        </w:rPr>
        <w:t xml:space="preserve"> </w:t>
      </w:r>
      <w:r w:rsidRPr="00D32449">
        <w:rPr>
          <w:rFonts w:ascii="Garamond" w:eastAsiaTheme="minorHAnsi" w:hAnsi="Garamond" w:cs="CG Times"/>
          <w:color w:val="000000"/>
        </w:rPr>
        <w:t>e parashikuara në VKM-në</w:t>
      </w:r>
      <w:r w:rsidRPr="00D32449">
        <w:rPr>
          <w:rFonts w:ascii="Garamond" w:eastAsiaTheme="minorHAnsi" w:hAnsi="Garamond"/>
          <w:color w:val="000000"/>
        </w:rPr>
        <w:t xml:space="preserve"> nr. 538</w:t>
      </w:r>
      <w:r w:rsidR="00D32449" w:rsidRP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datë 26.5.2009, “Për licencat dhe lejet që trajtohen nga apo nëpërmjet Qendrës Kombëtare të Biznesit (QKB) dhe disa rregullime të tjera nënligjore të përbashkëta”, të ndryshuar</w:t>
      </w:r>
      <w:r w:rsidR="00D32449" w:rsidRP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dhe</w:t>
      </w:r>
      <w:r w:rsidR="00D32449" w:rsidRPr="00D32449">
        <w:rPr>
          <w:rFonts w:ascii="Garamond" w:eastAsiaTheme="minorHAnsi" w:hAnsi="Garamond"/>
          <w:color w:val="000000"/>
        </w:rPr>
        <w:t xml:space="preserve"> </w:t>
      </w:r>
      <w:r w:rsidRPr="00D32449">
        <w:rPr>
          <w:rFonts w:ascii="Garamond" w:eastAsiaTheme="minorHAnsi" w:hAnsi="Garamond" w:cs="CG Times"/>
          <w:color w:val="000000"/>
        </w:rPr>
        <w:t>VKM-në nr. 745, datë 4.12.2024</w:t>
      </w:r>
      <w:r w:rsidR="00D32449" w:rsidRPr="00D32449">
        <w:rPr>
          <w:rFonts w:ascii="Garamond" w:eastAsiaTheme="minorHAnsi" w:hAnsi="Garamond" w:cs="CG Times"/>
          <w:color w:val="000000"/>
        </w:rPr>
        <w:t>,</w:t>
      </w:r>
      <w:r w:rsidRPr="00D32449">
        <w:rPr>
          <w:rFonts w:ascii="Garamond" w:eastAsiaTheme="minorHAnsi" w:hAnsi="Garamond" w:cs="CG Times"/>
          <w:color w:val="000000"/>
        </w:rPr>
        <w:t> ”Për përcaktimin e dokumentacionit të nevojshëm për pajisjen me licencë të sipërmarrësve që operojnë në treg me gazet serrë të fluoruara”</w:t>
      </w:r>
      <w:r w:rsidR="00D32449" w:rsidRPr="00D32449">
        <w:rPr>
          <w:rFonts w:ascii="Garamond" w:eastAsiaTheme="minorHAnsi" w:hAnsi="Garamond"/>
          <w:color w:val="000000"/>
        </w:rPr>
        <w:t>;</w:t>
      </w:r>
    </w:p>
    <w:p w14:paraId="7E33BD1C" w14:textId="5A7AC59A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>b) Struktura përgjegjëse për lejet dhe licencat merr mendimin paraprak të strukturës përgjegjëse për gazet serrë të floruara në ministri, e</w:t>
      </w:r>
      <w:r w:rsidRPr="00D32449">
        <w:rPr>
          <w:rFonts w:ascii="Garamond" w:eastAsiaTheme="minorHAnsi" w:hAnsi="Garamond" w:cs="CG Times"/>
          <w:color w:val="000000"/>
        </w:rPr>
        <w:t xml:space="preserve"> cila shprehe</w:t>
      </w:r>
      <w:r w:rsidRPr="00D32449">
        <w:rPr>
          <w:rFonts w:ascii="Garamond" w:eastAsiaTheme="minorHAnsi" w:hAnsi="Garamond"/>
          <w:color w:val="000000"/>
        </w:rPr>
        <w:t>t</w:t>
      </w:r>
      <w:r w:rsidRPr="00D32449">
        <w:rPr>
          <w:rFonts w:ascii="Garamond" w:eastAsiaTheme="minorHAnsi" w:hAnsi="Garamond" w:cs="CG Times"/>
          <w:color w:val="000000"/>
        </w:rPr>
        <w:t xml:space="preserve"> brenda ditës</w:t>
      </w:r>
      <w:r w:rsidR="00D32449" w:rsidRPr="00D32449">
        <w:rPr>
          <w:rFonts w:ascii="Garamond" w:eastAsiaTheme="minorHAnsi" w:hAnsi="Garamond" w:cs="CG Times"/>
          <w:color w:val="000000"/>
        </w:rPr>
        <w:t>;</w:t>
      </w:r>
    </w:p>
    <w:p w14:paraId="21EAE6C4" w14:textId="6CB4480D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>c) Pas marrjes së mendimit paraprak, struktura përgjegjëse për lejet dhe licencat brenda 3 ditëve përgatit aktin e miratimit/refuzimit.</w:t>
      </w:r>
      <w:r w:rsidR="00D32449" w:rsidRPr="00D32449">
        <w:rPr>
          <w:rFonts w:ascii="Garamond" w:eastAsiaTheme="minorHAnsi" w:hAnsi="Garamond"/>
          <w:color w:val="000000"/>
        </w:rPr>
        <w:t xml:space="preserve"> </w:t>
      </w:r>
    </w:p>
    <w:p w14:paraId="61A26A80" w14:textId="15FB9985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G Times"/>
          <w:color w:val="000000"/>
        </w:rPr>
      </w:pPr>
      <w:r w:rsidRPr="00D32449">
        <w:rPr>
          <w:rFonts w:ascii="Garamond" w:eastAsiaTheme="minorHAnsi" w:hAnsi="Garamond" w:cs="CG Times"/>
          <w:color w:val="000000"/>
        </w:rPr>
        <w:t>4. Ministri, nënshkruan aktin e miratimit/refuzimit për dhënien e licencës brenda 3 (tre) dit</w:t>
      </w:r>
      <w:r w:rsidRPr="00D32449">
        <w:rPr>
          <w:rFonts w:ascii="Garamond" w:eastAsiaTheme="minorHAnsi" w:hAnsi="Garamond"/>
          <w:color w:val="000000"/>
        </w:rPr>
        <w:t>ë</w:t>
      </w:r>
      <w:r w:rsidRPr="00D32449">
        <w:rPr>
          <w:rFonts w:ascii="Garamond" w:eastAsiaTheme="minorHAnsi" w:hAnsi="Garamond" w:cs="CG Times"/>
          <w:color w:val="000000"/>
        </w:rPr>
        <w:t>ve nga dita</w:t>
      </w:r>
      <w:r w:rsidRPr="00D32449">
        <w:rPr>
          <w:rFonts w:ascii="Garamond" w:eastAsiaTheme="minorHAnsi" w:hAnsi="Garamond"/>
          <w:color w:val="000000"/>
        </w:rPr>
        <w:t xml:space="preserve"> e paraqitjes së aktit nga struktura </w:t>
      </w:r>
      <w:r w:rsidR="00D32449" w:rsidRPr="00D32449">
        <w:rPr>
          <w:rFonts w:ascii="Garamond" w:eastAsiaTheme="minorHAnsi" w:hAnsi="Garamond"/>
          <w:color w:val="000000"/>
        </w:rPr>
        <w:t>përgjegjëse</w:t>
      </w:r>
      <w:r w:rsidRPr="00D32449">
        <w:rPr>
          <w:rFonts w:ascii="Garamond" w:eastAsiaTheme="minorHAnsi" w:hAnsi="Garamond"/>
          <w:color w:val="000000"/>
        </w:rPr>
        <w:t xml:space="preserve"> për lejet dhe licencat</w:t>
      </w:r>
      <w:r w:rsidRPr="00D32449">
        <w:rPr>
          <w:rFonts w:ascii="Garamond" w:eastAsiaTheme="minorHAnsi" w:hAnsi="Garamond" w:cs="CG Times"/>
          <w:color w:val="000000"/>
        </w:rPr>
        <w:t xml:space="preserve">. </w:t>
      </w:r>
    </w:p>
    <w:p w14:paraId="5E21385D" w14:textId="50E0179F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G Times"/>
          <w:color w:val="000000"/>
        </w:rPr>
      </w:pPr>
      <w:r w:rsidRPr="00D32449">
        <w:rPr>
          <w:rFonts w:ascii="Garamond" w:eastAsiaTheme="minorHAnsi" w:hAnsi="Garamond" w:cs="CG Times"/>
          <w:color w:val="000000"/>
        </w:rPr>
        <w:t>5. Afati maksimal për shqyrtimin e kërkesës dhe marrjen e vendimit për aktin e</w:t>
      </w:r>
      <w:r w:rsidR="00D32449" w:rsidRPr="00D32449">
        <w:rPr>
          <w:rFonts w:ascii="Garamond" w:eastAsiaTheme="minorHAnsi" w:hAnsi="Garamond" w:cs="CG Times"/>
          <w:color w:val="000000"/>
        </w:rPr>
        <w:t xml:space="preserve"> </w:t>
      </w:r>
      <w:r w:rsidRPr="00D32449">
        <w:rPr>
          <w:rFonts w:ascii="Garamond" w:eastAsiaTheme="minorHAnsi" w:hAnsi="Garamond" w:cs="CG Times"/>
          <w:color w:val="000000"/>
        </w:rPr>
        <w:t>miratim/refuzimit është 13 ditë nga dita e paraqitjes së aplikimit në Agjencinë Kombëtare të Mjedisit</w:t>
      </w:r>
      <w:r w:rsidR="00D32449" w:rsidRPr="00D32449">
        <w:rPr>
          <w:rFonts w:ascii="Garamond" w:eastAsiaTheme="minorHAnsi" w:hAnsi="Garamond" w:cs="CG Times"/>
          <w:color w:val="000000"/>
        </w:rPr>
        <w:t>.</w:t>
      </w:r>
    </w:p>
    <w:p w14:paraId="2398CF02" w14:textId="2434110E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G Times"/>
          <w:color w:val="000000"/>
        </w:rPr>
      </w:pPr>
      <w:r w:rsidRPr="00D32449">
        <w:rPr>
          <w:rFonts w:ascii="Garamond" w:eastAsiaTheme="minorHAnsi" w:hAnsi="Garamond" w:cs="CG Times"/>
          <w:color w:val="000000"/>
        </w:rPr>
        <w:t>6. Në rast se vendimi nuk merret brenda afatit të parashikuar në pikën 5, struktura përgjegjëse</w:t>
      </w:r>
      <w:r w:rsidRPr="00D32449">
        <w:rPr>
          <w:rFonts w:ascii="Garamond" w:eastAsiaTheme="minorHAnsi" w:hAnsi="Garamond"/>
          <w:color w:val="000000"/>
        </w:rPr>
        <w:t xml:space="preserve"> për lejet dhe licencat</w:t>
      </w:r>
      <w:r w:rsidRPr="00D32449">
        <w:rPr>
          <w:rFonts w:ascii="Garamond" w:eastAsiaTheme="minorHAnsi" w:hAnsi="Garamond" w:cs="CG Times"/>
          <w:color w:val="000000"/>
        </w:rPr>
        <w:t>, para mbarimit të këtij afati, zbaton parashikimet e shkronjës “c”</w:t>
      </w:r>
      <w:r w:rsidR="00D32449" w:rsidRPr="00D32449">
        <w:rPr>
          <w:rFonts w:ascii="Garamond" w:eastAsiaTheme="minorHAnsi" w:hAnsi="Garamond" w:cs="CG Times"/>
          <w:color w:val="000000"/>
        </w:rPr>
        <w:t>,</w:t>
      </w:r>
      <w:r w:rsidRPr="00D32449">
        <w:rPr>
          <w:rFonts w:ascii="Garamond" w:eastAsiaTheme="minorHAnsi" w:hAnsi="Garamond" w:cs="CG Times"/>
          <w:color w:val="000000"/>
        </w:rPr>
        <w:t xml:space="preserve"> të pikës 5</w:t>
      </w:r>
      <w:r w:rsidR="00D32449" w:rsidRPr="00D32449">
        <w:rPr>
          <w:rFonts w:ascii="Garamond" w:eastAsiaTheme="minorHAnsi" w:hAnsi="Garamond" w:cs="CG Times"/>
          <w:color w:val="000000"/>
        </w:rPr>
        <w:t>,</w:t>
      </w:r>
      <w:r w:rsidRPr="00D32449">
        <w:rPr>
          <w:rFonts w:ascii="Garamond" w:eastAsiaTheme="minorHAnsi" w:hAnsi="Garamond" w:cs="CG Times"/>
          <w:color w:val="000000"/>
        </w:rPr>
        <w:t xml:space="preserve"> të kreut II</w:t>
      </w:r>
      <w:r w:rsidR="00D32449" w:rsidRPr="00D32449">
        <w:rPr>
          <w:rFonts w:ascii="Garamond" w:eastAsiaTheme="minorHAnsi" w:hAnsi="Garamond" w:cs="CG Times"/>
          <w:color w:val="000000"/>
        </w:rPr>
        <w:t>,</w:t>
      </w:r>
      <w:r w:rsidRPr="00D32449">
        <w:rPr>
          <w:rFonts w:ascii="Garamond" w:eastAsiaTheme="minorHAnsi" w:hAnsi="Garamond" w:cs="CG Times"/>
          <w:color w:val="000000"/>
        </w:rPr>
        <w:t xml:space="preserve"> të VKM-së nr. 538/2009, të ndryshuar.</w:t>
      </w:r>
    </w:p>
    <w:p w14:paraId="126FD9FF" w14:textId="2EEDF2D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 w:cs="CG Times"/>
          <w:color w:val="000000"/>
        </w:rPr>
        <w:t>7. Agjencia Kombëtare e Mjedisit</w:t>
      </w:r>
      <w:r w:rsidR="00D32449" w:rsidRPr="00D32449">
        <w:rPr>
          <w:rFonts w:ascii="Garamond" w:eastAsiaTheme="minorHAnsi" w:hAnsi="Garamond" w:cs="CG Times"/>
          <w:color w:val="000000"/>
        </w:rPr>
        <w:t>,</w:t>
      </w:r>
      <w:r w:rsidRPr="00D32449">
        <w:rPr>
          <w:rFonts w:ascii="Garamond" w:eastAsiaTheme="minorHAnsi" w:hAnsi="Garamond" w:cs="CG Times"/>
          <w:color w:val="000000"/>
        </w:rPr>
        <w:t xml:space="preserve"> brenda 2 ditëve nga dita e njoftimit të vendimit të miratimit /refuzimit, publikon aktin në Regjistrin Kombëtar të Licencave, Autorizimeve dhe Lejeve.</w:t>
      </w:r>
    </w:p>
    <w:p w14:paraId="680AC09C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G Times"/>
          <w:color w:val="000000"/>
        </w:rPr>
      </w:pPr>
    </w:p>
    <w:p w14:paraId="7F8C0A9E" w14:textId="628586A0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 w:cs="CG Times"/>
          <w:color w:val="000000"/>
        </w:rPr>
        <w:lastRenderedPageBreak/>
        <w:t xml:space="preserve">8. Formati i aktit të miratimit dhe refuzimit të licencave sipas pikës 1, të këtij udhëzimi, janë sipas </w:t>
      </w:r>
      <w:r w:rsidR="00D32449" w:rsidRPr="00D32449">
        <w:rPr>
          <w:rFonts w:ascii="Garamond" w:eastAsiaTheme="minorHAnsi" w:hAnsi="Garamond" w:cs="CG Times"/>
          <w:color w:val="000000"/>
        </w:rPr>
        <w:t>s</w:t>
      </w:r>
      <w:r w:rsidRPr="00D32449">
        <w:rPr>
          <w:rFonts w:ascii="Garamond" w:eastAsiaTheme="minorHAnsi" w:hAnsi="Garamond" w:cs="CG Times"/>
          <w:color w:val="000000"/>
        </w:rPr>
        <w:t xml:space="preserve">htojcave 1/a dhe 1/b bashkëlidhur, pjesë përbërëse e këtij </w:t>
      </w:r>
      <w:r w:rsidR="00D32449" w:rsidRPr="00D32449">
        <w:rPr>
          <w:rFonts w:ascii="Garamond" w:eastAsiaTheme="minorHAnsi" w:hAnsi="Garamond" w:cs="CG Times"/>
          <w:color w:val="000000"/>
        </w:rPr>
        <w:t>u</w:t>
      </w:r>
      <w:r w:rsidRPr="00D32449">
        <w:rPr>
          <w:rFonts w:ascii="Garamond" w:eastAsiaTheme="minorHAnsi" w:hAnsi="Garamond" w:cs="CG Times"/>
          <w:color w:val="000000"/>
        </w:rPr>
        <w:t>dhëzimi.</w:t>
      </w:r>
    </w:p>
    <w:p w14:paraId="668EE34B" w14:textId="04A71B63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G Times"/>
          <w:color w:val="000000"/>
        </w:rPr>
      </w:pPr>
      <w:r w:rsidRPr="00D32449">
        <w:rPr>
          <w:rFonts w:ascii="Garamond" w:eastAsiaTheme="minorHAnsi" w:hAnsi="Garamond" w:cs="CG Times"/>
          <w:color w:val="000000"/>
        </w:rPr>
        <w:t>9. Për zbatimin e këtij udhëzimi ngarkohen strukturat përgjegjëse në Ministrinë e</w:t>
      </w:r>
      <w:r w:rsidR="00D32449" w:rsidRPr="00D32449">
        <w:rPr>
          <w:rFonts w:ascii="Garamond" w:eastAsiaTheme="minorHAnsi" w:hAnsi="Garamond" w:cs="CG Times"/>
          <w:color w:val="000000"/>
        </w:rPr>
        <w:t xml:space="preserve"> </w:t>
      </w:r>
      <w:r w:rsidRPr="00D32449">
        <w:rPr>
          <w:rFonts w:ascii="Garamond" w:eastAsiaTheme="minorHAnsi" w:hAnsi="Garamond" w:cs="CG Times"/>
          <w:color w:val="000000"/>
        </w:rPr>
        <w:t>Turizmit dhe Mjedisit dhe Agjencia Kombëtare e Mjedisit.</w:t>
      </w:r>
    </w:p>
    <w:p w14:paraId="6CA1D2DF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 xml:space="preserve"> Ky udhëzim hyn në fuqi pas botimit në Fletoren Zyrtare.</w:t>
      </w:r>
    </w:p>
    <w:p w14:paraId="1723955F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11D06445" w14:textId="2A4A45C3" w:rsidR="0038685D" w:rsidRPr="00D32449" w:rsidRDefault="0038685D" w:rsidP="0038685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D32449">
        <w:rPr>
          <w:rFonts w:ascii="Garamond" w:eastAsiaTheme="minorHAnsi" w:hAnsi="Garamond"/>
          <w:bCs/>
          <w:color w:val="000000"/>
        </w:rPr>
        <w:t>MINISTËR I TURIZMIT DHE MJEDISIT</w:t>
      </w:r>
    </w:p>
    <w:p w14:paraId="5257762F" w14:textId="3987280A" w:rsidR="0038685D" w:rsidRPr="00D32449" w:rsidRDefault="0038685D" w:rsidP="0038685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D32449">
        <w:rPr>
          <w:rFonts w:ascii="Garamond" w:eastAsiaTheme="minorHAnsi" w:hAnsi="Garamond"/>
          <w:b/>
          <w:bCs/>
          <w:color w:val="000000"/>
        </w:rPr>
        <w:t xml:space="preserve">Mirela Kumbaro Furxhi </w:t>
      </w:r>
    </w:p>
    <w:p w14:paraId="005DB86E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72AEBB81" w14:textId="77777777" w:rsidR="00B27FBE" w:rsidRPr="00D32449" w:rsidRDefault="00B27FBE" w:rsidP="00420F18">
      <w:pPr>
        <w:widowControl w:val="0"/>
        <w:tabs>
          <w:tab w:val="left" w:pos="4770"/>
          <w:tab w:val="left" w:pos="5940"/>
        </w:tabs>
        <w:autoSpaceDE w:val="0"/>
        <w:autoSpaceDN w:val="0"/>
        <w:adjustRightInd w:val="0"/>
        <w:ind w:right="4500"/>
        <w:rPr>
          <w:b/>
          <w:u w:val="single"/>
        </w:rPr>
      </w:pPr>
    </w:p>
    <w:p w14:paraId="19D20DDE" w14:textId="69089AFA" w:rsidR="00420F18" w:rsidRPr="00D32449" w:rsidRDefault="00420F18" w:rsidP="00420F18">
      <w:pPr>
        <w:widowControl w:val="0"/>
        <w:tabs>
          <w:tab w:val="left" w:pos="4770"/>
          <w:tab w:val="left" w:pos="5940"/>
        </w:tabs>
        <w:autoSpaceDE w:val="0"/>
        <w:autoSpaceDN w:val="0"/>
        <w:adjustRightInd w:val="0"/>
        <w:ind w:right="4500"/>
        <w:rPr>
          <w:rFonts w:ascii="Garamond" w:hAnsi="Garamond"/>
          <w:b/>
          <w:w w:val="99"/>
          <w:sz w:val="20"/>
          <w:u w:val="single"/>
        </w:rPr>
      </w:pPr>
      <w:r w:rsidRPr="00D32449">
        <w:rPr>
          <w:rFonts w:ascii="Garamond" w:hAnsi="Garamond"/>
          <w:b/>
          <w:sz w:val="20"/>
          <w:u w:val="single"/>
        </w:rPr>
        <w:t xml:space="preserve">SHTOJCA </w:t>
      </w:r>
      <w:r w:rsidRPr="00D32449">
        <w:rPr>
          <w:rFonts w:ascii="Garamond" w:hAnsi="Garamond"/>
          <w:b/>
          <w:w w:val="99"/>
          <w:sz w:val="20"/>
          <w:u w:val="single"/>
        </w:rPr>
        <w:t>1/a</w:t>
      </w:r>
    </w:p>
    <w:p w14:paraId="2A6ACD73" w14:textId="77777777" w:rsidR="00420F18" w:rsidRPr="00D32449" w:rsidRDefault="00420F18" w:rsidP="00420F18">
      <w:pPr>
        <w:jc w:val="center"/>
      </w:pPr>
      <w:r w:rsidRPr="00D32449">
        <w:drawing>
          <wp:inline distT="0" distB="0" distL="0" distR="0" wp14:anchorId="61A87A74" wp14:editId="176EAE5A">
            <wp:extent cx="5486400" cy="838069"/>
            <wp:effectExtent l="0" t="0" r="0" b="635"/>
            <wp:docPr id="7" name="Picture 7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87969" w14:textId="77777777" w:rsidR="00420F18" w:rsidRPr="00D32449" w:rsidRDefault="00420F18" w:rsidP="00420F18">
      <w:pPr>
        <w:widowControl w:val="0"/>
        <w:tabs>
          <w:tab w:val="left" w:pos="5940"/>
        </w:tabs>
        <w:autoSpaceDE w:val="0"/>
        <w:autoSpaceDN w:val="0"/>
        <w:adjustRightInd w:val="0"/>
        <w:ind w:left="1440" w:right="4200"/>
        <w:jc w:val="right"/>
      </w:pPr>
      <w:r w:rsidRPr="00D32449"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236FFD" wp14:editId="5CB850E8">
                <wp:simplePos x="0" y="0"/>
                <wp:positionH relativeFrom="column">
                  <wp:posOffset>864074</wp:posOffset>
                </wp:positionH>
                <wp:positionV relativeFrom="paragraph">
                  <wp:posOffset>54051</wp:posOffset>
                </wp:positionV>
                <wp:extent cx="4623321" cy="447675"/>
                <wp:effectExtent l="0" t="0" r="0" b="9525"/>
                <wp:wrapNone/>
                <wp:docPr id="1185892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3321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E60A8B" w14:textId="77777777" w:rsidR="00D32449" w:rsidRPr="00406CE9" w:rsidRDefault="00D32449" w:rsidP="00D32449">
                            <w:pPr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r w:rsidRPr="00406CE9">
                              <w:rPr>
                                <w:b/>
                              </w:rPr>
                              <w:t>MINISTRIA E TURIZMIT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</w:rPr>
                              <w:t>DHE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</w:rPr>
                              <w:t>MJEDISIT</w:t>
                            </w:r>
                          </w:p>
                          <w:p w14:paraId="512F732D" w14:textId="3BDCDE1E" w:rsidR="00D32449" w:rsidRPr="00A41E8A" w:rsidRDefault="00D32449" w:rsidP="00420F18">
                            <w:pPr>
                              <w:contextualSpacing/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lang w:val="pt-BR"/>
                              </w:rPr>
                              <w:t xml:space="preserve"> </w:t>
                            </w:r>
                            <w:r w:rsidRPr="00A41E8A">
                              <w:rPr>
                                <w:b/>
                                <w:lang w:val="pt-BR"/>
                              </w:rPr>
                              <w:t>MINISTRI</w:t>
                            </w: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p w14:paraId="246268C8" w14:textId="77777777" w:rsidR="00D32449" w:rsidRDefault="00D32449" w:rsidP="00420F18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6E5A758E" w14:textId="77777777" w:rsidR="00D32449" w:rsidRDefault="00D32449" w:rsidP="00420F18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1F5CAB92" w14:textId="77777777" w:rsidR="00D32449" w:rsidRPr="000C6C85" w:rsidRDefault="00D32449" w:rsidP="00420F18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412EB191" w14:textId="77777777" w:rsidR="00D32449" w:rsidRPr="00A41E8A" w:rsidRDefault="00D32449" w:rsidP="00420F18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236F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05pt;margin-top:4.25pt;width:364.0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" filled="f" stroked="f">
                <v:textbox>
                  <w:txbxContent>
                    <w:p w14:paraId="61E60A8B" w14:textId="77777777" w:rsidR="00D32449" w:rsidRPr="00406CE9" w:rsidRDefault="00D32449" w:rsidP="00D32449">
                      <w:pPr>
                        <w:contextualSpacing/>
                        <w:jc w:val="center"/>
                        <w:rPr>
                          <w:b/>
                        </w:rPr>
                      </w:pPr>
                      <w:r w:rsidRPr="00406CE9">
                        <w:rPr>
                          <w:b/>
                        </w:rPr>
                        <w:t>MINISTRIA E TURIZMIT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406CE9">
                        <w:rPr>
                          <w:b/>
                        </w:rPr>
                        <w:t>DHE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406CE9">
                        <w:rPr>
                          <w:b/>
                        </w:rPr>
                        <w:t>MJEDISIT</w:t>
                      </w:r>
                    </w:p>
                    <w:p w14:paraId="512F732D" w14:textId="3BDCDE1E" w:rsidR="00D32449" w:rsidRPr="00A41E8A" w:rsidRDefault="00D32449" w:rsidP="00420F18">
                      <w:pPr>
                        <w:contextualSpacing/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b/>
                          <w:lang w:val="pt-BR"/>
                        </w:rPr>
                        <w:t xml:space="preserve"> </w:t>
                      </w:r>
                      <w:r w:rsidRPr="00A41E8A">
                        <w:rPr>
                          <w:b/>
                          <w:lang w:val="pt-BR"/>
                        </w:rPr>
                        <w:t>MINISTRI</w:t>
                      </w: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p w14:paraId="246268C8" w14:textId="77777777" w:rsidR="00D32449" w:rsidRDefault="00D32449" w:rsidP="00420F18">
                      <w:pPr>
                        <w:contextualSpacing/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6E5A758E" w14:textId="77777777" w:rsidR="00D32449" w:rsidRDefault="00D32449" w:rsidP="00420F18">
                      <w:pPr>
                        <w:contextualSpacing/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1F5CAB92" w14:textId="77777777" w:rsidR="00D32449" w:rsidRPr="000C6C85" w:rsidRDefault="00D32449" w:rsidP="00420F18">
                      <w:pPr>
                        <w:contextualSpacing/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412EB191" w14:textId="77777777" w:rsidR="00D32449" w:rsidRPr="00A41E8A" w:rsidRDefault="00D32449" w:rsidP="00420F18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3699AC" w14:textId="77777777" w:rsidR="00420F18" w:rsidRPr="00D32449" w:rsidRDefault="00420F18" w:rsidP="00420F18">
      <w:pPr>
        <w:widowControl w:val="0"/>
        <w:autoSpaceDE w:val="0"/>
        <w:autoSpaceDN w:val="0"/>
        <w:adjustRightInd w:val="0"/>
        <w:ind w:left="916" w:right="60" w:firstLine="2"/>
      </w:pPr>
    </w:p>
    <w:p w14:paraId="60B21DDF" w14:textId="77777777" w:rsidR="00420F18" w:rsidRPr="00D32449" w:rsidRDefault="00420F18" w:rsidP="00420F18">
      <w:pPr>
        <w:ind w:left="916" w:right="-334" w:hanging="916"/>
        <w:rPr>
          <w:rFonts w:eastAsia="MS Mincho"/>
        </w:rPr>
      </w:pPr>
    </w:p>
    <w:p w14:paraId="66F45144" w14:textId="69845834" w:rsidR="00420F18" w:rsidRPr="00D32449" w:rsidRDefault="00420F18" w:rsidP="00D32449">
      <w:pPr>
        <w:ind w:left="916" w:right="-334" w:hanging="916"/>
        <w:rPr>
          <w:rFonts w:eastAsia="MS Mincho"/>
        </w:rPr>
      </w:pPr>
      <w:r w:rsidRPr="00D32449">
        <w:rPr>
          <w:rFonts w:eastAsia="MS Mincho"/>
        </w:rPr>
        <w:t xml:space="preserve">Nr._____ </w:t>
      </w:r>
      <w:r w:rsidR="00D32449" w:rsidRPr="00D32449">
        <w:rPr>
          <w:rFonts w:eastAsia="MS Mincho"/>
        </w:rPr>
        <w:t>p</w:t>
      </w:r>
      <w:r w:rsidRPr="00D32449">
        <w:rPr>
          <w:rFonts w:eastAsia="MS Mincho"/>
        </w:rPr>
        <w:t>rot</w:t>
      </w:r>
      <w:r w:rsidR="00D32449" w:rsidRPr="00D32449">
        <w:rPr>
          <w:rFonts w:eastAsia="MS Mincho"/>
        </w:rPr>
        <w:t xml:space="preserve">.                                                                                              </w:t>
      </w:r>
      <w:r w:rsidRPr="00D32449">
        <w:rPr>
          <w:rFonts w:eastAsia="MS Mincho"/>
        </w:rPr>
        <w:t>Tiranë, më ___.___.2024</w:t>
      </w:r>
    </w:p>
    <w:p w14:paraId="1D77FDBC" w14:textId="77777777" w:rsidR="00420F18" w:rsidRPr="00D32449" w:rsidRDefault="00420F18" w:rsidP="00420F18">
      <w:pPr>
        <w:widowControl w:val="0"/>
        <w:tabs>
          <w:tab w:val="left" w:pos="5940"/>
        </w:tabs>
        <w:autoSpaceDE w:val="0"/>
        <w:autoSpaceDN w:val="0"/>
        <w:adjustRightInd w:val="0"/>
        <w:spacing w:before="37" w:line="276" w:lineRule="auto"/>
        <w:ind w:left="1440" w:right="4200"/>
        <w:jc w:val="right"/>
      </w:pPr>
    </w:p>
    <w:p w14:paraId="57652906" w14:textId="77777777" w:rsidR="0038685D" w:rsidRPr="00D32449" w:rsidRDefault="0038685D" w:rsidP="0038685D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color w:val="000000"/>
        </w:rPr>
      </w:pPr>
      <w:r w:rsidRPr="00D32449">
        <w:rPr>
          <w:rFonts w:ascii="Garamond" w:eastAsiaTheme="minorHAnsi" w:hAnsi="Garamond" w:cs="Garamond"/>
          <w:b/>
          <w:bCs/>
          <w:color w:val="000000"/>
        </w:rPr>
        <w:t xml:space="preserve">AKT MIRATIMI </w:t>
      </w:r>
    </w:p>
    <w:p w14:paraId="5EE3A312" w14:textId="2604C6D9" w:rsidR="0038685D" w:rsidRPr="00D32449" w:rsidRDefault="0038685D" w:rsidP="0038685D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color w:val="000000"/>
        </w:rPr>
      </w:pPr>
      <w:r w:rsidRPr="00D32449">
        <w:rPr>
          <w:rFonts w:ascii="Garamond" w:eastAsiaTheme="minorHAnsi" w:hAnsi="Garamond" w:cs="Garamond"/>
          <w:b/>
          <w:bCs/>
          <w:color w:val="000000"/>
        </w:rPr>
        <w:t>PËR PAJISJEN ME LICENCË “IMPORT, EKSPORT, MAGAZINIM DHE VENDOSJE NË TREG TË GAZEVE SERRË TË FLUORUARA, TË PAJISJEVE QË PËRMBAJNË GAZE SERRË TË FLUORUARA OSE FUNKSIONIMI I TË CILAVE MBËSHTETET NË KËTO GAZE”</w:t>
      </w:r>
    </w:p>
    <w:p w14:paraId="593242FD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</w:p>
    <w:p w14:paraId="5DF3C5D9" w14:textId="48F0990E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D32449">
        <w:rPr>
          <w:rFonts w:ascii="Garamond" w:eastAsiaTheme="minorHAnsi" w:hAnsi="Garamond" w:cs="Garamond"/>
          <w:color w:val="000000"/>
        </w:rPr>
        <w:t xml:space="preserve">Në zbatim të pikës 3, të </w:t>
      </w:r>
      <w:r w:rsidR="00D32449" w:rsidRPr="00D32449">
        <w:rPr>
          <w:rFonts w:ascii="Garamond" w:eastAsiaTheme="minorHAnsi" w:hAnsi="Garamond" w:cs="Garamond"/>
          <w:color w:val="000000"/>
        </w:rPr>
        <w:t>k</w:t>
      </w:r>
      <w:r w:rsidRPr="00D32449">
        <w:rPr>
          <w:rFonts w:ascii="Garamond" w:eastAsiaTheme="minorHAnsi" w:hAnsi="Garamond" w:cs="Garamond"/>
          <w:color w:val="000000"/>
        </w:rPr>
        <w:t xml:space="preserve">reut III, </w:t>
      </w:r>
      <w:r w:rsidR="00D32449" w:rsidRPr="00D32449">
        <w:rPr>
          <w:rFonts w:ascii="Garamond" w:eastAsiaTheme="minorHAnsi" w:hAnsi="Garamond" w:cs="Garamond"/>
          <w:color w:val="000000"/>
        </w:rPr>
        <w:t>a</w:t>
      </w:r>
      <w:r w:rsidRPr="00D32449">
        <w:rPr>
          <w:rFonts w:ascii="Garamond" w:eastAsiaTheme="minorHAnsi" w:hAnsi="Garamond" w:cs="Garamond"/>
          <w:color w:val="000000"/>
        </w:rPr>
        <w:t xml:space="preserve">neksit 1, të </w:t>
      </w:r>
      <w:r w:rsidR="00D32449" w:rsidRPr="00D32449">
        <w:rPr>
          <w:rFonts w:ascii="Garamond" w:eastAsiaTheme="minorHAnsi" w:hAnsi="Garamond" w:cs="Garamond"/>
          <w:color w:val="000000"/>
        </w:rPr>
        <w:t>v</w:t>
      </w:r>
      <w:r w:rsidRPr="00D32449">
        <w:rPr>
          <w:rFonts w:ascii="Garamond" w:eastAsiaTheme="minorHAnsi" w:hAnsi="Garamond" w:cs="Garamond"/>
          <w:color w:val="000000"/>
        </w:rPr>
        <w:t>endimit të Këshillit të Ministrave nr. 538</w:t>
      </w:r>
      <w:r w:rsidR="00D32449" w:rsidRPr="00D32449">
        <w:rPr>
          <w:rFonts w:ascii="Garamond" w:eastAsiaTheme="minorHAnsi" w:hAnsi="Garamond" w:cs="Garamond"/>
          <w:color w:val="000000"/>
        </w:rPr>
        <w:t>,</w:t>
      </w:r>
      <w:r w:rsidRPr="00D32449">
        <w:rPr>
          <w:rFonts w:ascii="Garamond" w:eastAsiaTheme="minorHAnsi" w:hAnsi="Garamond" w:cs="Garamond"/>
          <w:color w:val="000000"/>
        </w:rPr>
        <w:t xml:space="preserve"> datë 26.5.2009, “Për licencat dhe lejet që trajtohen nga apo nëpërmjet Qendrës Kombëtare Të Biznesit (QKB) dhe disa rregullime të tjera nënligjore të përbashkëta”, të ndryshuar</w:t>
      </w:r>
      <w:r w:rsidR="00D32449" w:rsidRPr="00D32449">
        <w:rPr>
          <w:rFonts w:ascii="Garamond" w:eastAsiaTheme="minorHAnsi" w:hAnsi="Garamond" w:cs="Garamond"/>
          <w:color w:val="000000"/>
        </w:rPr>
        <w:t>,</w:t>
      </w:r>
      <w:r w:rsidRPr="00D32449">
        <w:rPr>
          <w:rFonts w:ascii="Garamond" w:eastAsiaTheme="minorHAnsi" w:hAnsi="Garamond" w:cs="Garamond"/>
          <w:color w:val="000000"/>
        </w:rPr>
        <w:t xml:space="preserve"> dhe</w:t>
      </w:r>
      <w:r w:rsidR="00D32449" w:rsidRPr="00D32449">
        <w:rPr>
          <w:rFonts w:ascii="Garamond" w:eastAsiaTheme="minorHAnsi" w:hAnsi="Garamond" w:cs="Garamond"/>
          <w:color w:val="000000"/>
        </w:rPr>
        <w:t xml:space="preserve"> </w:t>
      </w:r>
      <w:r w:rsidRPr="00D32449">
        <w:rPr>
          <w:rFonts w:ascii="Garamond" w:eastAsiaTheme="minorHAnsi" w:hAnsi="Garamond" w:cs="Garamond"/>
          <w:color w:val="000000"/>
        </w:rPr>
        <w:t>VKM</w:t>
      </w:r>
      <w:r w:rsidR="00D32449" w:rsidRPr="00D32449">
        <w:rPr>
          <w:rFonts w:ascii="Garamond" w:eastAsiaTheme="minorHAnsi" w:hAnsi="Garamond" w:cs="Garamond"/>
          <w:color w:val="000000"/>
        </w:rPr>
        <w:t>-së</w:t>
      </w:r>
      <w:r w:rsidRPr="00D32449">
        <w:rPr>
          <w:rFonts w:ascii="Garamond" w:eastAsiaTheme="minorHAnsi" w:hAnsi="Garamond" w:cs="Garamond"/>
          <w:color w:val="000000"/>
        </w:rPr>
        <w:t xml:space="preserve"> nr. 745</w:t>
      </w:r>
      <w:r w:rsidR="00D32449" w:rsidRPr="00D32449">
        <w:rPr>
          <w:rFonts w:ascii="Garamond" w:eastAsiaTheme="minorHAnsi" w:hAnsi="Garamond" w:cs="Garamond"/>
          <w:color w:val="000000"/>
        </w:rPr>
        <w:t>,</w:t>
      </w:r>
      <w:r w:rsidRPr="00D32449">
        <w:rPr>
          <w:rFonts w:ascii="Garamond" w:eastAsiaTheme="minorHAnsi" w:hAnsi="Garamond" w:cs="Garamond"/>
          <w:color w:val="000000"/>
        </w:rPr>
        <w:t xml:space="preserve"> datë 4.12.2024</w:t>
      </w:r>
      <w:r w:rsidR="00D32449" w:rsidRPr="00D32449">
        <w:rPr>
          <w:rFonts w:ascii="Garamond" w:eastAsiaTheme="minorHAnsi" w:hAnsi="Garamond" w:cs="Garamond"/>
          <w:color w:val="000000"/>
        </w:rPr>
        <w:t>,</w:t>
      </w:r>
      <w:r w:rsidRPr="00D32449">
        <w:rPr>
          <w:rFonts w:ascii="Garamond" w:eastAsiaTheme="minorHAnsi" w:hAnsi="Garamond" w:cs="Garamond"/>
          <w:color w:val="000000"/>
        </w:rPr>
        <w:t xml:space="preserve"> “Për përcaktimin e dokumentacionit të nevojshëm për pajisjen me licencë të sipërmarrësve, që operojnë në treg me gazet serrë të fluoruara dhe pajisjet që përmbajnë këto gaze”</w:t>
      </w:r>
      <w:r w:rsidR="00D32449" w:rsidRPr="00D32449">
        <w:rPr>
          <w:rFonts w:ascii="Garamond" w:eastAsiaTheme="minorHAnsi" w:hAnsi="Garamond" w:cs="Garamond"/>
          <w:color w:val="000000"/>
        </w:rPr>
        <w:t>,</w:t>
      </w:r>
      <w:r w:rsidRPr="00D32449">
        <w:rPr>
          <w:rFonts w:ascii="Garamond" w:eastAsiaTheme="minorHAnsi" w:hAnsi="Garamond" w:cs="Garamond"/>
          <w:color w:val="000000"/>
        </w:rPr>
        <w:t xml:space="preserve"> me propozim të strukturës përgjegjëse për licencimin, </w:t>
      </w:r>
      <w:r w:rsidR="00D32449" w:rsidRPr="00D32449">
        <w:rPr>
          <w:rFonts w:ascii="Garamond" w:eastAsiaTheme="minorHAnsi" w:hAnsi="Garamond" w:cs="Garamond"/>
          <w:color w:val="000000"/>
        </w:rPr>
        <w:t>m</w:t>
      </w:r>
      <w:r w:rsidRPr="00D32449">
        <w:rPr>
          <w:rFonts w:ascii="Garamond" w:eastAsiaTheme="minorHAnsi" w:hAnsi="Garamond" w:cs="Garamond"/>
          <w:color w:val="000000"/>
        </w:rPr>
        <w:t>inistri</w:t>
      </w:r>
    </w:p>
    <w:p w14:paraId="49E64664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</w:p>
    <w:p w14:paraId="6BFA0DA4" w14:textId="314BF442" w:rsidR="0038685D" w:rsidRPr="00D32449" w:rsidRDefault="0038685D" w:rsidP="0038685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</w:rPr>
      </w:pPr>
      <w:r w:rsidRPr="00D32449">
        <w:rPr>
          <w:rFonts w:ascii="Garamond" w:eastAsiaTheme="minorHAnsi" w:hAnsi="Garamond" w:cs="Garamond"/>
          <w:bCs/>
          <w:color w:val="000000"/>
        </w:rPr>
        <w:t>VENDOSI:</w:t>
      </w:r>
    </w:p>
    <w:p w14:paraId="62A49CDD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</w:rPr>
      </w:pPr>
    </w:p>
    <w:p w14:paraId="72EA376C" w14:textId="512C8022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D32449">
        <w:rPr>
          <w:rFonts w:ascii="Garamond" w:eastAsiaTheme="minorHAnsi" w:hAnsi="Garamond" w:cs="Garamond"/>
          <w:color w:val="000000"/>
        </w:rPr>
        <w:t xml:space="preserve">Miratimin për dhënien e licencës për veprimtarinë </w:t>
      </w:r>
      <w:r w:rsidRPr="00D32449">
        <w:rPr>
          <w:rFonts w:ascii="Garamond" w:eastAsiaTheme="minorHAnsi" w:hAnsi="Garamond" w:cs="Garamond"/>
          <w:i/>
          <w:iCs/>
          <w:color w:val="000000"/>
        </w:rPr>
        <w:t>“Importi, eksporti, magazinimi i gazeve serrë të fluoruara, i pajisjeve që përmbajnë gaze serrë të fluoruara ose funksionimi i të cilave mbështetet në këto gaze,”</w:t>
      </w:r>
      <w:r w:rsidRPr="00D32449">
        <w:rPr>
          <w:rFonts w:ascii="Garamond" w:eastAsiaTheme="minorHAnsi" w:hAnsi="Garamond" w:cs="Garamond"/>
          <w:color w:val="000000"/>
        </w:rPr>
        <w:t xml:space="preserve"> me kod III.3.B.1 ose/dhe</w:t>
      </w:r>
      <w:r w:rsidR="00D32449" w:rsidRPr="00D32449">
        <w:rPr>
          <w:rFonts w:ascii="Garamond" w:eastAsiaTheme="minorHAnsi" w:hAnsi="Garamond" w:cs="Garamond"/>
          <w:color w:val="000000"/>
        </w:rPr>
        <w:t xml:space="preserve"> </w:t>
      </w:r>
      <w:r w:rsidRPr="00D32449">
        <w:rPr>
          <w:rFonts w:ascii="Garamond" w:eastAsiaTheme="minorHAnsi" w:hAnsi="Garamond" w:cs="Garamond"/>
          <w:color w:val="000000"/>
        </w:rPr>
        <w:t>për veprimtarinë “vendosja në treg e gazeve serrë të fluoruara, të pajisjeve që përmbajnë gaze serrë të fluoruara ose funksionimi i të cilave mbështetet në këto gaze”, me kodin III.3.B.2</w:t>
      </w:r>
      <w:r w:rsidR="00D32449" w:rsidRPr="00D32449">
        <w:rPr>
          <w:rFonts w:ascii="Garamond" w:eastAsiaTheme="minorHAnsi" w:hAnsi="Garamond" w:cs="Garamond"/>
          <w:color w:val="000000"/>
        </w:rPr>
        <w:t>,</w:t>
      </w:r>
      <w:r w:rsidRPr="00D32449">
        <w:rPr>
          <w:rFonts w:ascii="Garamond" w:eastAsiaTheme="minorHAnsi" w:hAnsi="Garamond" w:cs="Garamond"/>
          <w:color w:val="000000"/>
        </w:rPr>
        <w:t xml:space="preserve"> si më poshtë: </w:t>
      </w:r>
    </w:p>
    <w:p w14:paraId="1E5D2B57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</w:p>
    <w:p w14:paraId="77545AE1" w14:textId="20B4DAE9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i/>
          <w:iCs/>
          <w:color w:val="000000"/>
        </w:rPr>
      </w:pPr>
      <w:r w:rsidRPr="00D32449">
        <w:rPr>
          <w:rFonts w:ascii="Garamond" w:eastAsiaTheme="minorHAnsi" w:hAnsi="Garamond" w:cs="Garamond"/>
          <w:bCs/>
          <w:color w:val="000000"/>
        </w:rPr>
        <w:t>1</w:t>
      </w:r>
      <w:r w:rsidR="00D32449" w:rsidRPr="00D32449">
        <w:rPr>
          <w:rFonts w:ascii="Garamond" w:eastAsiaTheme="minorHAnsi" w:hAnsi="Garamond" w:cs="Garamond"/>
          <w:bCs/>
          <w:color w:val="000000"/>
        </w:rPr>
        <w:t xml:space="preserve">. </w:t>
      </w:r>
      <w:r w:rsidRPr="00D32449">
        <w:rPr>
          <w:rFonts w:ascii="Garamond" w:eastAsiaTheme="minorHAnsi" w:hAnsi="Garamond" w:cs="Garamond"/>
          <w:color w:val="000000"/>
        </w:rPr>
        <w:t>Nr.</w:t>
      </w:r>
      <w:r w:rsidR="00D32449" w:rsidRPr="00D32449">
        <w:rPr>
          <w:rFonts w:ascii="Garamond" w:eastAsiaTheme="minorHAnsi" w:hAnsi="Garamond" w:cs="Garamond"/>
          <w:color w:val="000000"/>
        </w:rPr>
        <w:t xml:space="preserve"> i </w:t>
      </w:r>
      <w:r w:rsidRPr="00D32449">
        <w:rPr>
          <w:rFonts w:ascii="Garamond" w:eastAsiaTheme="minorHAnsi" w:hAnsi="Garamond" w:cs="Garamond"/>
          <w:color w:val="000000"/>
        </w:rPr>
        <w:t>miratimit</w:t>
      </w:r>
      <w:r w:rsidRPr="00D32449">
        <w:rPr>
          <w:rFonts w:ascii="Garamond" w:eastAsiaTheme="minorHAnsi" w:hAnsi="Garamond" w:cs="Garamond"/>
          <w:bCs/>
          <w:color w:val="000000"/>
        </w:rPr>
        <w:t xml:space="preserve">: </w:t>
      </w:r>
    </w:p>
    <w:p w14:paraId="7A2F655E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i/>
          <w:iCs/>
          <w:color w:val="000000"/>
        </w:rPr>
      </w:pPr>
    </w:p>
    <w:p w14:paraId="0750BC44" w14:textId="33E4FFC3" w:rsidR="0038685D" w:rsidRPr="00D32449" w:rsidRDefault="00D32449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Cs/>
          <w:color w:val="000000"/>
        </w:rPr>
      </w:pPr>
      <w:r w:rsidRPr="00D32449">
        <w:rPr>
          <w:rFonts w:ascii="Garamond" w:eastAsiaTheme="minorHAnsi" w:hAnsi="Garamond" w:cs="Garamond"/>
          <w:bCs/>
          <w:color w:val="000000"/>
        </w:rPr>
        <w:t>2.</w:t>
      </w:r>
      <w:r w:rsidR="0038685D" w:rsidRPr="00D32449">
        <w:rPr>
          <w:rFonts w:ascii="Garamond" w:eastAsiaTheme="minorHAnsi" w:hAnsi="Garamond" w:cs="Garamond"/>
          <w:bCs/>
          <w:color w:val="000000"/>
        </w:rPr>
        <w:t xml:space="preserve"> </w:t>
      </w:r>
      <w:r w:rsidR="0038685D" w:rsidRPr="00D32449">
        <w:rPr>
          <w:rFonts w:ascii="Garamond" w:eastAsiaTheme="minorHAnsi" w:hAnsi="Garamond" w:cs="Garamond"/>
          <w:color w:val="000000"/>
        </w:rPr>
        <w:t>Emri i personit fizik/juridik që importon</w:t>
      </w:r>
      <w:r w:rsidR="0038685D" w:rsidRPr="00D32449">
        <w:rPr>
          <w:rFonts w:ascii="Garamond" w:eastAsiaTheme="minorHAnsi" w:hAnsi="Garamond" w:cs="Garamond"/>
          <w:bCs/>
          <w:color w:val="000000"/>
        </w:rPr>
        <w:t>:</w:t>
      </w:r>
    </w:p>
    <w:p w14:paraId="3F532C95" w14:textId="4D882BB2" w:rsidR="0038685D" w:rsidRPr="00D32449" w:rsidRDefault="0038685D" w:rsidP="0038685D">
      <w:pPr>
        <w:tabs>
          <w:tab w:val="left" w:pos="55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D32449">
        <w:rPr>
          <w:rFonts w:ascii="Garamond" w:eastAsiaTheme="minorHAnsi" w:hAnsi="Garamond" w:cs="Garamond"/>
          <w:color w:val="000000"/>
        </w:rPr>
        <w:t>NIPT</w:t>
      </w:r>
      <w:r w:rsidR="00D32449" w:rsidRPr="00D32449">
        <w:rPr>
          <w:rFonts w:ascii="Garamond" w:eastAsiaTheme="minorHAnsi" w:hAnsi="Garamond" w:cs="Garamond"/>
          <w:color w:val="000000"/>
        </w:rPr>
        <w:t>-i</w:t>
      </w:r>
      <w:r w:rsidRPr="00D32449">
        <w:rPr>
          <w:rFonts w:ascii="Garamond" w:eastAsiaTheme="minorHAnsi" w:hAnsi="Garamond" w:cs="Garamond"/>
          <w:color w:val="000000"/>
        </w:rPr>
        <w:t xml:space="preserve">: </w:t>
      </w:r>
    </w:p>
    <w:p w14:paraId="74E22C96" w14:textId="255B4CB4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D32449">
        <w:rPr>
          <w:rFonts w:ascii="Garamond" w:eastAsiaTheme="minorHAnsi" w:hAnsi="Garamond" w:cs="Garamond"/>
          <w:color w:val="000000"/>
        </w:rPr>
        <w:t>Adresa (</w:t>
      </w:r>
      <w:r w:rsidR="00D32449" w:rsidRPr="00D32449">
        <w:rPr>
          <w:rFonts w:ascii="Garamond" w:eastAsiaTheme="minorHAnsi" w:hAnsi="Garamond" w:cs="Garamond"/>
          <w:color w:val="000000"/>
        </w:rPr>
        <w:t xml:space="preserve">qyteti, rruga </w:t>
      </w:r>
      <w:r w:rsidRPr="00D32449">
        <w:rPr>
          <w:rFonts w:ascii="Garamond" w:eastAsiaTheme="minorHAnsi" w:hAnsi="Garamond" w:cs="Garamond"/>
          <w:color w:val="000000"/>
        </w:rPr>
        <w:t>nr., etj</w:t>
      </w:r>
      <w:r w:rsidR="00D32449" w:rsidRPr="00D32449">
        <w:rPr>
          <w:rFonts w:ascii="Garamond" w:eastAsiaTheme="minorHAnsi" w:hAnsi="Garamond" w:cs="Garamond"/>
          <w:color w:val="000000"/>
        </w:rPr>
        <w:t>.</w:t>
      </w:r>
      <w:r w:rsidRPr="00D32449">
        <w:rPr>
          <w:rFonts w:ascii="Garamond" w:eastAsiaTheme="minorHAnsi" w:hAnsi="Garamond" w:cs="Garamond"/>
          <w:color w:val="000000"/>
        </w:rPr>
        <w:t>):</w:t>
      </w:r>
    </w:p>
    <w:p w14:paraId="23D57C3E" w14:textId="33D7DA5D" w:rsidR="0038685D" w:rsidRPr="00D32449" w:rsidRDefault="0038685D" w:rsidP="0038685D">
      <w:pPr>
        <w:tabs>
          <w:tab w:val="left" w:pos="41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D32449">
        <w:rPr>
          <w:rFonts w:ascii="Garamond" w:eastAsiaTheme="minorHAnsi" w:hAnsi="Garamond" w:cs="Garamond"/>
          <w:color w:val="000000"/>
        </w:rPr>
        <w:t xml:space="preserve">Nr. </w:t>
      </w:r>
      <w:r w:rsidR="00D32449" w:rsidRPr="00D32449">
        <w:rPr>
          <w:rFonts w:ascii="Garamond" w:eastAsiaTheme="minorHAnsi" w:hAnsi="Garamond" w:cs="Garamond"/>
          <w:color w:val="000000"/>
        </w:rPr>
        <w:t xml:space="preserve">i </w:t>
      </w:r>
      <w:r w:rsidRPr="00D32449">
        <w:rPr>
          <w:rFonts w:ascii="Garamond" w:eastAsiaTheme="minorHAnsi" w:hAnsi="Garamond" w:cs="Garamond"/>
          <w:color w:val="000000"/>
        </w:rPr>
        <w:t>telefoni</w:t>
      </w:r>
      <w:r w:rsidR="00D32449" w:rsidRPr="00D32449">
        <w:rPr>
          <w:rFonts w:ascii="Garamond" w:eastAsiaTheme="minorHAnsi" w:hAnsi="Garamond" w:cs="Garamond"/>
          <w:color w:val="000000"/>
        </w:rPr>
        <w:t>t:</w:t>
      </w:r>
    </w:p>
    <w:p w14:paraId="500C12D7" w14:textId="56053522" w:rsidR="0038685D" w:rsidRPr="00D32449" w:rsidRDefault="0038685D" w:rsidP="0038685D">
      <w:pPr>
        <w:tabs>
          <w:tab w:val="left" w:pos="41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D32449">
        <w:rPr>
          <w:rFonts w:ascii="Garamond" w:eastAsiaTheme="minorHAnsi" w:hAnsi="Garamond" w:cs="Garamond"/>
          <w:color w:val="000000"/>
        </w:rPr>
        <w:t>Fax</w:t>
      </w:r>
      <w:r w:rsidR="00D32449" w:rsidRPr="00D32449">
        <w:rPr>
          <w:rFonts w:ascii="Garamond" w:eastAsiaTheme="minorHAnsi" w:hAnsi="Garamond" w:cs="Garamond"/>
          <w:color w:val="000000"/>
        </w:rPr>
        <w:t>-i</w:t>
      </w:r>
      <w:r w:rsidRPr="00D32449">
        <w:rPr>
          <w:rFonts w:ascii="Garamond" w:eastAsiaTheme="minorHAnsi" w:hAnsi="Garamond" w:cs="Garamond"/>
          <w:color w:val="000000"/>
        </w:rPr>
        <w:t xml:space="preserve"> ose </w:t>
      </w:r>
      <w:r w:rsidRPr="00D32449">
        <w:rPr>
          <w:rFonts w:ascii="Garamond" w:eastAsiaTheme="minorHAnsi" w:hAnsi="Garamond" w:cs="Garamond"/>
          <w:i/>
          <w:color w:val="000000"/>
        </w:rPr>
        <w:t>email</w:t>
      </w:r>
      <w:r w:rsidR="00D32449" w:rsidRPr="00D32449">
        <w:rPr>
          <w:rFonts w:ascii="Garamond" w:eastAsiaTheme="minorHAnsi" w:hAnsi="Garamond" w:cs="Garamond"/>
          <w:bCs/>
          <w:color w:val="000000"/>
        </w:rPr>
        <w:t>-i</w:t>
      </w:r>
      <w:r w:rsidRPr="00D32449">
        <w:rPr>
          <w:rFonts w:ascii="Garamond" w:eastAsiaTheme="minorHAnsi" w:hAnsi="Garamond" w:cs="Garamond"/>
          <w:bCs/>
          <w:color w:val="000000"/>
        </w:rPr>
        <w:t>:</w:t>
      </w:r>
    </w:p>
    <w:p w14:paraId="7A3BA468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D32449">
        <w:rPr>
          <w:rFonts w:ascii="Garamond" w:eastAsiaTheme="minorHAnsi" w:hAnsi="Garamond" w:cs="Garamond"/>
          <w:color w:val="000000"/>
        </w:rPr>
        <w:t>Emri i drejtuesit teknik</w:t>
      </w:r>
      <w:r w:rsidRPr="00D32449">
        <w:rPr>
          <w:rFonts w:ascii="Garamond" w:eastAsiaTheme="minorHAnsi" w:hAnsi="Garamond" w:cs="Garamond"/>
          <w:bCs/>
          <w:color w:val="000000"/>
        </w:rPr>
        <w:t>:</w:t>
      </w:r>
    </w:p>
    <w:p w14:paraId="5D1F35F8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</w:p>
    <w:p w14:paraId="1FC8D968" w14:textId="17E61221" w:rsidR="00D32449" w:rsidRPr="00D32449" w:rsidRDefault="0038685D" w:rsidP="00D324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D32449">
        <w:rPr>
          <w:rFonts w:ascii="Garamond" w:eastAsiaTheme="minorHAnsi" w:hAnsi="Garamond" w:cs="Garamond"/>
          <w:bCs/>
          <w:color w:val="000000"/>
        </w:rPr>
        <w:lastRenderedPageBreak/>
        <w:t>3</w:t>
      </w:r>
      <w:r w:rsidR="00D32449" w:rsidRPr="00D32449">
        <w:rPr>
          <w:rFonts w:ascii="Garamond" w:eastAsiaTheme="minorHAnsi" w:hAnsi="Garamond" w:cs="Garamond"/>
          <w:bCs/>
          <w:color w:val="000000"/>
        </w:rPr>
        <w:t xml:space="preserve">. </w:t>
      </w:r>
      <w:r w:rsidRPr="00D32449">
        <w:rPr>
          <w:rFonts w:ascii="Garamond" w:eastAsiaTheme="minorHAnsi" w:hAnsi="Garamond" w:cs="Garamond"/>
          <w:color w:val="000000"/>
        </w:rPr>
        <w:t>Data e dhënies së licencës:</w:t>
      </w:r>
    </w:p>
    <w:p w14:paraId="028914AA" w14:textId="77777777" w:rsidR="00D32449" w:rsidRPr="00D32449" w:rsidRDefault="00D32449" w:rsidP="00D324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</w:p>
    <w:p w14:paraId="694277DA" w14:textId="7666436B" w:rsidR="0038685D" w:rsidRPr="00D32449" w:rsidRDefault="0038685D" w:rsidP="00D324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D32449">
        <w:rPr>
          <w:rFonts w:ascii="Garamond" w:eastAsiaTheme="minorHAnsi" w:hAnsi="Garamond" w:cs="Garamond"/>
          <w:bCs/>
          <w:color w:val="000000"/>
        </w:rPr>
        <w:t>4</w:t>
      </w:r>
      <w:r w:rsidR="00D32449" w:rsidRPr="00D32449">
        <w:rPr>
          <w:rFonts w:ascii="Garamond" w:eastAsiaTheme="minorHAnsi" w:hAnsi="Garamond" w:cs="Garamond"/>
          <w:bCs/>
          <w:color w:val="000000"/>
        </w:rPr>
        <w:t>.</w:t>
      </w:r>
      <w:r w:rsidRPr="00D32449">
        <w:rPr>
          <w:rFonts w:ascii="Garamond" w:eastAsiaTheme="minorHAnsi" w:hAnsi="Garamond" w:cs="Garamond"/>
          <w:color w:val="000000"/>
        </w:rPr>
        <w:t xml:space="preserve"> Me pajisjen e kësaj </w:t>
      </w:r>
      <w:r w:rsidR="00D32449" w:rsidRPr="00D32449">
        <w:rPr>
          <w:rFonts w:ascii="Garamond" w:eastAsiaTheme="minorHAnsi" w:hAnsi="Garamond" w:cs="Garamond"/>
          <w:color w:val="000000"/>
        </w:rPr>
        <w:t>l</w:t>
      </w:r>
      <w:r w:rsidRPr="00D32449">
        <w:rPr>
          <w:rFonts w:ascii="Garamond" w:eastAsiaTheme="minorHAnsi" w:hAnsi="Garamond" w:cs="Garamond"/>
          <w:color w:val="000000"/>
        </w:rPr>
        <w:t>icence, personi fizik/juridik ka detyrimin për të raportuar pranë strukturës përgjeg</w:t>
      </w:r>
      <w:bookmarkStart w:id="0" w:name="_GoBack"/>
      <w:bookmarkEnd w:id="0"/>
      <w:r w:rsidRPr="00D32449">
        <w:rPr>
          <w:rFonts w:ascii="Garamond" w:eastAsiaTheme="minorHAnsi" w:hAnsi="Garamond" w:cs="Garamond"/>
          <w:color w:val="000000"/>
        </w:rPr>
        <w:t xml:space="preserve">jëse për gazet e fluoruara në </w:t>
      </w:r>
      <w:r w:rsidR="00D32449" w:rsidRPr="00D32449">
        <w:rPr>
          <w:rFonts w:ascii="Garamond" w:eastAsiaTheme="minorHAnsi" w:hAnsi="Garamond" w:cs="Garamond"/>
          <w:color w:val="000000"/>
        </w:rPr>
        <w:t>m</w:t>
      </w:r>
      <w:r w:rsidRPr="00D32449">
        <w:rPr>
          <w:rFonts w:ascii="Garamond" w:eastAsiaTheme="minorHAnsi" w:hAnsi="Garamond" w:cs="Garamond"/>
          <w:color w:val="000000"/>
        </w:rPr>
        <w:t>inistri, në mënyrë</w:t>
      </w:r>
      <w:r w:rsidR="00D32449" w:rsidRPr="00D32449">
        <w:rPr>
          <w:rFonts w:ascii="Garamond" w:eastAsiaTheme="minorHAnsi" w:hAnsi="Garamond" w:cs="Garamond"/>
          <w:color w:val="000000"/>
        </w:rPr>
        <w:t xml:space="preserve"> </w:t>
      </w:r>
      <w:r w:rsidRPr="00D32449">
        <w:rPr>
          <w:rFonts w:ascii="Garamond" w:eastAsiaTheme="minorHAnsi" w:hAnsi="Garamond" w:cs="Garamond"/>
          <w:color w:val="000000"/>
        </w:rPr>
        <w:t>periodike, në përputhje me legjislacionin në fuqi për gazet serrë të fluoruara.</w:t>
      </w:r>
    </w:p>
    <w:p w14:paraId="35FCE4AD" w14:textId="77777777" w:rsidR="0038685D" w:rsidRPr="00D32449" w:rsidRDefault="0038685D" w:rsidP="0038685D">
      <w:pPr>
        <w:autoSpaceDE w:val="0"/>
        <w:autoSpaceDN w:val="0"/>
        <w:adjustRightInd w:val="0"/>
        <w:jc w:val="both"/>
        <w:rPr>
          <w:rFonts w:ascii="Garamond" w:eastAsiaTheme="minorHAnsi" w:hAnsi="Garamond" w:cs="Garamond"/>
          <w:color w:val="000000"/>
        </w:rPr>
      </w:pPr>
    </w:p>
    <w:p w14:paraId="41DD8BB4" w14:textId="77777777" w:rsidR="0038685D" w:rsidRPr="00D32449" w:rsidRDefault="0038685D" w:rsidP="0038685D">
      <w:pPr>
        <w:autoSpaceDE w:val="0"/>
        <w:autoSpaceDN w:val="0"/>
        <w:adjustRightInd w:val="0"/>
        <w:rPr>
          <w:rFonts w:ascii="Garamond" w:eastAsiaTheme="minorHAnsi" w:hAnsi="Garamond" w:cs="Garamond"/>
          <w:b/>
          <w:bCs/>
          <w:color w:val="000000"/>
        </w:rPr>
      </w:pPr>
    </w:p>
    <w:p w14:paraId="6B453D79" w14:textId="77777777" w:rsidR="0038685D" w:rsidRPr="00D32449" w:rsidRDefault="0038685D" w:rsidP="0038685D">
      <w:pPr>
        <w:autoSpaceDE w:val="0"/>
        <w:autoSpaceDN w:val="0"/>
        <w:adjustRightInd w:val="0"/>
        <w:jc w:val="right"/>
        <w:rPr>
          <w:rFonts w:ascii="Garamond" w:eastAsiaTheme="minorHAnsi" w:hAnsi="Garamond" w:cs="Garamond"/>
          <w:b/>
          <w:bCs/>
          <w:color w:val="000000"/>
        </w:rPr>
      </w:pPr>
      <w:r w:rsidRPr="00D32449">
        <w:rPr>
          <w:rFonts w:ascii="Garamond" w:eastAsiaTheme="minorHAnsi" w:hAnsi="Garamond" w:cs="Garamond"/>
          <w:b/>
          <w:bCs/>
          <w:color w:val="000000"/>
        </w:rPr>
        <w:t>MINISTËR</w:t>
      </w:r>
    </w:p>
    <w:p w14:paraId="5A5436ED" w14:textId="77777777" w:rsidR="0038685D" w:rsidRPr="00D32449" w:rsidRDefault="0038685D" w:rsidP="0038685D">
      <w:pPr>
        <w:autoSpaceDE w:val="0"/>
        <w:autoSpaceDN w:val="0"/>
        <w:adjustRightInd w:val="0"/>
        <w:jc w:val="right"/>
        <w:rPr>
          <w:rFonts w:ascii="Garamond" w:eastAsiaTheme="minorHAnsi" w:hAnsi="Garamond" w:cs="Garamond"/>
          <w:b/>
          <w:bCs/>
          <w:color w:val="000000"/>
        </w:rPr>
      </w:pPr>
    </w:p>
    <w:p w14:paraId="6BCC188F" w14:textId="629E5568" w:rsidR="0038685D" w:rsidRPr="00D32449" w:rsidRDefault="0038685D" w:rsidP="0038685D">
      <w:pPr>
        <w:autoSpaceDE w:val="0"/>
        <w:autoSpaceDN w:val="0"/>
        <w:adjustRightInd w:val="0"/>
        <w:jc w:val="right"/>
        <w:rPr>
          <w:rFonts w:ascii="Garamond" w:eastAsiaTheme="minorHAnsi" w:hAnsi="Garamond" w:cs="Garamond"/>
          <w:b/>
          <w:bCs/>
          <w:color w:val="000000"/>
        </w:rPr>
      </w:pPr>
      <w:r w:rsidRPr="00D32449">
        <w:rPr>
          <w:rFonts w:ascii="Garamond" w:eastAsiaTheme="minorHAnsi" w:hAnsi="Garamond" w:cs="Garamond"/>
          <w:b/>
          <w:bCs/>
          <w:color w:val="000000"/>
        </w:rPr>
        <w:t xml:space="preserve"> Emër </w:t>
      </w:r>
      <w:r w:rsidR="00D32449" w:rsidRPr="00D32449">
        <w:rPr>
          <w:rFonts w:ascii="Garamond" w:eastAsiaTheme="minorHAnsi" w:hAnsi="Garamond" w:cs="Garamond"/>
          <w:b/>
          <w:bCs/>
          <w:color w:val="000000"/>
        </w:rPr>
        <w:t>Mbiemër</w:t>
      </w:r>
    </w:p>
    <w:p w14:paraId="0FD70676" w14:textId="77777777" w:rsidR="0038685D" w:rsidRPr="00D32449" w:rsidRDefault="0038685D" w:rsidP="0038685D">
      <w:pPr>
        <w:autoSpaceDE w:val="0"/>
        <w:autoSpaceDN w:val="0"/>
        <w:adjustRightInd w:val="0"/>
        <w:jc w:val="right"/>
        <w:rPr>
          <w:rFonts w:ascii="Garamond" w:eastAsiaTheme="minorHAnsi" w:hAnsi="Garamond" w:cs="Garamond"/>
          <w:i/>
          <w:iCs/>
          <w:color w:val="000000"/>
        </w:rPr>
      </w:pPr>
      <w:r w:rsidRPr="00D32449">
        <w:rPr>
          <w:rFonts w:ascii="Garamond" w:eastAsiaTheme="minorHAnsi" w:hAnsi="Garamond" w:cs="Garamond"/>
          <w:i/>
          <w:iCs/>
          <w:color w:val="000000"/>
        </w:rPr>
        <w:t>( firma, vula)</w:t>
      </w:r>
    </w:p>
    <w:p w14:paraId="20AC54BF" w14:textId="77777777" w:rsidR="0038685D" w:rsidRPr="00D32449" w:rsidRDefault="0038685D" w:rsidP="0038685D">
      <w:pPr>
        <w:tabs>
          <w:tab w:val="left" w:pos="5940"/>
        </w:tabs>
        <w:autoSpaceDE w:val="0"/>
        <w:autoSpaceDN w:val="0"/>
        <w:adjustRightInd w:val="0"/>
        <w:spacing w:line="330" w:lineRule="atLeast"/>
        <w:jc w:val="right"/>
        <w:rPr>
          <w:rFonts w:ascii="Garamond" w:eastAsiaTheme="minorHAnsi" w:hAnsi="Garamond" w:cs="Garamond"/>
          <w:color w:val="000000"/>
        </w:rPr>
      </w:pPr>
    </w:p>
    <w:p w14:paraId="4DE1B9EF" w14:textId="214970BE" w:rsidR="00420F18" w:rsidRPr="00D32449" w:rsidRDefault="00420F18" w:rsidP="00420F18">
      <w:pPr>
        <w:widowControl w:val="0"/>
        <w:tabs>
          <w:tab w:val="left" w:pos="5940"/>
        </w:tabs>
        <w:autoSpaceDE w:val="0"/>
        <w:autoSpaceDN w:val="0"/>
        <w:adjustRightInd w:val="0"/>
        <w:ind w:right="4200"/>
        <w:rPr>
          <w:rFonts w:ascii="Garamond" w:hAnsi="Garamond"/>
          <w:sz w:val="20"/>
        </w:rPr>
      </w:pPr>
      <w:r w:rsidRPr="00D32449">
        <w:rPr>
          <w:rFonts w:ascii="Garamond" w:hAnsi="Garamond"/>
          <w:b/>
          <w:sz w:val="20"/>
          <w:u w:val="single"/>
        </w:rPr>
        <w:t xml:space="preserve">SHTOJCA </w:t>
      </w:r>
      <w:r w:rsidRPr="00D32449">
        <w:rPr>
          <w:rFonts w:ascii="Garamond" w:hAnsi="Garamond"/>
          <w:b/>
          <w:w w:val="99"/>
          <w:sz w:val="20"/>
          <w:u w:val="single"/>
        </w:rPr>
        <w:t>1/b</w:t>
      </w:r>
      <w:r w:rsidRPr="00D32449">
        <w:rPr>
          <w:rFonts w:ascii="Garamond" w:hAnsi="Garamond"/>
          <w:sz w:val="20"/>
        </w:rPr>
        <w:t xml:space="preserve"> </w:t>
      </w:r>
    </w:p>
    <w:p w14:paraId="67A6D399" w14:textId="4CA745F5" w:rsidR="00420F18" w:rsidRPr="00D32449" w:rsidRDefault="00420F18" w:rsidP="00420F18">
      <w:pPr>
        <w:jc w:val="center"/>
      </w:pPr>
      <w:r w:rsidRPr="00D32449">
        <w:drawing>
          <wp:inline distT="0" distB="0" distL="0" distR="0" wp14:anchorId="04EA711A" wp14:editId="60E3FF9F">
            <wp:extent cx="5486400" cy="838069"/>
            <wp:effectExtent l="0" t="0" r="0" b="635"/>
            <wp:docPr id="10" name="Picture 10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08341" w14:textId="77777777" w:rsidR="00420F18" w:rsidRPr="00D32449" w:rsidRDefault="00420F18" w:rsidP="00420F18">
      <w:pPr>
        <w:widowControl w:val="0"/>
        <w:tabs>
          <w:tab w:val="left" w:pos="5940"/>
        </w:tabs>
        <w:autoSpaceDE w:val="0"/>
        <w:autoSpaceDN w:val="0"/>
        <w:adjustRightInd w:val="0"/>
        <w:ind w:left="1440" w:right="4200"/>
        <w:jc w:val="right"/>
      </w:pPr>
      <w:r w:rsidRPr="00D32449"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724A1F6" wp14:editId="1FFA57F4">
                <wp:simplePos x="0" y="0"/>
                <wp:positionH relativeFrom="margin">
                  <wp:align>center</wp:align>
                </wp:positionH>
                <wp:positionV relativeFrom="paragraph">
                  <wp:posOffset>57150</wp:posOffset>
                </wp:positionV>
                <wp:extent cx="5667375" cy="447675"/>
                <wp:effectExtent l="0" t="0" r="0" b="9525"/>
                <wp:wrapNone/>
                <wp:docPr id="131766288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5D325B" w14:textId="77777777" w:rsidR="00D32449" w:rsidRPr="00406CE9" w:rsidRDefault="00D32449" w:rsidP="00420F18">
                            <w:pPr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r w:rsidRPr="00406CE9">
                              <w:rPr>
                                <w:b/>
                              </w:rPr>
                              <w:t>MINISTRIA E TURIZMIT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</w:rPr>
                              <w:t>DHE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406CE9">
                              <w:rPr>
                                <w:b/>
                              </w:rPr>
                              <w:t>MJEDISIT</w:t>
                            </w:r>
                          </w:p>
                          <w:p w14:paraId="6861B7E7" w14:textId="07C80014" w:rsidR="00D32449" w:rsidRPr="00A41E8A" w:rsidRDefault="00D32449" w:rsidP="00420F18">
                            <w:pPr>
                              <w:contextualSpacing/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lang w:val="pt-BR"/>
                              </w:rPr>
                              <w:t xml:space="preserve"> </w:t>
                            </w:r>
                            <w:r w:rsidRPr="00A41E8A">
                              <w:rPr>
                                <w:b/>
                                <w:lang w:val="pt-BR"/>
                              </w:rPr>
                              <w:t>MINISTRI</w:t>
                            </w:r>
                            <w:r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p w14:paraId="07D919E0" w14:textId="77777777" w:rsidR="00D32449" w:rsidRDefault="00D32449" w:rsidP="00420F18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2EC24AA4" w14:textId="77777777" w:rsidR="00D32449" w:rsidRDefault="00D32449" w:rsidP="00420F18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6EB64C1E" w14:textId="77777777" w:rsidR="00D32449" w:rsidRPr="000C6C85" w:rsidRDefault="00D32449" w:rsidP="00420F18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6293133B" w14:textId="77777777" w:rsidR="00D32449" w:rsidRPr="00A41E8A" w:rsidRDefault="00D32449" w:rsidP="00420F18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4A1F6" id="Text Box 1" o:spid="_x0000_s1027" type="#_x0000_t202" style="position:absolute;left:0;text-align:left;margin-left:0;margin-top:4.5pt;width:446.25pt;height:35.25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" filled="f" stroked="f">
                <v:textbox>
                  <w:txbxContent>
                    <w:p w14:paraId="4E5D325B" w14:textId="77777777" w:rsidR="00D32449" w:rsidRPr="00406CE9" w:rsidRDefault="00D32449" w:rsidP="00420F18">
                      <w:pPr>
                        <w:contextualSpacing/>
                        <w:jc w:val="center"/>
                        <w:rPr>
                          <w:b/>
                        </w:rPr>
                      </w:pPr>
                      <w:r w:rsidRPr="00406CE9">
                        <w:rPr>
                          <w:b/>
                        </w:rPr>
                        <w:t>MINISTRIA E TURIZMIT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406CE9">
                        <w:rPr>
                          <w:b/>
                        </w:rPr>
                        <w:t>DHE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406CE9">
                        <w:rPr>
                          <w:b/>
                        </w:rPr>
                        <w:t>MJEDISIT</w:t>
                      </w:r>
                    </w:p>
                    <w:p w14:paraId="6861B7E7" w14:textId="07C80014" w:rsidR="00D32449" w:rsidRPr="00A41E8A" w:rsidRDefault="00D32449" w:rsidP="00420F18">
                      <w:pPr>
                        <w:contextualSpacing/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b/>
                          <w:lang w:val="pt-BR"/>
                        </w:rPr>
                        <w:t xml:space="preserve"> </w:t>
                      </w:r>
                      <w:r w:rsidRPr="00A41E8A">
                        <w:rPr>
                          <w:b/>
                          <w:lang w:val="pt-BR"/>
                        </w:rPr>
                        <w:t>MINISTRI</w:t>
                      </w:r>
                      <w:r>
                        <w:rPr>
                          <w:lang w:val="pt-BR"/>
                        </w:rPr>
                        <w:t xml:space="preserve"> </w:t>
                      </w:r>
                    </w:p>
                    <w:p w14:paraId="07D919E0" w14:textId="77777777" w:rsidR="00D32449" w:rsidRDefault="00D32449" w:rsidP="00420F18">
                      <w:pPr>
                        <w:contextualSpacing/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2EC24AA4" w14:textId="77777777" w:rsidR="00D32449" w:rsidRDefault="00D32449" w:rsidP="00420F18">
                      <w:pPr>
                        <w:contextualSpacing/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6EB64C1E" w14:textId="77777777" w:rsidR="00D32449" w:rsidRPr="000C6C85" w:rsidRDefault="00D32449" w:rsidP="00420F18">
                      <w:pPr>
                        <w:contextualSpacing/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6293133B" w14:textId="77777777" w:rsidR="00D32449" w:rsidRPr="00A41E8A" w:rsidRDefault="00D32449" w:rsidP="00420F18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8812F4" w14:textId="77777777" w:rsidR="00420F18" w:rsidRPr="00D32449" w:rsidRDefault="00420F18" w:rsidP="00420F18">
      <w:pPr>
        <w:widowControl w:val="0"/>
        <w:autoSpaceDE w:val="0"/>
        <w:autoSpaceDN w:val="0"/>
        <w:adjustRightInd w:val="0"/>
        <w:ind w:left="916" w:right="60" w:firstLine="2"/>
      </w:pPr>
    </w:p>
    <w:p w14:paraId="794BF946" w14:textId="77777777" w:rsidR="00420F18" w:rsidRPr="00D32449" w:rsidRDefault="00420F18" w:rsidP="00420F18">
      <w:pPr>
        <w:ind w:left="916" w:right="-334" w:hanging="916"/>
        <w:rPr>
          <w:rFonts w:eastAsia="MS Mincho"/>
        </w:rPr>
      </w:pPr>
    </w:p>
    <w:p w14:paraId="0655C99B" w14:textId="7DCF404F" w:rsidR="00420F18" w:rsidRPr="00D32449" w:rsidRDefault="00420F18" w:rsidP="00420F18">
      <w:pPr>
        <w:ind w:left="916" w:right="-334" w:hanging="916"/>
        <w:rPr>
          <w:rFonts w:eastAsia="MS Mincho"/>
        </w:rPr>
      </w:pPr>
      <w:r w:rsidRPr="00D32449">
        <w:rPr>
          <w:rFonts w:eastAsia="MS Mincho"/>
        </w:rPr>
        <w:t xml:space="preserve">Nr._____ </w:t>
      </w:r>
      <w:r w:rsidR="00D32449" w:rsidRPr="00D32449">
        <w:rPr>
          <w:rFonts w:eastAsia="MS Mincho"/>
        </w:rPr>
        <w:t>p</w:t>
      </w:r>
      <w:r w:rsidRPr="00D32449">
        <w:rPr>
          <w:rFonts w:eastAsia="MS Mincho"/>
        </w:rPr>
        <w:t>rot</w:t>
      </w:r>
      <w:r w:rsidR="00D32449" w:rsidRPr="00D32449">
        <w:rPr>
          <w:rFonts w:eastAsia="MS Mincho"/>
        </w:rPr>
        <w:t xml:space="preserve">.                                                                                               </w:t>
      </w:r>
      <w:r w:rsidRPr="00D32449">
        <w:rPr>
          <w:rFonts w:eastAsia="MS Mincho"/>
        </w:rPr>
        <w:t>Tiranë, më ___.___.2024</w:t>
      </w:r>
    </w:p>
    <w:p w14:paraId="2423E6CC" w14:textId="07CB1530" w:rsidR="00420F18" w:rsidRPr="00D32449" w:rsidRDefault="00420F18" w:rsidP="00420F18">
      <w:pPr>
        <w:widowControl w:val="0"/>
        <w:autoSpaceDE w:val="0"/>
        <w:autoSpaceDN w:val="0"/>
        <w:adjustRightInd w:val="0"/>
        <w:ind w:left="916" w:right="60" w:firstLine="2"/>
        <w:jc w:val="both"/>
        <w:rPr>
          <w:b/>
        </w:rPr>
      </w:pPr>
    </w:p>
    <w:p w14:paraId="164AEAC2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32449">
        <w:rPr>
          <w:rFonts w:ascii="Garamond" w:eastAsiaTheme="minorHAnsi" w:hAnsi="Garamond"/>
          <w:b/>
          <w:bCs/>
          <w:color w:val="000000"/>
        </w:rPr>
        <w:t xml:space="preserve">AKT REFUZIMI </w:t>
      </w:r>
    </w:p>
    <w:p w14:paraId="531CD297" w14:textId="12E30B84" w:rsidR="0038685D" w:rsidRPr="00D32449" w:rsidRDefault="0038685D" w:rsidP="0038685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32449">
        <w:rPr>
          <w:rFonts w:ascii="Garamond" w:eastAsiaTheme="minorHAnsi" w:hAnsi="Garamond"/>
          <w:b/>
          <w:bCs/>
          <w:color w:val="000000"/>
        </w:rPr>
        <w:t xml:space="preserve">PËR PAJISJEN ME LICENCË “IMPORT, EKSPORT, MAGAZINIM DHE VENDOSJE NË TREG TË GAZEVE SERRË TË FLUORUARA, TË PAJISJEVE QË PËRMBAJNË GAZE SERRË TË FLUORUARA OSE FUNKSIONIMI I TË CILAVE MBËSHTETET NË KËTO GAZE” </w:t>
      </w:r>
    </w:p>
    <w:p w14:paraId="13C7DAF4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75276BEC" w14:textId="4910D5D0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 xml:space="preserve">Në zbatim të pikës 3, të </w:t>
      </w:r>
      <w:r w:rsidR="00D32449">
        <w:rPr>
          <w:rFonts w:ascii="Garamond" w:eastAsiaTheme="minorHAnsi" w:hAnsi="Garamond"/>
          <w:color w:val="000000"/>
        </w:rPr>
        <w:t>k</w:t>
      </w:r>
      <w:r w:rsidRPr="00D32449">
        <w:rPr>
          <w:rFonts w:ascii="Garamond" w:eastAsiaTheme="minorHAnsi" w:hAnsi="Garamond"/>
          <w:color w:val="000000"/>
        </w:rPr>
        <w:t xml:space="preserve">reut III, të </w:t>
      </w:r>
      <w:r w:rsidR="00D32449">
        <w:rPr>
          <w:rFonts w:ascii="Garamond" w:eastAsiaTheme="minorHAnsi" w:hAnsi="Garamond"/>
          <w:color w:val="000000"/>
        </w:rPr>
        <w:t>a</w:t>
      </w:r>
      <w:r w:rsidRPr="00D32449">
        <w:rPr>
          <w:rFonts w:ascii="Garamond" w:eastAsiaTheme="minorHAnsi" w:hAnsi="Garamond"/>
          <w:color w:val="000000"/>
        </w:rPr>
        <w:t xml:space="preserve">neksit 1, të </w:t>
      </w:r>
      <w:r w:rsidR="00D32449">
        <w:rPr>
          <w:rFonts w:ascii="Garamond" w:eastAsiaTheme="minorHAnsi" w:hAnsi="Garamond"/>
          <w:color w:val="000000"/>
        </w:rPr>
        <w:t>v</w:t>
      </w:r>
      <w:r w:rsidRPr="00D32449">
        <w:rPr>
          <w:rFonts w:ascii="Garamond" w:eastAsiaTheme="minorHAnsi" w:hAnsi="Garamond"/>
          <w:color w:val="000000"/>
        </w:rPr>
        <w:t>endimit të Këshillit të Ministrave nr</w:t>
      </w:r>
      <w:r w:rsidR="00D32449">
        <w:rPr>
          <w:rFonts w:ascii="Garamond" w:eastAsiaTheme="minorHAnsi" w:hAnsi="Garamond"/>
          <w:color w:val="000000"/>
        </w:rPr>
        <w:t>.</w:t>
      </w:r>
      <w:r w:rsidRPr="00D32449">
        <w:rPr>
          <w:rFonts w:ascii="Garamond" w:eastAsiaTheme="minorHAnsi" w:hAnsi="Garamond"/>
          <w:color w:val="000000"/>
        </w:rPr>
        <w:t xml:space="preserve"> 538</w:t>
      </w:r>
      <w:r w:rsid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datë 26.5.2009, “Për licencat dhe lejet që trajtohen nga apo nëpërmjet Qendrës Kombëtare Të Biznesit (QKB) dhe disa rregullime të tjera nënligjore të përbashkëta”, të ndryshuar</w:t>
      </w:r>
      <w:r w:rsid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dhe VKM</w:t>
      </w:r>
      <w:r w:rsidR="00D32449">
        <w:rPr>
          <w:rFonts w:ascii="Garamond" w:eastAsiaTheme="minorHAnsi" w:hAnsi="Garamond"/>
          <w:color w:val="000000"/>
        </w:rPr>
        <w:t>-së</w:t>
      </w:r>
      <w:r w:rsidRPr="00D32449">
        <w:rPr>
          <w:rFonts w:ascii="Garamond" w:eastAsiaTheme="minorHAnsi" w:hAnsi="Garamond"/>
          <w:color w:val="000000"/>
        </w:rPr>
        <w:t xml:space="preserve"> nr. 745</w:t>
      </w:r>
      <w:r w:rsid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datë 4.12.2024</w:t>
      </w:r>
      <w:r w:rsid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“Për përcaktimin e dokumentacionit të nevojshëm për pajisjen me licencë të sipërmarrësve, që operojnë në treg me gazet serrë të fluoruara dhe pajisjet që përmbajnë këto gaze”</w:t>
      </w:r>
      <w:r w:rsid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me propozim të strukturës përgjegjëse për licencimin, </w:t>
      </w:r>
      <w:r w:rsidR="00D32449">
        <w:rPr>
          <w:rFonts w:ascii="Garamond" w:eastAsiaTheme="minorHAnsi" w:hAnsi="Garamond"/>
          <w:color w:val="000000"/>
        </w:rPr>
        <w:t>m</w:t>
      </w:r>
      <w:r w:rsidRPr="00D32449">
        <w:rPr>
          <w:rFonts w:ascii="Garamond" w:eastAsiaTheme="minorHAnsi" w:hAnsi="Garamond"/>
          <w:color w:val="000000"/>
        </w:rPr>
        <w:t>inistri</w:t>
      </w:r>
    </w:p>
    <w:p w14:paraId="0464402A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14FE2F73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D32449">
        <w:rPr>
          <w:rFonts w:ascii="Garamond" w:eastAsiaTheme="minorHAnsi" w:hAnsi="Garamond"/>
          <w:bCs/>
          <w:color w:val="000000"/>
        </w:rPr>
        <w:t>VENDOSI:</w:t>
      </w:r>
    </w:p>
    <w:p w14:paraId="766F1E59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1FEC38CA" w14:textId="7ECD8374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 xml:space="preserve"> Refuzimin për dhënien e licencës për veprimtarinë </w:t>
      </w:r>
      <w:r w:rsidRPr="00D32449">
        <w:rPr>
          <w:rFonts w:ascii="Garamond" w:eastAsiaTheme="minorHAnsi" w:hAnsi="Garamond"/>
          <w:i/>
          <w:iCs/>
          <w:color w:val="000000"/>
        </w:rPr>
        <w:t>“Importi, eksporti, magazinimi i gazeve serrë të fluoruara, i pajisjeve që përmbajnë gaze serrë të fluoruara ose funksionimi i të cilave mbështetet në këto gaze”</w:t>
      </w:r>
      <w:r w:rsidR="00D32449">
        <w:rPr>
          <w:rFonts w:ascii="Garamond" w:eastAsiaTheme="minorHAnsi" w:hAnsi="Garamond"/>
          <w:i/>
          <w:iCs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me kod III.3.B.1 ose/dhe për veprimtarinë “Vendosja në treg e gazeve serrë të fluoruara, të pajisjeve që përmbajnë gaze serrë të fluoruara ose funksionimi i të cilave mbështetet në këto gaze”, me kodin III.3.B.2</w:t>
      </w:r>
      <w:r w:rsidR="00D32449">
        <w:rPr>
          <w:rFonts w:ascii="Garamond" w:eastAsiaTheme="minorHAnsi" w:hAnsi="Garamond"/>
          <w:color w:val="000000"/>
        </w:rPr>
        <w:t>,</w:t>
      </w:r>
      <w:r w:rsidRPr="00D32449">
        <w:rPr>
          <w:rFonts w:ascii="Garamond" w:eastAsiaTheme="minorHAnsi" w:hAnsi="Garamond"/>
          <w:color w:val="000000"/>
        </w:rPr>
        <w:t xml:space="preserve"> me të dhënat si më poshtë: </w:t>
      </w:r>
    </w:p>
    <w:p w14:paraId="444B6BFC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1C7A6AC8" w14:textId="4864BD9C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</w:rPr>
      </w:pPr>
      <w:r w:rsidRPr="00D32449">
        <w:rPr>
          <w:rFonts w:ascii="Garamond" w:eastAsiaTheme="minorHAnsi" w:hAnsi="Garamond"/>
          <w:bCs/>
          <w:color w:val="000000"/>
        </w:rPr>
        <w:t>1</w:t>
      </w:r>
      <w:r w:rsidR="00D32449">
        <w:rPr>
          <w:rFonts w:ascii="Garamond" w:eastAsiaTheme="minorHAnsi" w:hAnsi="Garamond"/>
          <w:bCs/>
          <w:color w:val="000000"/>
        </w:rPr>
        <w:t>.</w:t>
      </w:r>
      <w:r w:rsidRPr="00D32449">
        <w:rPr>
          <w:rFonts w:ascii="Garamond" w:eastAsiaTheme="minorHAnsi" w:hAnsi="Garamond"/>
          <w:bCs/>
          <w:color w:val="000000"/>
        </w:rPr>
        <w:t xml:space="preserve"> </w:t>
      </w:r>
      <w:r w:rsidRPr="00D32449">
        <w:rPr>
          <w:rFonts w:ascii="Garamond" w:eastAsiaTheme="minorHAnsi" w:hAnsi="Garamond"/>
          <w:color w:val="000000"/>
        </w:rPr>
        <w:t xml:space="preserve">Nr. </w:t>
      </w:r>
      <w:r w:rsidR="00D32449" w:rsidRPr="00D32449">
        <w:rPr>
          <w:rFonts w:ascii="Garamond" w:eastAsiaTheme="minorHAnsi" w:hAnsi="Garamond"/>
          <w:color w:val="000000"/>
        </w:rPr>
        <w:t xml:space="preserve">i </w:t>
      </w:r>
      <w:r w:rsidRPr="00D32449">
        <w:rPr>
          <w:rFonts w:ascii="Garamond" w:eastAsiaTheme="minorHAnsi" w:hAnsi="Garamond"/>
          <w:color w:val="000000"/>
        </w:rPr>
        <w:t>refuzimit</w:t>
      </w:r>
      <w:r w:rsidRPr="00D32449">
        <w:rPr>
          <w:rFonts w:ascii="Garamond" w:eastAsiaTheme="minorHAnsi" w:hAnsi="Garamond"/>
          <w:bCs/>
          <w:color w:val="000000"/>
        </w:rPr>
        <w:t>:</w:t>
      </w:r>
    </w:p>
    <w:p w14:paraId="220F194D" w14:textId="09F3EB96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bCs/>
          <w:color w:val="000000"/>
        </w:rPr>
        <w:t>2</w:t>
      </w:r>
      <w:r w:rsidR="00D32449">
        <w:rPr>
          <w:rFonts w:ascii="Garamond" w:eastAsiaTheme="minorHAnsi" w:hAnsi="Garamond"/>
          <w:bCs/>
          <w:color w:val="000000"/>
        </w:rPr>
        <w:t>.</w:t>
      </w:r>
      <w:r w:rsidRPr="00D32449">
        <w:rPr>
          <w:rFonts w:ascii="Garamond" w:eastAsiaTheme="minorHAnsi" w:hAnsi="Garamond"/>
          <w:bCs/>
          <w:color w:val="000000"/>
        </w:rPr>
        <w:t xml:space="preserve"> </w:t>
      </w:r>
      <w:r w:rsidRPr="00D32449">
        <w:rPr>
          <w:rFonts w:ascii="Garamond" w:eastAsiaTheme="minorHAnsi" w:hAnsi="Garamond"/>
          <w:color w:val="000000"/>
        </w:rPr>
        <w:t xml:space="preserve">Emri i personit fizik/juridik që importon: </w:t>
      </w:r>
    </w:p>
    <w:p w14:paraId="384A61E2" w14:textId="5E5DE954" w:rsidR="0038685D" w:rsidRPr="00D32449" w:rsidRDefault="0038685D" w:rsidP="0038685D">
      <w:pPr>
        <w:tabs>
          <w:tab w:val="left" w:pos="5040"/>
          <w:tab w:val="left" w:pos="53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 xml:space="preserve">Numri i Kodit të </w:t>
      </w:r>
      <w:r w:rsidR="00D32449" w:rsidRPr="00D32449">
        <w:rPr>
          <w:rFonts w:ascii="Garamond" w:eastAsiaTheme="minorHAnsi" w:hAnsi="Garamond"/>
          <w:color w:val="000000"/>
        </w:rPr>
        <w:t>Regjistrimit</w:t>
      </w:r>
      <w:r w:rsidRPr="00D32449">
        <w:rPr>
          <w:rFonts w:ascii="Garamond" w:eastAsiaTheme="minorHAnsi" w:hAnsi="Garamond"/>
          <w:color w:val="000000"/>
        </w:rPr>
        <w:t xml:space="preserve"> të Importuesit (Kodi UNIK):</w:t>
      </w:r>
    </w:p>
    <w:p w14:paraId="1899FCD0" w14:textId="3B62E400" w:rsidR="0038685D" w:rsidRPr="00D32449" w:rsidRDefault="0038685D" w:rsidP="0038685D">
      <w:pPr>
        <w:tabs>
          <w:tab w:val="left" w:pos="55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>NIPT</w:t>
      </w:r>
      <w:r w:rsidR="00D32449">
        <w:rPr>
          <w:rFonts w:ascii="Garamond" w:eastAsiaTheme="minorHAnsi" w:hAnsi="Garamond"/>
          <w:color w:val="000000"/>
        </w:rPr>
        <w:t>-i</w:t>
      </w:r>
      <w:r w:rsidRPr="00D32449">
        <w:rPr>
          <w:rFonts w:ascii="Garamond" w:eastAsiaTheme="minorHAnsi" w:hAnsi="Garamond"/>
          <w:color w:val="000000"/>
        </w:rPr>
        <w:t xml:space="preserve">: </w:t>
      </w:r>
    </w:p>
    <w:p w14:paraId="668465A4" w14:textId="26F01FBF" w:rsidR="0038685D" w:rsidRPr="00D32449" w:rsidRDefault="0038685D" w:rsidP="0038685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>Adresa (</w:t>
      </w:r>
      <w:r w:rsidR="00D32449" w:rsidRPr="00D32449">
        <w:rPr>
          <w:rFonts w:ascii="Garamond" w:eastAsiaTheme="minorHAnsi" w:hAnsi="Garamond"/>
          <w:color w:val="000000"/>
        </w:rPr>
        <w:t>qyteti, r</w:t>
      </w:r>
      <w:r w:rsidRPr="00D32449">
        <w:rPr>
          <w:rFonts w:ascii="Garamond" w:eastAsiaTheme="minorHAnsi" w:hAnsi="Garamond"/>
          <w:color w:val="000000"/>
        </w:rPr>
        <w:t>ruga nr., etj</w:t>
      </w:r>
      <w:r w:rsidR="00D32449" w:rsidRPr="00D32449">
        <w:rPr>
          <w:rFonts w:ascii="Garamond" w:eastAsiaTheme="minorHAnsi" w:hAnsi="Garamond"/>
          <w:color w:val="000000"/>
        </w:rPr>
        <w:t>.</w:t>
      </w:r>
      <w:r w:rsidRPr="00D32449">
        <w:rPr>
          <w:rFonts w:ascii="Garamond" w:eastAsiaTheme="minorHAnsi" w:hAnsi="Garamond"/>
          <w:color w:val="000000"/>
        </w:rPr>
        <w:t>):</w:t>
      </w:r>
    </w:p>
    <w:p w14:paraId="003C399F" w14:textId="7F902877" w:rsidR="0038685D" w:rsidRPr="00D32449" w:rsidRDefault="0038685D" w:rsidP="0038685D">
      <w:pPr>
        <w:tabs>
          <w:tab w:val="left" w:pos="40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 xml:space="preserve">Nr. </w:t>
      </w:r>
      <w:r w:rsidR="00D32449" w:rsidRPr="00D32449">
        <w:rPr>
          <w:rFonts w:ascii="Garamond" w:eastAsiaTheme="minorHAnsi" w:hAnsi="Garamond"/>
          <w:color w:val="000000"/>
        </w:rPr>
        <w:t xml:space="preserve">i </w:t>
      </w:r>
      <w:r w:rsidRPr="00D32449">
        <w:rPr>
          <w:rFonts w:ascii="Garamond" w:eastAsiaTheme="minorHAnsi" w:hAnsi="Garamond"/>
          <w:color w:val="000000"/>
        </w:rPr>
        <w:t>telefoni</w:t>
      </w:r>
      <w:r w:rsidR="00D32449" w:rsidRPr="00D32449">
        <w:rPr>
          <w:rFonts w:ascii="Garamond" w:eastAsiaTheme="minorHAnsi" w:hAnsi="Garamond"/>
          <w:color w:val="000000"/>
        </w:rPr>
        <w:t>t</w:t>
      </w:r>
      <w:r w:rsidRPr="00D32449">
        <w:rPr>
          <w:rFonts w:ascii="Garamond" w:eastAsiaTheme="minorHAnsi" w:hAnsi="Garamond"/>
          <w:color w:val="000000"/>
        </w:rPr>
        <w:t>:</w:t>
      </w:r>
    </w:p>
    <w:p w14:paraId="217B319A" w14:textId="2478A8D3" w:rsidR="0038685D" w:rsidRPr="00D32449" w:rsidRDefault="0038685D" w:rsidP="0038685D">
      <w:pPr>
        <w:tabs>
          <w:tab w:val="left" w:pos="54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lastRenderedPageBreak/>
        <w:t xml:space="preserve">Fax ose </w:t>
      </w:r>
      <w:r w:rsidRPr="00D32449">
        <w:rPr>
          <w:rFonts w:ascii="Garamond" w:eastAsiaTheme="minorHAnsi" w:hAnsi="Garamond"/>
          <w:i/>
          <w:color w:val="000000"/>
        </w:rPr>
        <w:t>email</w:t>
      </w:r>
      <w:r w:rsidR="00D32449" w:rsidRPr="00D32449">
        <w:rPr>
          <w:rFonts w:ascii="Garamond" w:eastAsiaTheme="minorHAnsi" w:hAnsi="Garamond"/>
          <w:color w:val="000000"/>
        </w:rPr>
        <w:t>-i</w:t>
      </w:r>
      <w:r w:rsidRPr="00D32449">
        <w:rPr>
          <w:rFonts w:ascii="Garamond" w:eastAsiaTheme="minorHAnsi" w:hAnsi="Garamond"/>
          <w:color w:val="000000"/>
        </w:rPr>
        <w:t xml:space="preserve">: </w:t>
      </w:r>
    </w:p>
    <w:p w14:paraId="0E2A9433" w14:textId="77777777" w:rsidR="0038685D" w:rsidRPr="00D32449" w:rsidRDefault="0038685D" w:rsidP="0038685D">
      <w:pPr>
        <w:tabs>
          <w:tab w:val="left" w:pos="54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>Emri i drejtuesit teknik:</w:t>
      </w:r>
    </w:p>
    <w:p w14:paraId="128433AF" w14:textId="77777777" w:rsidR="0038685D" w:rsidRPr="00D32449" w:rsidRDefault="0038685D" w:rsidP="0038685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74BF7B2A" w14:textId="3F1A9C2B" w:rsidR="0038685D" w:rsidRPr="00D32449" w:rsidRDefault="0038685D" w:rsidP="0038685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bCs/>
          <w:color w:val="000000"/>
        </w:rPr>
        <w:t>3</w:t>
      </w:r>
      <w:r w:rsidR="00D32449">
        <w:rPr>
          <w:rFonts w:ascii="Garamond" w:eastAsiaTheme="minorHAnsi" w:hAnsi="Garamond"/>
          <w:bCs/>
          <w:color w:val="000000"/>
        </w:rPr>
        <w:t>.</w:t>
      </w:r>
      <w:r w:rsidRPr="00D32449">
        <w:rPr>
          <w:rFonts w:ascii="Garamond" w:eastAsiaTheme="minorHAnsi" w:hAnsi="Garamond"/>
          <w:bCs/>
          <w:color w:val="000000"/>
        </w:rPr>
        <w:t xml:space="preserve"> Arsyet</w:t>
      </w:r>
      <w:r w:rsidRPr="00D32449">
        <w:rPr>
          <w:rFonts w:ascii="Garamond" w:eastAsiaTheme="minorHAnsi" w:hAnsi="Garamond"/>
          <w:b/>
          <w:bCs/>
          <w:color w:val="000000"/>
        </w:rPr>
        <w:t xml:space="preserve"> </w:t>
      </w:r>
      <w:r w:rsidRPr="00D32449">
        <w:rPr>
          <w:rFonts w:ascii="Garamond" w:eastAsiaTheme="minorHAnsi" w:hAnsi="Garamond"/>
          <w:bCs/>
          <w:color w:val="000000"/>
        </w:rPr>
        <w:t>e refuzimit:</w:t>
      </w:r>
      <w:r w:rsidRPr="00D32449">
        <w:rPr>
          <w:rFonts w:ascii="Garamond" w:eastAsiaTheme="minorHAnsi" w:hAnsi="Garamond"/>
          <w:color w:val="000000"/>
        </w:rPr>
        <w:t xml:space="preserve"> </w:t>
      </w:r>
    </w:p>
    <w:p w14:paraId="70E4FC1B" w14:textId="77777777" w:rsidR="0038685D" w:rsidRPr="00D32449" w:rsidRDefault="0038685D" w:rsidP="0038685D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color w:val="000000"/>
        </w:rPr>
        <w:t>————————————————————————————————————;</w:t>
      </w:r>
    </w:p>
    <w:p w14:paraId="1BA88FC5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D32449">
        <w:rPr>
          <w:rFonts w:ascii="Garamond" w:eastAsiaTheme="minorHAnsi" w:hAnsi="Garamond"/>
          <w:b/>
          <w:bCs/>
          <w:color w:val="000000"/>
        </w:rPr>
        <w:t>MINISTËR</w:t>
      </w:r>
    </w:p>
    <w:p w14:paraId="2CA04B10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D32449">
        <w:rPr>
          <w:rFonts w:ascii="Garamond" w:eastAsiaTheme="minorHAnsi" w:hAnsi="Garamond"/>
          <w:b/>
          <w:bCs/>
          <w:color w:val="000000"/>
        </w:rPr>
        <w:t xml:space="preserve"> </w:t>
      </w:r>
    </w:p>
    <w:p w14:paraId="1C6C7E21" w14:textId="1FF594D0" w:rsidR="0038685D" w:rsidRPr="00D32449" w:rsidRDefault="0038685D" w:rsidP="0038685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D32449">
        <w:rPr>
          <w:rFonts w:ascii="Garamond" w:eastAsiaTheme="minorHAnsi" w:hAnsi="Garamond"/>
          <w:b/>
          <w:bCs/>
          <w:color w:val="000000"/>
        </w:rPr>
        <w:t xml:space="preserve">Emër </w:t>
      </w:r>
      <w:r w:rsidR="00D32449" w:rsidRPr="00D32449">
        <w:rPr>
          <w:rFonts w:ascii="Garamond" w:eastAsiaTheme="minorHAnsi" w:hAnsi="Garamond"/>
          <w:b/>
          <w:bCs/>
          <w:color w:val="000000"/>
        </w:rPr>
        <w:t>Mbiemër</w:t>
      </w:r>
    </w:p>
    <w:p w14:paraId="092F7F40" w14:textId="77777777" w:rsidR="0038685D" w:rsidRPr="00D32449" w:rsidRDefault="0038685D" w:rsidP="0038685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</w:rPr>
      </w:pPr>
      <w:r w:rsidRPr="00D32449">
        <w:rPr>
          <w:rFonts w:ascii="Garamond" w:eastAsiaTheme="minorHAnsi" w:hAnsi="Garamond"/>
          <w:i/>
          <w:iCs/>
          <w:color w:val="000000"/>
        </w:rPr>
        <w:t>( firma, vula)</w:t>
      </w:r>
    </w:p>
    <w:p w14:paraId="14F88B3C" w14:textId="77777777" w:rsidR="0038685D" w:rsidRPr="00D32449" w:rsidRDefault="0038685D" w:rsidP="00420F18">
      <w:pPr>
        <w:widowControl w:val="0"/>
        <w:autoSpaceDE w:val="0"/>
        <w:autoSpaceDN w:val="0"/>
        <w:adjustRightInd w:val="0"/>
        <w:ind w:left="916" w:right="60" w:firstLine="2"/>
        <w:jc w:val="both"/>
        <w:rPr>
          <w:b/>
        </w:rPr>
      </w:pPr>
    </w:p>
    <w:sectPr w:rsidR="0038685D" w:rsidRPr="00D32449" w:rsidSect="00BC625F">
      <w:pgSz w:w="12240" w:h="15840"/>
      <w:pgMar w:top="1080" w:right="1080" w:bottom="994" w:left="1530" w:header="720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20D51" w14:textId="77777777" w:rsidR="00D32449" w:rsidRDefault="00D32449">
      <w:r>
        <w:separator/>
      </w:r>
    </w:p>
  </w:endnote>
  <w:endnote w:type="continuationSeparator" w:id="0">
    <w:p w14:paraId="1D8C8C09" w14:textId="77777777" w:rsidR="00D32449" w:rsidRDefault="00D32449">
      <w:r>
        <w:continuationSeparator/>
      </w:r>
    </w:p>
  </w:endnote>
  <w:endnote w:type="continuationNotice" w:id="1">
    <w:p w14:paraId="0DC376DD" w14:textId="77777777" w:rsidR="00765A2C" w:rsidRDefault="00765A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6F1E0" w14:textId="77777777" w:rsidR="00D32449" w:rsidRDefault="00D32449">
      <w:r>
        <w:separator/>
      </w:r>
    </w:p>
  </w:footnote>
  <w:footnote w:type="continuationSeparator" w:id="0">
    <w:p w14:paraId="595C44CF" w14:textId="77777777" w:rsidR="00D32449" w:rsidRDefault="00D32449">
      <w:r>
        <w:continuationSeparator/>
      </w:r>
    </w:p>
  </w:footnote>
  <w:footnote w:type="continuationNotice" w:id="1">
    <w:p w14:paraId="7F8CD507" w14:textId="77777777" w:rsidR="00765A2C" w:rsidRDefault="00765A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34D4D"/>
    <w:multiLevelType w:val="hybridMultilevel"/>
    <w:tmpl w:val="9E4C6166"/>
    <w:lvl w:ilvl="0" w:tplc="2AEE397A">
      <w:start w:val="1"/>
      <w:numFmt w:val="decimal"/>
      <w:lvlText w:val="(%1)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3F13C3A"/>
    <w:multiLevelType w:val="hybridMultilevel"/>
    <w:tmpl w:val="99ACD9F2"/>
    <w:lvl w:ilvl="0" w:tplc="B6FC92CC">
      <w:start w:val="1"/>
      <w:numFmt w:val="decimal"/>
      <w:lvlText w:val="(%1)"/>
      <w:lvlJc w:val="left"/>
      <w:pPr>
        <w:ind w:left="740" w:hanging="360"/>
      </w:pPr>
      <w:rPr>
        <w:rFonts w:hint="default"/>
        <w:b/>
        <w:i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5F562850"/>
    <w:multiLevelType w:val="hybridMultilevel"/>
    <w:tmpl w:val="112296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C212E"/>
    <w:multiLevelType w:val="hybridMultilevel"/>
    <w:tmpl w:val="8BBC10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18"/>
    <w:rsid w:val="001A2DDC"/>
    <w:rsid w:val="001D7BC0"/>
    <w:rsid w:val="00246031"/>
    <w:rsid w:val="003078BD"/>
    <w:rsid w:val="00362AAE"/>
    <w:rsid w:val="0038685D"/>
    <w:rsid w:val="003D153E"/>
    <w:rsid w:val="00420F18"/>
    <w:rsid w:val="00425F62"/>
    <w:rsid w:val="004A0BEB"/>
    <w:rsid w:val="004E6A0C"/>
    <w:rsid w:val="005224B9"/>
    <w:rsid w:val="006A731E"/>
    <w:rsid w:val="006C16F6"/>
    <w:rsid w:val="00765A2C"/>
    <w:rsid w:val="00792A11"/>
    <w:rsid w:val="00925915"/>
    <w:rsid w:val="00B27FBE"/>
    <w:rsid w:val="00BC625F"/>
    <w:rsid w:val="00BD6390"/>
    <w:rsid w:val="00C81F9A"/>
    <w:rsid w:val="00D32449"/>
    <w:rsid w:val="00D70E01"/>
    <w:rsid w:val="00E41F3E"/>
    <w:rsid w:val="00FB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CB783"/>
  <w15:chartTrackingRefBased/>
  <w15:docId w15:val="{230FDF55-B9A0-4700-9EEA-22963C80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F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0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0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F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F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F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F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20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F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F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F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F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F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F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F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F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F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F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F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F18"/>
    <w:rPr>
      <w:b/>
      <w:bCs/>
      <w:smallCaps/>
      <w:color w:val="0F4761" w:themeColor="accent1" w:themeShade="BF"/>
      <w:spacing w:val="5"/>
    </w:rPr>
  </w:style>
  <w:style w:type="character" w:customStyle="1" w:styleId="ParagrafiChar">
    <w:name w:val="Paragrafi Char"/>
    <w:link w:val="Paragrafi"/>
    <w:rsid w:val="00420F18"/>
    <w:rPr>
      <w:rFonts w:ascii="CG Times" w:hAnsi="CG Times"/>
    </w:rPr>
  </w:style>
  <w:style w:type="paragraph" w:customStyle="1" w:styleId="Paragrafi">
    <w:name w:val="Paragrafi"/>
    <w:link w:val="ParagrafiChar"/>
    <w:uiPriority w:val="99"/>
    <w:rsid w:val="00420F18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VENDOSIChar">
    <w:name w:val="VENDOSI Char"/>
    <w:link w:val="VENDOSI"/>
    <w:rsid w:val="00420F18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420F18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styleId="NoSpacing">
    <w:name w:val="No Spacing"/>
    <w:link w:val="NoSpacingChar"/>
    <w:uiPriority w:val="1"/>
    <w:qFormat/>
    <w:rsid w:val="00420F18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20F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F18"/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B27FBE"/>
    <w:rPr>
      <w:rFonts w:ascii="Times New Roman" w:eastAsia="MS Mincho" w:hAnsi="Times New Roman" w:cs="Times New Roman"/>
      <w:kern w:val="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8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85D"/>
    <w:rPr>
      <w:rFonts w:ascii="Segoe UI" w:eastAsia="Times New Roman" w:hAnsi="Segoe UI" w:cs="Segoe UI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68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85D"/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2024-12-31T10:35:31Z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2024-12-31T00:00:00Z</Date_x0020_protokolli>
    <Titulli xmlns="0e656187-b300-4fb0-8bf4-3a50f872073c">Për përcaktimin e strukturës përgjegjëse, organizimin e punës për shqyrtimin e kërkesave për pajisjen me licencë "Import, eksport, magazinim dhe vendosje në treg të gazeve serrë të fluoruara, të pajisjeve që përmbajnë gaze serrë të fluoruara, ose funksionimi i të cilave mbështetet në këto gaze dhe formatit të aktit të miratimit/refuzimit"</Titulli>
    <Modifikuesi xmlns="0e656187-b300-4fb0-8bf4-3a50f872073c">ermira.bukaci</Modifikuesi>
    <Nr_x002e__x0020_prot_x0020_QBZ xmlns="0e656187-b300-4fb0-8bf4-3a50f872073c">2275</Nr_x002e__x0020_prot_x0020_QBZ>
    <Data_x0020_e_x0020_Modifikimit xmlns="0e656187-b300-4fb0-8bf4-3a50f872073c">2024-12-31T10:41:39Z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8228/1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E8294DE39D4D43B6903B9BC4110B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E8294DE39D4D43B6903B9BC4110B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B91513-D090-4BE4-B93F-0BEF64EE09C1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AC54195-6DA9-4CB9-A140-4047CDEC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3D4E6-3AA0-4CE7-8CA3-22D0BD3DF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450AD7-4E51-4399-BFD1-AFE214F20C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CE711C-17A2-414D-B0A4-FE5F233D0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Fatjona Cinaj</dc:creator>
  <cp:lastModifiedBy>Fjora Cahani</cp:lastModifiedBy>
  <cp:revision>3</cp:revision>
  <cp:lastPrinted>2024-12-31T09:00:00Z</cp:lastPrinted>
  <dcterms:created xsi:type="dcterms:W3CDTF">2024-12-31T09:43:00Z</dcterms:created>
  <dcterms:modified xsi:type="dcterms:W3CDTF">2024-12-31T10:05:00Z</dcterms:modified>
</cp:coreProperties>
</file>