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BB9A8" w14:textId="736B9A78" w:rsidR="00B5491D" w:rsidRPr="00EE2DB4" w:rsidRDefault="00B5491D" w:rsidP="003F166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E2DB4">
        <w:rPr>
          <w:rFonts w:ascii="Garamond" w:hAnsi="Garamond"/>
          <w:b/>
          <w:sz w:val="24"/>
        </w:rPr>
        <w:t>URDHËR</w:t>
      </w:r>
    </w:p>
    <w:p w14:paraId="0FD11825" w14:textId="6D11B1D5" w:rsidR="00E57538" w:rsidRPr="00EE2DB4" w:rsidRDefault="00B5491D" w:rsidP="003F166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E2DB4">
        <w:rPr>
          <w:rFonts w:ascii="Garamond" w:hAnsi="Garamond"/>
          <w:b/>
          <w:sz w:val="24"/>
        </w:rPr>
        <w:t>Nr</w:t>
      </w:r>
      <w:r w:rsidR="00D9149C" w:rsidRPr="00EE2DB4">
        <w:rPr>
          <w:rFonts w:ascii="Garamond" w:hAnsi="Garamond"/>
          <w:b/>
          <w:sz w:val="24"/>
        </w:rPr>
        <w:t>.</w:t>
      </w:r>
      <w:r w:rsidR="00EE2DB4" w:rsidRPr="00EE2DB4">
        <w:rPr>
          <w:rFonts w:ascii="Garamond" w:hAnsi="Garamond"/>
          <w:b/>
          <w:sz w:val="24"/>
        </w:rPr>
        <w:t xml:space="preserve"> </w:t>
      </w:r>
      <w:r w:rsidR="00D9149C" w:rsidRPr="00EE2DB4">
        <w:rPr>
          <w:rFonts w:ascii="Garamond" w:hAnsi="Garamond"/>
          <w:b/>
          <w:sz w:val="24"/>
        </w:rPr>
        <w:t>449, datë 22.5.2026</w:t>
      </w:r>
    </w:p>
    <w:p w14:paraId="6ADC5554" w14:textId="21C27758" w:rsidR="009E36B0" w:rsidRPr="00EE2DB4" w:rsidRDefault="009E36B0" w:rsidP="003F166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5DE21D8" w14:textId="3E919E1D" w:rsidR="009E36B0" w:rsidRPr="00EE2DB4" w:rsidRDefault="009E36B0" w:rsidP="003F166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E2DB4">
        <w:rPr>
          <w:rFonts w:ascii="Garamond" w:hAnsi="Garamond"/>
          <w:b/>
          <w:sz w:val="24"/>
        </w:rPr>
        <w:t>PËR DELEGIM KOMPETENCE</w:t>
      </w:r>
    </w:p>
    <w:p w14:paraId="4F39F3E4" w14:textId="77777777" w:rsidR="003F1661" w:rsidRPr="00EE2DB4" w:rsidRDefault="003F1661" w:rsidP="003F166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5C52B6C" w14:textId="1DFAEC89" w:rsidR="009E36B0" w:rsidRPr="00EE2DB4" w:rsidRDefault="009E36B0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 xml:space="preserve">Në mbështetje të </w:t>
      </w:r>
      <w:r w:rsidR="00EE2DB4" w:rsidRPr="00EE2DB4">
        <w:rPr>
          <w:rFonts w:ascii="Garamond" w:hAnsi="Garamond"/>
          <w:sz w:val="24"/>
        </w:rPr>
        <w:t>germës</w:t>
      </w:r>
      <w:r w:rsidRPr="00EE2DB4">
        <w:rPr>
          <w:rFonts w:ascii="Garamond" w:hAnsi="Garamond"/>
          <w:sz w:val="24"/>
        </w:rPr>
        <w:t xml:space="preserve"> </w:t>
      </w:r>
      <w:r w:rsidR="00EE2DB4">
        <w:rPr>
          <w:rFonts w:ascii="Garamond" w:hAnsi="Garamond"/>
          <w:sz w:val="24"/>
        </w:rPr>
        <w:t>“</w:t>
      </w:r>
      <w:r w:rsidRPr="00EE2DB4">
        <w:rPr>
          <w:rFonts w:ascii="Garamond" w:hAnsi="Garamond"/>
          <w:sz w:val="24"/>
        </w:rPr>
        <w:t>d</w:t>
      </w:r>
      <w:r w:rsidR="00EE2DB4">
        <w:rPr>
          <w:rFonts w:ascii="Garamond" w:hAnsi="Garamond"/>
          <w:sz w:val="24"/>
        </w:rPr>
        <w:t>”</w:t>
      </w:r>
      <w:r w:rsidRPr="00EE2DB4">
        <w:rPr>
          <w:rFonts w:ascii="Garamond" w:hAnsi="Garamond"/>
          <w:sz w:val="24"/>
        </w:rPr>
        <w:t>, të nenit 28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të </w:t>
      </w:r>
      <w:r w:rsidR="00EE2DB4">
        <w:rPr>
          <w:rFonts w:ascii="Garamond" w:hAnsi="Garamond"/>
          <w:sz w:val="24"/>
        </w:rPr>
        <w:t>ligjit nr. 9000, datë 30.</w:t>
      </w:r>
      <w:r w:rsidRPr="00EE2DB4">
        <w:rPr>
          <w:rFonts w:ascii="Garamond" w:hAnsi="Garamond"/>
          <w:sz w:val="24"/>
        </w:rPr>
        <w:t>1.2003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</w:t>
      </w:r>
      <w:r w:rsidR="00EE2DB4">
        <w:rPr>
          <w:rFonts w:ascii="Garamond" w:hAnsi="Garamond"/>
          <w:sz w:val="24"/>
        </w:rPr>
        <w:t>“</w:t>
      </w:r>
      <w:r w:rsidRPr="00EE2DB4">
        <w:rPr>
          <w:rFonts w:ascii="Garamond" w:hAnsi="Garamond"/>
          <w:sz w:val="24"/>
        </w:rPr>
        <w:t>Për organizimin dhe funksionimin e Këshillit të Ministrave</w:t>
      </w:r>
      <w:r w:rsidR="00EE2DB4">
        <w:rPr>
          <w:rFonts w:ascii="Garamond" w:hAnsi="Garamond"/>
          <w:sz w:val="24"/>
        </w:rPr>
        <w:t>”</w:t>
      </w:r>
      <w:r w:rsidRPr="00EE2DB4">
        <w:rPr>
          <w:rFonts w:ascii="Garamond" w:hAnsi="Garamond"/>
          <w:sz w:val="24"/>
        </w:rPr>
        <w:t xml:space="preserve">, </w:t>
      </w:r>
      <w:r w:rsidR="00EE2DB4" w:rsidRPr="0044525A">
        <w:rPr>
          <w:rFonts w:ascii="Garamond" w:hAnsi="Garamond"/>
          <w:sz w:val="24"/>
        </w:rPr>
        <w:t>të</w:t>
      </w:r>
      <w:r w:rsidR="00EE2DB4" w:rsidRPr="00EE2DB4">
        <w:rPr>
          <w:rFonts w:ascii="Garamond" w:hAnsi="Garamond"/>
          <w:sz w:val="24"/>
        </w:rPr>
        <w:t xml:space="preserve"> germ</w:t>
      </w:r>
      <w:r w:rsidR="00EE2DB4">
        <w:rPr>
          <w:rFonts w:ascii="Garamond" w:hAnsi="Garamond"/>
          <w:sz w:val="24"/>
        </w:rPr>
        <w:t>ës</w:t>
      </w:r>
      <w:r w:rsidRPr="00EE2DB4">
        <w:rPr>
          <w:rFonts w:ascii="Garamond" w:hAnsi="Garamond"/>
          <w:sz w:val="24"/>
        </w:rPr>
        <w:t xml:space="preserve"> </w:t>
      </w:r>
      <w:r w:rsidR="00EE2DB4">
        <w:rPr>
          <w:rFonts w:ascii="Garamond" w:hAnsi="Garamond"/>
          <w:sz w:val="24"/>
        </w:rPr>
        <w:t>“</w:t>
      </w:r>
      <w:r w:rsidRPr="00EE2DB4">
        <w:rPr>
          <w:rFonts w:ascii="Garamond" w:hAnsi="Garamond"/>
          <w:sz w:val="24"/>
        </w:rPr>
        <w:t>c</w:t>
      </w:r>
      <w:r w:rsidR="00EE2DB4">
        <w:rPr>
          <w:rFonts w:ascii="Garamond" w:hAnsi="Garamond"/>
          <w:sz w:val="24"/>
        </w:rPr>
        <w:t>”</w:t>
      </w:r>
      <w:r w:rsidRPr="00EE2DB4">
        <w:rPr>
          <w:rFonts w:ascii="Garamond" w:hAnsi="Garamond"/>
          <w:sz w:val="24"/>
        </w:rPr>
        <w:t xml:space="preserve">, </w:t>
      </w:r>
      <w:r w:rsidR="00EE2DB4" w:rsidRPr="0044525A">
        <w:rPr>
          <w:rFonts w:ascii="Garamond" w:hAnsi="Garamond"/>
          <w:sz w:val="24"/>
        </w:rPr>
        <w:t>të</w:t>
      </w:r>
      <w:r w:rsidRPr="00EE2DB4">
        <w:rPr>
          <w:rFonts w:ascii="Garamond" w:hAnsi="Garamond"/>
          <w:sz w:val="24"/>
        </w:rPr>
        <w:t xml:space="preserve"> pikës 2, të nenit 9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të </w:t>
      </w:r>
      <w:r w:rsidR="00EE2DB4">
        <w:rPr>
          <w:rFonts w:ascii="Garamond" w:hAnsi="Garamond"/>
          <w:sz w:val="24"/>
        </w:rPr>
        <w:t>l</w:t>
      </w:r>
      <w:r w:rsidRPr="00EE2DB4">
        <w:rPr>
          <w:rFonts w:ascii="Garamond" w:hAnsi="Garamond"/>
          <w:sz w:val="24"/>
        </w:rPr>
        <w:t>igjit nr.</w:t>
      </w:r>
      <w:r w:rsidR="00EE2DB4">
        <w:rPr>
          <w:rFonts w:ascii="Garamond" w:hAnsi="Garamond"/>
          <w:sz w:val="24"/>
        </w:rPr>
        <w:t xml:space="preserve"> </w:t>
      </w:r>
      <w:r w:rsidRPr="00EE2DB4">
        <w:rPr>
          <w:rFonts w:ascii="Garamond" w:hAnsi="Garamond"/>
          <w:sz w:val="24"/>
        </w:rPr>
        <w:t>111/2018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</w:t>
      </w:r>
      <w:r w:rsidR="00EE2DB4">
        <w:rPr>
          <w:rFonts w:ascii="Garamond" w:hAnsi="Garamond"/>
          <w:sz w:val="24"/>
        </w:rPr>
        <w:t>“</w:t>
      </w:r>
      <w:r w:rsidRPr="00EE2DB4">
        <w:rPr>
          <w:rFonts w:ascii="Garamond" w:hAnsi="Garamond"/>
          <w:sz w:val="24"/>
        </w:rPr>
        <w:t>Për Kadastrën”</w:t>
      </w:r>
      <w:r w:rsidR="00EE2DB4">
        <w:rPr>
          <w:rFonts w:ascii="Garamond" w:hAnsi="Garamond"/>
          <w:sz w:val="24"/>
        </w:rPr>
        <w:t>;</w:t>
      </w:r>
      <w:r w:rsidRPr="00EE2DB4">
        <w:rPr>
          <w:rFonts w:ascii="Garamond" w:hAnsi="Garamond"/>
          <w:sz w:val="24"/>
        </w:rPr>
        <w:t xml:space="preserve"> të neneve 28 dhe 29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të ligjit nr.</w:t>
      </w:r>
      <w:r w:rsidR="00EE2DB4">
        <w:rPr>
          <w:rFonts w:ascii="Garamond" w:hAnsi="Garamond"/>
          <w:sz w:val="24"/>
        </w:rPr>
        <w:t xml:space="preserve"> </w:t>
      </w:r>
      <w:r w:rsidRPr="00EE2DB4">
        <w:rPr>
          <w:rFonts w:ascii="Garamond" w:hAnsi="Garamond"/>
          <w:sz w:val="24"/>
        </w:rPr>
        <w:t>44/2015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</w:t>
      </w:r>
      <w:r w:rsidR="00EE2DB4">
        <w:rPr>
          <w:rFonts w:ascii="Garamond" w:hAnsi="Garamond"/>
          <w:sz w:val="24"/>
        </w:rPr>
        <w:t>“</w:t>
      </w:r>
      <w:r w:rsidRPr="00EE2DB4">
        <w:rPr>
          <w:rFonts w:ascii="Garamond" w:hAnsi="Garamond"/>
          <w:sz w:val="24"/>
        </w:rPr>
        <w:t>Kodi i Procedurave Administrative</w:t>
      </w:r>
      <w:r w:rsidR="00EE2DB4">
        <w:rPr>
          <w:rFonts w:ascii="Garamond" w:hAnsi="Garamond"/>
          <w:sz w:val="24"/>
        </w:rPr>
        <w:t>”</w:t>
      </w:r>
      <w:r w:rsidRPr="00EE2DB4">
        <w:rPr>
          <w:rFonts w:ascii="Garamond" w:hAnsi="Garamond"/>
          <w:sz w:val="24"/>
        </w:rPr>
        <w:t>, në funksion të mbarëvajtjes së veprimtarisë administrative dhe zbatimit të detyrimeve të parashikuara në kuadrin ligjor në fuqi;</w:t>
      </w:r>
    </w:p>
    <w:p w14:paraId="7360AEE9" w14:textId="77777777" w:rsidR="003F1661" w:rsidRPr="00EE2DB4" w:rsidRDefault="003F1661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AA92155" w14:textId="260A475E" w:rsidR="009E36B0" w:rsidRPr="00EE2DB4" w:rsidRDefault="009E36B0" w:rsidP="003F166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>URDHËROJ:</w:t>
      </w:r>
    </w:p>
    <w:p w14:paraId="62861CE8" w14:textId="77777777" w:rsidR="003F1661" w:rsidRPr="00EE2DB4" w:rsidRDefault="003F1661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70A373" w14:textId="40DE1593" w:rsidR="009E36B0" w:rsidRPr="00EE2DB4" w:rsidRDefault="009E36B0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 xml:space="preserve">1. Delegimin e kompetencave </w:t>
      </w:r>
      <w:proofErr w:type="spellStart"/>
      <w:r w:rsidRPr="00EE2DB4">
        <w:rPr>
          <w:rFonts w:ascii="Garamond" w:hAnsi="Garamond"/>
          <w:sz w:val="24"/>
        </w:rPr>
        <w:t>znj</w:t>
      </w:r>
      <w:proofErr w:type="spellEnd"/>
      <w:r w:rsidRPr="00EE2DB4">
        <w:rPr>
          <w:rFonts w:ascii="Garamond" w:hAnsi="Garamond"/>
          <w:sz w:val="24"/>
        </w:rPr>
        <w:t xml:space="preserve">. </w:t>
      </w:r>
      <w:proofErr w:type="spellStart"/>
      <w:r w:rsidRPr="00EE2DB4">
        <w:rPr>
          <w:rFonts w:ascii="Garamond" w:hAnsi="Garamond"/>
          <w:sz w:val="24"/>
        </w:rPr>
        <w:t>Jonida</w:t>
      </w:r>
      <w:proofErr w:type="spellEnd"/>
      <w:r w:rsidRPr="00EE2DB4">
        <w:rPr>
          <w:rFonts w:ascii="Garamond" w:hAnsi="Garamond"/>
          <w:sz w:val="24"/>
        </w:rPr>
        <w:t xml:space="preserve"> </w:t>
      </w:r>
      <w:proofErr w:type="spellStart"/>
      <w:r w:rsidRPr="00EE2DB4">
        <w:rPr>
          <w:rFonts w:ascii="Garamond" w:hAnsi="Garamond"/>
          <w:sz w:val="24"/>
        </w:rPr>
        <w:t>Brati</w:t>
      </w:r>
      <w:proofErr w:type="spellEnd"/>
      <w:r w:rsidRPr="00EE2DB4">
        <w:rPr>
          <w:rFonts w:ascii="Garamond" w:hAnsi="Garamond"/>
          <w:sz w:val="24"/>
        </w:rPr>
        <w:t xml:space="preserve">, </w:t>
      </w:r>
      <w:r w:rsidR="00EE2DB4">
        <w:rPr>
          <w:rFonts w:ascii="Garamond" w:hAnsi="Garamond"/>
          <w:sz w:val="24"/>
        </w:rPr>
        <w:t>d</w:t>
      </w:r>
      <w:r w:rsidRPr="00EE2DB4">
        <w:rPr>
          <w:rFonts w:ascii="Garamond" w:hAnsi="Garamond"/>
          <w:sz w:val="24"/>
        </w:rPr>
        <w:t>rejtore e Drejtorisë Juridike dhe Kontrollit Tekniko-Ligjor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për sa vijon:</w:t>
      </w:r>
    </w:p>
    <w:p w14:paraId="7D3B705B" w14:textId="550BAAF1" w:rsidR="009E36B0" w:rsidRPr="00EE2DB4" w:rsidRDefault="003F1661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 xml:space="preserve">- </w:t>
      </w:r>
      <w:r w:rsidR="009E36B0" w:rsidRPr="00EE2DB4">
        <w:rPr>
          <w:rFonts w:ascii="Garamond" w:hAnsi="Garamond"/>
          <w:sz w:val="24"/>
        </w:rPr>
        <w:t>Për të nënshkruar aktet e ndërmjetme që i paraqiten gjykatës</w:t>
      </w:r>
      <w:r w:rsidR="00EE2DB4">
        <w:rPr>
          <w:rFonts w:ascii="Garamond" w:hAnsi="Garamond"/>
          <w:sz w:val="24"/>
        </w:rPr>
        <w:t>,</w:t>
      </w:r>
      <w:r w:rsidR="009E36B0" w:rsidRPr="00EE2DB4">
        <w:rPr>
          <w:rFonts w:ascii="Garamond" w:hAnsi="Garamond"/>
          <w:sz w:val="24"/>
        </w:rPr>
        <w:t xml:space="preserve"> lidhur me proceset gjyqësore të </w:t>
      </w:r>
      <w:r w:rsidR="00EE2DB4" w:rsidRPr="00EE2DB4">
        <w:rPr>
          <w:rFonts w:ascii="Garamond" w:hAnsi="Garamond"/>
          <w:sz w:val="24"/>
        </w:rPr>
        <w:t>ndjekura</w:t>
      </w:r>
      <w:r w:rsidR="009E36B0" w:rsidRPr="00EE2DB4">
        <w:rPr>
          <w:rFonts w:ascii="Garamond" w:hAnsi="Garamond"/>
          <w:sz w:val="24"/>
        </w:rPr>
        <w:t xml:space="preserve"> nga Drejtoria e Përgjithshme e ASHK-së nëpërmjet përfaqësuesit të autorizuar nga </w:t>
      </w:r>
      <w:r w:rsidR="00EE2DB4" w:rsidRPr="00EE2DB4">
        <w:rPr>
          <w:rFonts w:ascii="Garamond" w:hAnsi="Garamond"/>
          <w:sz w:val="24"/>
        </w:rPr>
        <w:t>drejtori i përgjithshëm</w:t>
      </w:r>
      <w:r w:rsidR="00EE2DB4">
        <w:rPr>
          <w:rFonts w:ascii="Garamond" w:hAnsi="Garamond"/>
          <w:sz w:val="24"/>
        </w:rPr>
        <w:t>,</w:t>
      </w:r>
      <w:r w:rsidR="00EE2DB4" w:rsidRPr="00EE2DB4">
        <w:rPr>
          <w:rFonts w:ascii="Garamond" w:hAnsi="Garamond"/>
          <w:sz w:val="24"/>
        </w:rPr>
        <w:t xml:space="preserve"> </w:t>
      </w:r>
      <w:r w:rsidR="009E36B0" w:rsidRPr="00EE2DB4">
        <w:rPr>
          <w:rFonts w:ascii="Garamond" w:hAnsi="Garamond"/>
          <w:sz w:val="24"/>
        </w:rPr>
        <w:t>si: deklarata mbrojtje</w:t>
      </w:r>
      <w:r w:rsidR="00EE2DB4">
        <w:rPr>
          <w:rFonts w:ascii="Garamond" w:hAnsi="Garamond"/>
          <w:sz w:val="24"/>
        </w:rPr>
        <w:t>je</w:t>
      </w:r>
      <w:r w:rsidR="009E36B0" w:rsidRPr="00EE2DB4">
        <w:rPr>
          <w:rFonts w:ascii="Garamond" w:hAnsi="Garamond"/>
          <w:sz w:val="24"/>
        </w:rPr>
        <w:t>, parashtrime, prapësime, konkluzione përfundimtare, kërkesa për shtim/saktësim objekti</w:t>
      </w:r>
      <w:r w:rsidR="00EE2DB4">
        <w:rPr>
          <w:rFonts w:ascii="Garamond" w:hAnsi="Garamond"/>
          <w:sz w:val="24"/>
        </w:rPr>
        <w:t>, apo kërkesa të tjera procedur</w:t>
      </w:r>
      <w:r w:rsidR="009E36B0" w:rsidRPr="00EE2DB4">
        <w:rPr>
          <w:rFonts w:ascii="Garamond" w:hAnsi="Garamond"/>
          <w:sz w:val="24"/>
        </w:rPr>
        <w:t>ale gjatë zhvillimit të gjykimit, pjesë e fushës së përgjegjësisë së Drejtorisë Juridike dhe Kontrollit Tekniko-Ligjor, që i paraqiten gjykatës në funksion të zhvillimit dhe ecurisë së proceseve gjyqësore n</w:t>
      </w:r>
      <w:r w:rsidR="00EE2DB4">
        <w:rPr>
          <w:rFonts w:ascii="Garamond" w:hAnsi="Garamond"/>
          <w:sz w:val="24"/>
        </w:rPr>
        <w:t>ë të gjitha shkallët e gjykimit;</w:t>
      </w:r>
    </w:p>
    <w:p w14:paraId="6C523D61" w14:textId="7E799383" w:rsidR="009E36B0" w:rsidRPr="00EE2DB4" w:rsidRDefault="00583B31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 xml:space="preserve">- </w:t>
      </w:r>
      <w:r w:rsidR="009E36B0" w:rsidRPr="00EE2DB4">
        <w:rPr>
          <w:rFonts w:ascii="Garamond" w:hAnsi="Garamond"/>
          <w:sz w:val="24"/>
        </w:rPr>
        <w:t>Për të nënshkruar shkresat me karakter njohës dhe informues, dalëse të Drejtorisë së Përgjithshme</w:t>
      </w:r>
      <w:r w:rsidR="00EE2DB4">
        <w:rPr>
          <w:rFonts w:ascii="Garamond" w:hAnsi="Garamond"/>
          <w:sz w:val="24"/>
        </w:rPr>
        <w:t>,</w:t>
      </w:r>
      <w:r w:rsidR="009E36B0" w:rsidRPr="00EE2DB4">
        <w:rPr>
          <w:rFonts w:ascii="Garamond" w:hAnsi="Garamond"/>
          <w:sz w:val="24"/>
        </w:rPr>
        <w:t xml:space="preserve"> pjesë e fushës së përgjegjësisë së Drejtorisë </w:t>
      </w:r>
      <w:r w:rsidR="00EE2DB4">
        <w:rPr>
          <w:rFonts w:ascii="Garamond" w:hAnsi="Garamond"/>
          <w:sz w:val="24"/>
        </w:rPr>
        <w:t>Juridike dhe Kontrollit Tekniko-</w:t>
      </w:r>
      <w:r w:rsidR="009E36B0" w:rsidRPr="00EE2DB4">
        <w:rPr>
          <w:rFonts w:ascii="Garamond" w:hAnsi="Garamond"/>
          <w:sz w:val="24"/>
        </w:rPr>
        <w:t xml:space="preserve">Ligjor që u drejtohen të </w:t>
      </w:r>
      <w:proofErr w:type="spellStart"/>
      <w:r w:rsidR="009E36B0" w:rsidRPr="00EE2DB4">
        <w:rPr>
          <w:rFonts w:ascii="Garamond" w:hAnsi="Garamond"/>
          <w:sz w:val="24"/>
        </w:rPr>
        <w:t>tretëve</w:t>
      </w:r>
      <w:proofErr w:type="spellEnd"/>
      <w:r w:rsidR="009E36B0" w:rsidRPr="00EE2DB4">
        <w:rPr>
          <w:rFonts w:ascii="Garamond" w:hAnsi="Garamond"/>
          <w:sz w:val="24"/>
        </w:rPr>
        <w:t xml:space="preserve"> (p</w:t>
      </w:r>
      <w:r w:rsidR="00EE2DB4">
        <w:rPr>
          <w:rFonts w:ascii="Garamond" w:hAnsi="Garamond"/>
          <w:sz w:val="24"/>
        </w:rPr>
        <w:t>ersonat fizikë, persona juridikë</w:t>
      </w:r>
      <w:r w:rsidR="009E36B0" w:rsidRPr="00EE2DB4">
        <w:rPr>
          <w:rFonts w:ascii="Garamond" w:hAnsi="Garamond"/>
          <w:sz w:val="24"/>
        </w:rPr>
        <w:t xml:space="preserve"> privat</w:t>
      </w:r>
      <w:r w:rsidR="00EE2DB4">
        <w:rPr>
          <w:rFonts w:ascii="Garamond" w:hAnsi="Garamond"/>
          <w:sz w:val="24"/>
        </w:rPr>
        <w:t>ë</w:t>
      </w:r>
      <w:r w:rsidR="009E36B0" w:rsidRPr="00EE2DB4">
        <w:rPr>
          <w:rFonts w:ascii="Garamond" w:hAnsi="Garamond"/>
          <w:sz w:val="24"/>
        </w:rPr>
        <w:t xml:space="preserve">), si dhe ato të drejtuara strukturave të varësisë së ASHK-së në funksion të informimit të </w:t>
      </w:r>
      <w:proofErr w:type="spellStart"/>
      <w:r w:rsidR="009E36B0" w:rsidRPr="00EE2DB4">
        <w:rPr>
          <w:rFonts w:ascii="Garamond" w:hAnsi="Garamond"/>
          <w:sz w:val="24"/>
        </w:rPr>
        <w:t>të</w:t>
      </w:r>
      <w:proofErr w:type="spellEnd"/>
      <w:r w:rsidR="009E36B0" w:rsidRPr="00EE2DB4">
        <w:rPr>
          <w:rFonts w:ascii="Garamond" w:hAnsi="Garamond"/>
          <w:sz w:val="24"/>
        </w:rPr>
        <w:t xml:space="preserve"> </w:t>
      </w:r>
      <w:proofErr w:type="spellStart"/>
      <w:r w:rsidR="009E36B0" w:rsidRPr="00EE2DB4">
        <w:rPr>
          <w:rFonts w:ascii="Garamond" w:hAnsi="Garamond"/>
          <w:sz w:val="24"/>
        </w:rPr>
        <w:t>tretëve</w:t>
      </w:r>
      <w:proofErr w:type="spellEnd"/>
      <w:r w:rsidR="009E36B0" w:rsidRPr="00EE2DB4">
        <w:rPr>
          <w:rFonts w:ascii="Garamond" w:hAnsi="Garamond"/>
          <w:sz w:val="24"/>
        </w:rPr>
        <w:t>.</w:t>
      </w:r>
    </w:p>
    <w:p w14:paraId="2A09A8DA" w14:textId="719A4EBC" w:rsidR="009E36B0" w:rsidRPr="00EE2DB4" w:rsidRDefault="009E36B0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>2. Pavarësisht delegimit të kompetencave sipas këtij urdhri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drejtori i Drejtorisë Juridike dhe Kontrollit Tekniko-Ligjor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nëse e gjykon të nevojshme, mund t</w:t>
      </w:r>
      <w:r w:rsidR="00EE2DB4">
        <w:rPr>
          <w:rFonts w:ascii="Garamond" w:hAnsi="Garamond"/>
          <w:sz w:val="24"/>
        </w:rPr>
        <w:t>’</w:t>
      </w:r>
      <w:r w:rsidRPr="00EE2DB4">
        <w:rPr>
          <w:rFonts w:ascii="Garamond" w:hAnsi="Garamond"/>
          <w:sz w:val="24"/>
        </w:rPr>
        <w:t xml:space="preserve">i përcjellë për nënshkrim </w:t>
      </w:r>
      <w:r w:rsidR="00EE2DB4">
        <w:rPr>
          <w:rFonts w:ascii="Garamond" w:hAnsi="Garamond"/>
          <w:sz w:val="24"/>
        </w:rPr>
        <w:t>d</w:t>
      </w:r>
      <w:r w:rsidRPr="00EE2DB4">
        <w:rPr>
          <w:rFonts w:ascii="Garamond" w:hAnsi="Garamond"/>
          <w:sz w:val="24"/>
        </w:rPr>
        <w:t xml:space="preserve">rejtorit të </w:t>
      </w:r>
      <w:r w:rsidR="00EE2DB4" w:rsidRPr="00EE2DB4">
        <w:rPr>
          <w:rFonts w:ascii="Garamond" w:hAnsi="Garamond"/>
          <w:sz w:val="24"/>
        </w:rPr>
        <w:t xml:space="preserve">përgjithshëm </w:t>
      </w:r>
      <w:r w:rsidRPr="00EE2DB4">
        <w:rPr>
          <w:rFonts w:ascii="Garamond" w:hAnsi="Garamond"/>
          <w:sz w:val="24"/>
        </w:rPr>
        <w:t>aktet që i vlerëson të një rëndësie të veçantë.</w:t>
      </w:r>
    </w:p>
    <w:p w14:paraId="4F9F7B5A" w14:textId="17579CFC" w:rsidR="009E36B0" w:rsidRPr="00EE2DB4" w:rsidRDefault="009E36B0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 xml:space="preserve">3. Delegimi i kompetencës </w:t>
      </w:r>
      <w:r w:rsidR="00EE2DB4">
        <w:rPr>
          <w:rFonts w:ascii="Garamond" w:hAnsi="Garamond"/>
          <w:sz w:val="24"/>
        </w:rPr>
        <w:t>sipas këtij urdhri nuk përfshin</w:t>
      </w:r>
      <w:r w:rsidRPr="00EE2DB4">
        <w:rPr>
          <w:rFonts w:ascii="Garamond" w:hAnsi="Garamond"/>
          <w:sz w:val="24"/>
        </w:rPr>
        <w:t xml:space="preserve"> nënshkrimin e autorizimit për përfaqësim gjyqësor, ankimet, rekurset apo aktet administrative dhe detyrat të cilat duhet të miratohen dhe të ushtrohen nga </w:t>
      </w:r>
      <w:r w:rsidR="00EE2DB4" w:rsidRPr="00EE2DB4">
        <w:rPr>
          <w:rFonts w:ascii="Garamond" w:hAnsi="Garamond"/>
          <w:sz w:val="24"/>
        </w:rPr>
        <w:t>drejtori i përgjithshëm</w:t>
      </w:r>
      <w:r w:rsidRPr="00EE2DB4">
        <w:rPr>
          <w:rFonts w:ascii="Garamond" w:hAnsi="Garamond"/>
          <w:sz w:val="24"/>
        </w:rPr>
        <w:t>, në zbatim të nenit 9, të ligjit nr.</w:t>
      </w:r>
      <w:r w:rsidR="00EE2DB4">
        <w:rPr>
          <w:rFonts w:ascii="Garamond" w:hAnsi="Garamond"/>
          <w:sz w:val="24"/>
        </w:rPr>
        <w:t xml:space="preserve"> </w:t>
      </w:r>
      <w:r w:rsidRPr="00EE2DB4">
        <w:rPr>
          <w:rFonts w:ascii="Garamond" w:hAnsi="Garamond"/>
          <w:sz w:val="24"/>
        </w:rPr>
        <w:t>111/2018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</w:t>
      </w:r>
      <w:r w:rsidR="00EE2DB4">
        <w:rPr>
          <w:rFonts w:ascii="Garamond" w:hAnsi="Garamond"/>
          <w:sz w:val="24"/>
        </w:rPr>
        <w:t>“</w:t>
      </w:r>
      <w:r w:rsidRPr="00EE2DB4">
        <w:rPr>
          <w:rFonts w:ascii="Garamond" w:hAnsi="Garamond"/>
          <w:sz w:val="24"/>
        </w:rPr>
        <w:t>Për Kadastrën</w:t>
      </w:r>
      <w:r w:rsidR="00EE2DB4">
        <w:rPr>
          <w:rFonts w:ascii="Garamond" w:hAnsi="Garamond"/>
          <w:sz w:val="24"/>
        </w:rPr>
        <w:t>”</w:t>
      </w:r>
      <w:r w:rsidRPr="00EE2DB4">
        <w:rPr>
          <w:rFonts w:ascii="Garamond" w:hAnsi="Garamond"/>
          <w:sz w:val="24"/>
        </w:rPr>
        <w:t>.</w:t>
      </w:r>
    </w:p>
    <w:p w14:paraId="134609E0" w14:textId="7F3FFDE0" w:rsidR="009E36B0" w:rsidRPr="00EE2DB4" w:rsidRDefault="009E36B0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>4. Në rast munges</w:t>
      </w:r>
      <w:r w:rsidR="002D6A39">
        <w:rPr>
          <w:rFonts w:ascii="Garamond" w:hAnsi="Garamond"/>
          <w:sz w:val="24"/>
        </w:rPr>
        <w:t>e</w:t>
      </w:r>
      <w:bookmarkStart w:id="0" w:name="_GoBack"/>
      <w:bookmarkEnd w:id="0"/>
      <w:r w:rsidRPr="00EE2DB4">
        <w:rPr>
          <w:rFonts w:ascii="Garamond" w:hAnsi="Garamond"/>
          <w:sz w:val="24"/>
        </w:rPr>
        <w:t xml:space="preserve"> në detyrë të </w:t>
      </w:r>
      <w:r w:rsidR="00EE2DB4" w:rsidRPr="00EE2DB4">
        <w:rPr>
          <w:rFonts w:ascii="Garamond" w:hAnsi="Garamond"/>
          <w:sz w:val="24"/>
        </w:rPr>
        <w:t>drejtorit</w:t>
      </w:r>
      <w:r w:rsidRPr="00EE2DB4">
        <w:rPr>
          <w:rFonts w:ascii="Garamond" w:hAnsi="Garamond"/>
          <w:sz w:val="24"/>
        </w:rPr>
        <w:t xml:space="preserve"> të Drejtorisë </w:t>
      </w:r>
      <w:r w:rsidR="00EE2DB4">
        <w:rPr>
          <w:rFonts w:ascii="Garamond" w:hAnsi="Garamond"/>
          <w:sz w:val="24"/>
        </w:rPr>
        <w:t>Juridike dhe Kontrollit Tekniko-</w:t>
      </w:r>
      <w:r w:rsidRPr="00EE2DB4">
        <w:rPr>
          <w:rFonts w:ascii="Garamond" w:hAnsi="Garamond"/>
          <w:sz w:val="24"/>
        </w:rPr>
        <w:t>Ligjor, delegimi i kompetencës konsiderohet i ndërprerë për periudhën e mungesës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në kuptim të nenit 29, pika 2, </w:t>
      </w:r>
      <w:r w:rsidR="00EE2DB4" w:rsidRPr="00EE2DB4">
        <w:rPr>
          <w:rFonts w:ascii="Garamond" w:hAnsi="Garamond"/>
          <w:sz w:val="24"/>
        </w:rPr>
        <w:t>germa</w:t>
      </w:r>
      <w:r w:rsidRPr="00EE2DB4">
        <w:rPr>
          <w:rFonts w:ascii="Garamond" w:hAnsi="Garamond"/>
          <w:sz w:val="24"/>
        </w:rPr>
        <w:t xml:space="preserve"> </w:t>
      </w:r>
      <w:r w:rsidR="00EE2DB4">
        <w:rPr>
          <w:rFonts w:ascii="Garamond" w:hAnsi="Garamond"/>
          <w:sz w:val="24"/>
        </w:rPr>
        <w:t>“</w:t>
      </w:r>
      <w:r w:rsidRPr="00EE2DB4">
        <w:rPr>
          <w:rFonts w:ascii="Garamond" w:hAnsi="Garamond"/>
          <w:sz w:val="24"/>
        </w:rPr>
        <w:t>c</w:t>
      </w:r>
      <w:r w:rsidR="00EE2DB4">
        <w:rPr>
          <w:rFonts w:ascii="Garamond" w:hAnsi="Garamond"/>
          <w:sz w:val="24"/>
        </w:rPr>
        <w:t>”</w:t>
      </w:r>
      <w:r w:rsidRPr="00EE2DB4">
        <w:rPr>
          <w:rFonts w:ascii="Garamond" w:hAnsi="Garamond"/>
          <w:sz w:val="24"/>
        </w:rPr>
        <w:t xml:space="preserve">, e Kodit të Procedurave Administrative. Gjatë mungesës kompetenca ushtrohet nga </w:t>
      </w:r>
      <w:r w:rsidR="00EE2DB4" w:rsidRPr="00EE2DB4">
        <w:rPr>
          <w:rFonts w:ascii="Garamond" w:hAnsi="Garamond"/>
          <w:sz w:val="24"/>
        </w:rPr>
        <w:t>drejtori i përgjithshëm</w:t>
      </w:r>
      <w:r w:rsidRPr="00EE2DB4">
        <w:rPr>
          <w:rFonts w:ascii="Garamond" w:hAnsi="Garamond"/>
          <w:sz w:val="24"/>
        </w:rPr>
        <w:t>.</w:t>
      </w:r>
    </w:p>
    <w:p w14:paraId="00F5A115" w14:textId="77777777" w:rsidR="009E36B0" w:rsidRPr="00EE2DB4" w:rsidRDefault="009E36B0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>5. Kompetenca e deleguar sipas pikës 1 të këtij urdhri, të ushtrohet duke filluar nga data e miratimit të këtij urdhri deri në shfuqizimin e tij.</w:t>
      </w:r>
    </w:p>
    <w:p w14:paraId="6A3159C6" w14:textId="64C6A978" w:rsidR="009E36B0" w:rsidRPr="00EE2DB4" w:rsidRDefault="009E36B0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>6. Urdhrat nr.</w:t>
      </w:r>
      <w:r w:rsidR="00EE2DB4">
        <w:rPr>
          <w:rFonts w:ascii="Garamond" w:hAnsi="Garamond"/>
          <w:sz w:val="24"/>
        </w:rPr>
        <w:t xml:space="preserve"> 226, datë 6.3.2026</w:t>
      </w:r>
      <w:r w:rsidRPr="00EE2DB4">
        <w:rPr>
          <w:rFonts w:ascii="Garamond" w:hAnsi="Garamond"/>
          <w:sz w:val="24"/>
        </w:rPr>
        <w:t xml:space="preserve"> dhe nr.</w:t>
      </w:r>
      <w:r w:rsidR="00EE2DB4">
        <w:rPr>
          <w:rFonts w:ascii="Garamond" w:hAnsi="Garamond"/>
          <w:sz w:val="24"/>
        </w:rPr>
        <w:t xml:space="preserve"> 51, datë 14.</w:t>
      </w:r>
      <w:r w:rsidRPr="00EE2DB4">
        <w:rPr>
          <w:rFonts w:ascii="Garamond" w:hAnsi="Garamond"/>
          <w:sz w:val="24"/>
        </w:rPr>
        <w:t>1.2026</w:t>
      </w:r>
      <w:r w:rsidR="00EE2DB4">
        <w:rPr>
          <w:rFonts w:ascii="Garamond" w:hAnsi="Garamond"/>
          <w:sz w:val="24"/>
        </w:rPr>
        <w:t>,</w:t>
      </w:r>
      <w:r w:rsidRPr="00EE2DB4">
        <w:rPr>
          <w:rFonts w:ascii="Garamond" w:hAnsi="Garamond"/>
          <w:sz w:val="24"/>
        </w:rPr>
        <w:t xml:space="preserve"> të </w:t>
      </w:r>
      <w:r w:rsidR="00EE2DB4" w:rsidRPr="00EE2DB4">
        <w:rPr>
          <w:rFonts w:ascii="Garamond" w:hAnsi="Garamond"/>
          <w:sz w:val="24"/>
        </w:rPr>
        <w:t>drejtorit të përgjithshëm</w:t>
      </w:r>
      <w:r w:rsidRPr="00EE2DB4">
        <w:rPr>
          <w:rFonts w:ascii="Garamond" w:hAnsi="Garamond"/>
          <w:sz w:val="24"/>
        </w:rPr>
        <w:t>, shfuqizohen.</w:t>
      </w:r>
    </w:p>
    <w:p w14:paraId="024DF526" w14:textId="443843EB" w:rsidR="009E36B0" w:rsidRPr="00EE2DB4" w:rsidRDefault="009E36B0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 xml:space="preserve">7. Ngarkohet </w:t>
      </w:r>
      <w:proofErr w:type="spellStart"/>
      <w:r w:rsidR="00EE2DB4">
        <w:rPr>
          <w:rFonts w:ascii="Garamond" w:hAnsi="Garamond"/>
          <w:sz w:val="24"/>
        </w:rPr>
        <w:t>zn</w:t>
      </w:r>
      <w:r w:rsidRPr="00EE2DB4">
        <w:rPr>
          <w:rFonts w:ascii="Garamond" w:hAnsi="Garamond"/>
          <w:sz w:val="24"/>
        </w:rPr>
        <w:t>j</w:t>
      </w:r>
      <w:proofErr w:type="spellEnd"/>
      <w:r w:rsidRPr="00EE2DB4">
        <w:rPr>
          <w:rFonts w:ascii="Garamond" w:hAnsi="Garamond"/>
          <w:sz w:val="24"/>
        </w:rPr>
        <w:t xml:space="preserve">. </w:t>
      </w:r>
      <w:proofErr w:type="spellStart"/>
      <w:r w:rsidRPr="00EE2DB4">
        <w:rPr>
          <w:rFonts w:ascii="Garamond" w:hAnsi="Garamond"/>
          <w:sz w:val="24"/>
        </w:rPr>
        <w:t>Jonida</w:t>
      </w:r>
      <w:proofErr w:type="spellEnd"/>
      <w:r w:rsidRPr="00EE2DB4">
        <w:rPr>
          <w:rFonts w:ascii="Garamond" w:hAnsi="Garamond"/>
          <w:sz w:val="24"/>
        </w:rPr>
        <w:t xml:space="preserve"> </w:t>
      </w:r>
      <w:proofErr w:type="spellStart"/>
      <w:r w:rsidRPr="00EE2DB4">
        <w:rPr>
          <w:rFonts w:ascii="Garamond" w:hAnsi="Garamond"/>
          <w:sz w:val="24"/>
        </w:rPr>
        <w:t>Brati</w:t>
      </w:r>
      <w:proofErr w:type="spellEnd"/>
      <w:r w:rsidRPr="00EE2DB4">
        <w:rPr>
          <w:rFonts w:ascii="Garamond" w:hAnsi="Garamond"/>
          <w:sz w:val="24"/>
        </w:rPr>
        <w:t>, Drejtoria Juridike dhe e Kontrollit Tekniko-Ligjor dhe Sektori i Arkiv Protokollit në Drejtorinë e Përgjithshme për zbatimin e këtij urdhri.</w:t>
      </w:r>
    </w:p>
    <w:p w14:paraId="3C694050" w14:textId="6E7A29A4" w:rsidR="009E36B0" w:rsidRPr="00EE2DB4" w:rsidRDefault="009E36B0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>Ky urdhër hyn në fuqi menjëherë dhe botohet në Fletore Zyrtare.</w:t>
      </w:r>
    </w:p>
    <w:p w14:paraId="5F9C7D6D" w14:textId="11849A63" w:rsidR="00583B31" w:rsidRPr="00EE2DB4" w:rsidRDefault="00583B31" w:rsidP="003F166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7238F00" w14:textId="4064839D" w:rsidR="00583B31" w:rsidRPr="00EE2DB4" w:rsidRDefault="00583B31" w:rsidP="00583B3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E2DB4">
        <w:rPr>
          <w:rFonts w:ascii="Garamond" w:hAnsi="Garamond"/>
          <w:sz w:val="24"/>
        </w:rPr>
        <w:t>DREJTOR I PËRGJITHSHËM</w:t>
      </w:r>
    </w:p>
    <w:p w14:paraId="2308CC4D" w14:textId="71B8E36E" w:rsidR="00583B31" w:rsidRPr="00EE2DB4" w:rsidRDefault="00583B31" w:rsidP="00583B3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E2DB4">
        <w:rPr>
          <w:rFonts w:ascii="Garamond" w:hAnsi="Garamond"/>
          <w:b/>
          <w:sz w:val="24"/>
        </w:rPr>
        <w:t xml:space="preserve">Lorena </w:t>
      </w:r>
      <w:proofErr w:type="spellStart"/>
      <w:r w:rsidRPr="00EE2DB4">
        <w:rPr>
          <w:rFonts w:ascii="Garamond" w:hAnsi="Garamond"/>
          <w:b/>
          <w:sz w:val="24"/>
        </w:rPr>
        <w:t>Goxhobelli</w:t>
      </w:r>
      <w:proofErr w:type="spellEnd"/>
    </w:p>
    <w:sectPr w:rsidR="00583B31" w:rsidRPr="00EE2DB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49C"/>
    <w:rsid w:val="00083723"/>
    <w:rsid w:val="002D6A39"/>
    <w:rsid w:val="003F1661"/>
    <w:rsid w:val="004B4E63"/>
    <w:rsid w:val="00565A95"/>
    <w:rsid w:val="00583B31"/>
    <w:rsid w:val="009E36B0"/>
    <w:rsid w:val="00B5491D"/>
    <w:rsid w:val="00D9149C"/>
    <w:rsid w:val="00E57538"/>
    <w:rsid w:val="00EE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11825"/>
  <w15:chartTrackingRefBased/>
  <w15:docId w15:val="{4FB11A98-DF14-41A7-8B6D-421A6EB2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449</Nr_x002e__x0020_akti>
    <Data_x0020_e_x0020_Krijimit xmlns="0e656187-b300-4fb0-8bf4-3a50f872073c">2026-05-29T09:08:38Z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1202/1</Nr_x002e__x0020_prot_x0020_QBZ>
    <Data_x0020_e_x0020_Modifikimit xmlns="0e656187-b300-4fb0-8bf4-3a50f872073c">2026-05-29T10:21:53Z</Data_x0020_e_x0020_Modifikimit>
    <Dekretuar xmlns="0e656187-b300-4fb0-8bf4-3a50f872073c">false</Dekretuar>
    <Data xmlns="0e656187-b300-4fb0-8bf4-3a50f872073c">2026-05-22T00:00:00Z</Data>
    <Nr_x002e__x0020_protokolli_x0020_i_x0020_aktit xmlns="0e656187-b300-4fb0-8bf4-3a50f872073c">6547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FD9458F02E45E09FB452A107191A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FD9458F02E45E09FB452A107191A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D348D7-8650-4A29-B497-154068C02C61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D6D3068-03A9-428A-94E6-D48AA5D713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B371D1-BB2C-4670-B57A-FE8796708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E04800-71BD-4A2B-9A4E-EF33A3BBE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5A21864-156A-48C2-ACE0-42E0B37FE0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Valeta Kaftalli</cp:lastModifiedBy>
  <cp:revision>7</cp:revision>
  <dcterms:created xsi:type="dcterms:W3CDTF">2026-05-28T11:44:00Z</dcterms:created>
  <dcterms:modified xsi:type="dcterms:W3CDTF">2026-06-01T09:31:00Z</dcterms:modified>
</cp:coreProperties>
</file>