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0C2" w:rsidRPr="009E3F96" w:rsidRDefault="009440C2" w:rsidP="009440C2">
      <w:pPr>
        <w:pStyle w:val="Akti"/>
        <w:keepNext w:val="0"/>
        <w:rPr>
          <w:lang w:val="sq-AL"/>
        </w:rPr>
      </w:pPr>
      <w:bookmarkStart w:id="0" w:name="_GoBack"/>
      <w:bookmarkEnd w:id="0"/>
      <w:r w:rsidRPr="009E3F96">
        <w:rPr>
          <w:lang w:val="sq-AL"/>
        </w:rPr>
        <w:t>Urdhër</w:t>
      </w:r>
    </w:p>
    <w:p w:rsidR="009440C2" w:rsidRPr="009E3F96" w:rsidRDefault="009440C2" w:rsidP="009440C2">
      <w:pPr>
        <w:pStyle w:val="NumriData"/>
        <w:keepNext w:val="0"/>
        <w:rPr>
          <w:szCs w:val="22"/>
          <w:lang w:val="sq-AL"/>
        </w:rPr>
      </w:pPr>
      <w:r w:rsidRPr="009E3F96">
        <w:rPr>
          <w:szCs w:val="22"/>
          <w:lang w:val="sq-AL"/>
        </w:rPr>
        <w:t>Nr.4/1, datë 24.5.2007</w:t>
      </w:r>
    </w:p>
    <w:p w:rsidR="009440C2" w:rsidRPr="009E3F96" w:rsidRDefault="009440C2" w:rsidP="009440C2">
      <w:pPr>
        <w:pStyle w:val="Paragrafi"/>
        <w:rPr>
          <w:szCs w:val="22"/>
          <w:lang w:val="sq-AL"/>
        </w:rPr>
      </w:pPr>
    </w:p>
    <w:p w:rsidR="009440C2" w:rsidRPr="009E3F96" w:rsidRDefault="009440C2" w:rsidP="009440C2">
      <w:pPr>
        <w:pStyle w:val="Titulli"/>
        <w:keepNext w:val="0"/>
        <w:rPr>
          <w:lang w:val="sq-AL"/>
        </w:rPr>
      </w:pPr>
      <w:r w:rsidRPr="009E3F96">
        <w:rPr>
          <w:lang w:val="sq-AL"/>
        </w:rPr>
        <w:t>Për miratimin e shtesës së një veprimtarie financiare në licencën e subjektit financiar jobankë “Credins” sha</w:t>
      </w:r>
    </w:p>
    <w:p w:rsidR="009440C2" w:rsidRPr="009E3F96" w:rsidRDefault="009440C2" w:rsidP="009440C2">
      <w:pPr>
        <w:pStyle w:val="Paragrafi"/>
        <w:rPr>
          <w:szCs w:val="22"/>
          <w:lang w:val="sq-AL"/>
        </w:rPr>
      </w:pPr>
    </w:p>
    <w:p w:rsidR="009440C2" w:rsidRPr="009E3F96" w:rsidRDefault="009440C2" w:rsidP="009440C2">
      <w:pPr>
        <w:pStyle w:val="Paragrafi"/>
        <w:rPr>
          <w:szCs w:val="22"/>
          <w:lang w:val="sq-AL"/>
        </w:rPr>
      </w:pPr>
      <w:r w:rsidRPr="009E3F96">
        <w:rPr>
          <w:szCs w:val="22"/>
          <w:lang w:val="sq-AL"/>
        </w:rPr>
        <w:t>Në bazë dhe për zbatim të nenit 53 pika 1 të ligjit nr.8269, datë 23.12.1997 “Për Bankën e Shqipërisë”, të nenit 1 pika 3 dhe nenit 26 të ligjit nr.8365, datë 2.7.1998 “Për bankat në Republikën e Shqipërisë”, të nenit 9 pika 3 të Statutit të Bankës së Shqipërisë, miratuar me vendimin nr.100, datë 19.12.2000, të vendimit të Këshillit Mbikëqyrës nr.83, datë 8.10.2003 “Për miratimin e matricës “Për nivelin e vendimmarrjes së mbikëqyrjes bankare””, të nenit 8 dhe 13 të rregullores nr.96, datë 26.12.2003 “Për licencimin e subjekteve jobanka”, pasi u njoha me propozimin e Departamentit të Mbikëqyrjes të datës 23.5.2007</w:t>
      </w:r>
    </w:p>
    <w:p w:rsidR="009440C2" w:rsidRPr="009E3F96" w:rsidRDefault="009440C2" w:rsidP="009440C2">
      <w:pPr>
        <w:pStyle w:val="Paragrafi"/>
        <w:rPr>
          <w:szCs w:val="22"/>
          <w:lang w:val="sq-AL"/>
        </w:rPr>
      </w:pPr>
    </w:p>
    <w:p w:rsidR="009440C2" w:rsidRPr="009E3F96" w:rsidRDefault="009440C2" w:rsidP="009440C2">
      <w:pPr>
        <w:pStyle w:val="VENDOSI"/>
        <w:keepNext w:val="0"/>
        <w:rPr>
          <w:lang w:val="sq-AL"/>
        </w:rPr>
      </w:pPr>
      <w:r w:rsidRPr="009E3F96">
        <w:rPr>
          <w:lang w:val="sq-AL"/>
        </w:rPr>
        <w:t>Urdhëroj:</w:t>
      </w:r>
    </w:p>
    <w:p w:rsidR="009440C2" w:rsidRPr="009E3F96" w:rsidRDefault="009440C2" w:rsidP="009440C2">
      <w:pPr>
        <w:pStyle w:val="Paragrafi"/>
        <w:rPr>
          <w:szCs w:val="22"/>
          <w:lang w:val="sq-AL"/>
        </w:rPr>
      </w:pPr>
    </w:p>
    <w:p w:rsidR="009440C2" w:rsidRPr="009E3F96" w:rsidRDefault="009440C2" w:rsidP="009440C2">
      <w:pPr>
        <w:pStyle w:val="Paragrafi"/>
        <w:rPr>
          <w:szCs w:val="22"/>
          <w:lang w:val="sq-AL"/>
        </w:rPr>
      </w:pPr>
      <w:r w:rsidRPr="009E3F96">
        <w:rPr>
          <w:szCs w:val="22"/>
          <w:lang w:val="sq-AL"/>
        </w:rPr>
        <w:t>1. Miratimin e shtesës për kryerjen e veprimtarisë së qirasë financiare në licencën nr.4, datë 13.6.2007 të subjektit financiar jobankë “Credins” sh.a.</w:t>
      </w:r>
    </w:p>
    <w:p w:rsidR="009440C2" w:rsidRPr="009E3F96" w:rsidRDefault="009440C2" w:rsidP="009440C2">
      <w:pPr>
        <w:pStyle w:val="Paragrafi"/>
        <w:rPr>
          <w:szCs w:val="22"/>
          <w:lang w:val="sq-AL"/>
        </w:rPr>
      </w:pPr>
      <w:r w:rsidRPr="009E3F96">
        <w:rPr>
          <w:szCs w:val="22"/>
          <w:lang w:val="sq-AL"/>
        </w:rPr>
        <w:t>2. Ngarkohet Departamenti i Mbikëqyrjes për njoftimin e këtij vendimi subjektit financiar jobankë “Credins” sh.a.</w:t>
      </w:r>
    </w:p>
    <w:p w:rsidR="009440C2" w:rsidRPr="009E3F96" w:rsidRDefault="009440C2" w:rsidP="009440C2">
      <w:pPr>
        <w:pStyle w:val="Paragrafi"/>
        <w:rPr>
          <w:szCs w:val="22"/>
          <w:lang w:val="sq-AL"/>
        </w:rPr>
      </w:pPr>
      <w:r w:rsidRPr="009E3F96">
        <w:rPr>
          <w:szCs w:val="22"/>
          <w:lang w:val="sq-AL"/>
        </w:rPr>
        <w:t>3. Ngarkohet Departamenti i Marrëdhënieve me Jashtë, Integrimit Europian dhe Komunikimit për publikimin e këtij vendimi në Fletoren Zyrtare të Republikës së Shqipërisë dhe në Buletinin Zyrtar të Bankës së Shqipërisë.</w:t>
      </w:r>
    </w:p>
    <w:p w:rsidR="009440C2" w:rsidRPr="009E3F96" w:rsidRDefault="009440C2" w:rsidP="009440C2">
      <w:pPr>
        <w:pStyle w:val="Paragrafi"/>
        <w:rPr>
          <w:szCs w:val="22"/>
          <w:lang w:val="sq-AL"/>
        </w:rPr>
      </w:pPr>
      <w:r w:rsidRPr="009E3F96">
        <w:rPr>
          <w:szCs w:val="22"/>
          <w:lang w:val="sq-AL"/>
        </w:rPr>
        <w:t>Ky urdhër hyn në fuqi menjëherë.</w:t>
      </w:r>
    </w:p>
    <w:p w:rsidR="009440C2" w:rsidRPr="009E3F96" w:rsidRDefault="009440C2" w:rsidP="009440C2">
      <w:pPr>
        <w:pStyle w:val="Autoriteti"/>
        <w:keepNext w:val="0"/>
        <w:rPr>
          <w:lang w:val="it-IT"/>
        </w:rPr>
      </w:pPr>
    </w:p>
    <w:p w:rsidR="009440C2" w:rsidRPr="009E3F96" w:rsidRDefault="009440C2" w:rsidP="009440C2">
      <w:pPr>
        <w:pStyle w:val="Autoriteti"/>
        <w:keepNext w:val="0"/>
        <w:rPr>
          <w:lang w:val="it-IT"/>
        </w:rPr>
      </w:pPr>
      <w:r w:rsidRPr="009E3F96">
        <w:rPr>
          <w:lang w:val="it-IT"/>
        </w:rPr>
        <w:t>Guvernatori i bankËs sË shqipËrisË</w:t>
      </w:r>
    </w:p>
    <w:p w:rsidR="009440C2" w:rsidRPr="009E3F96" w:rsidRDefault="009440C2" w:rsidP="009440C2">
      <w:pPr>
        <w:pStyle w:val="AutoritetiEmer"/>
        <w:rPr>
          <w:lang w:val="it-IT"/>
        </w:rPr>
      </w:pPr>
      <w:r w:rsidRPr="009E3F96">
        <w:rPr>
          <w:lang w:val="it-IT"/>
        </w:rPr>
        <w:t>Ardian Fullani</w:t>
      </w:r>
    </w:p>
    <w:p w:rsidR="009440C2" w:rsidRPr="009E3F96" w:rsidRDefault="009440C2" w:rsidP="009440C2">
      <w:pPr>
        <w:pStyle w:val="Akti"/>
        <w:keepNext w:val="0"/>
        <w:rPr>
          <w:lang w:val="it-IT"/>
        </w:rPr>
      </w:pPr>
    </w:p>
    <w:p w:rsidR="000178C2" w:rsidRPr="00C84B66" w:rsidRDefault="000178C2" w:rsidP="009440C2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440C2"/>
    <w:rsid w:val="000178C2"/>
    <w:rsid w:val="009440C2"/>
    <w:rsid w:val="00C84B66"/>
    <w:rsid w:val="00EC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8A7CA33-2EEF-4513-A0E5-E51B45570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9440C2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9440C2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9440C2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NumriData">
    <w:name w:val="Numri_Data"/>
    <w:next w:val="Normal"/>
    <w:rsid w:val="009440C2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9440C2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9440C2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9440C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9440C2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9440C2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9440C2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9440C2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URDHËR</vt:lpstr>
    </vt:vector>
  </TitlesOfParts>
  <Company>QPZ</Company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URDHËR</dc:title>
  <dc:subject/>
  <dc:creator>--</dc:creator>
  <cp:keywords/>
  <dc:description/>
  <cp:lastModifiedBy>Inida Noga</cp:lastModifiedBy>
  <cp:revision>2</cp:revision>
  <dcterms:created xsi:type="dcterms:W3CDTF">2019-03-16T15:03:00Z</dcterms:created>
  <dcterms:modified xsi:type="dcterms:W3CDTF">2019-03-16T15:03:00Z</dcterms:modified>
</cp:coreProperties>
</file>