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44B47" w14:textId="0CC2367B" w:rsidR="00F4197C" w:rsidRPr="00144BEF" w:rsidRDefault="00935CB7" w:rsidP="00935CB7">
      <w:pPr>
        <w:tabs>
          <w:tab w:val="left" w:pos="1463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44BEF">
        <w:rPr>
          <w:rFonts w:ascii="Garamond" w:hAnsi="Garamond"/>
          <w:b/>
          <w:sz w:val="24"/>
          <w:lang w:val="sq-AL"/>
        </w:rPr>
        <w:t>URDHËR</w:t>
      </w:r>
    </w:p>
    <w:p w14:paraId="10F50723" w14:textId="50BDD02D" w:rsidR="00E67DAC" w:rsidRPr="00144BEF" w:rsidRDefault="00935CB7" w:rsidP="00935C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44BEF">
        <w:rPr>
          <w:rFonts w:ascii="Garamond" w:hAnsi="Garamond"/>
          <w:b/>
          <w:sz w:val="24"/>
          <w:lang w:val="sq-AL"/>
        </w:rPr>
        <w:t>Nr</w:t>
      </w:r>
      <w:r w:rsidR="00854116" w:rsidRPr="00144BEF">
        <w:rPr>
          <w:rFonts w:ascii="Garamond" w:hAnsi="Garamond"/>
          <w:b/>
          <w:sz w:val="24"/>
          <w:lang w:val="sq-AL"/>
        </w:rPr>
        <w:t>.</w:t>
      </w:r>
      <w:r w:rsidR="00486101" w:rsidRPr="00144BEF">
        <w:rPr>
          <w:rFonts w:ascii="Garamond" w:hAnsi="Garamond"/>
          <w:b/>
          <w:sz w:val="24"/>
          <w:lang w:val="sq-AL"/>
        </w:rPr>
        <w:t xml:space="preserve"> 239, datë</w:t>
      </w:r>
      <w:r w:rsidR="00854116" w:rsidRPr="00144BEF">
        <w:rPr>
          <w:rFonts w:ascii="Garamond" w:hAnsi="Garamond"/>
          <w:b/>
          <w:sz w:val="24"/>
          <w:lang w:val="sq-AL"/>
        </w:rPr>
        <w:t xml:space="preserve"> 19</w:t>
      </w:r>
      <w:r w:rsidR="00420111" w:rsidRPr="00144BEF">
        <w:rPr>
          <w:rFonts w:ascii="Garamond" w:hAnsi="Garamond"/>
          <w:b/>
          <w:sz w:val="24"/>
          <w:lang w:val="sq-AL"/>
        </w:rPr>
        <w:t>.3.2021</w:t>
      </w:r>
    </w:p>
    <w:p w14:paraId="293C8024" w14:textId="77777777" w:rsidR="00935CB7" w:rsidRPr="00144BEF" w:rsidRDefault="00935CB7" w:rsidP="00935C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10CA3F2" w14:textId="15738BAD" w:rsidR="00935CB7" w:rsidRPr="00144BEF" w:rsidRDefault="00935CB7" w:rsidP="00935C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44BEF">
        <w:rPr>
          <w:rFonts w:ascii="Garamond" w:hAnsi="Garamond"/>
          <w:b/>
          <w:sz w:val="24"/>
          <w:lang w:val="sq-AL"/>
        </w:rPr>
        <w:t>PËR DELEGIM KOMPETENCASH</w:t>
      </w:r>
    </w:p>
    <w:p w14:paraId="2CFA3D9A" w14:textId="77777777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F4C531" w14:textId="37B88F27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4BEF">
        <w:rPr>
          <w:rFonts w:ascii="Garamond" w:hAnsi="Garamond"/>
          <w:sz w:val="24"/>
          <w:lang w:val="sq-AL"/>
        </w:rPr>
        <w:t xml:space="preserve">Në mbështetje dhe </w:t>
      </w:r>
      <w:r w:rsidR="00144BEF">
        <w:rPr>
          <w:rFonts w:ascii="Garamond" w:hAnsi="Garamond"/>
          <w:sz w:val="24"/>
          <w:lang w:val="sq-AL"/>
        </w:rPr>
        <w:t xml:space="preserve">në </w:t>
      </w:r>
      <w:r w:rsidRPr="00144BEF">
        <w:rPr>
          <w:rFonts w:ascii="Garamond" w:hAnsi="Garamond"/>
          <w:sz w:val="24"/>
          <w:lang w:val="sq-AL"/>
        </w:rPr>
        <w:t>zbatim të nenit 11/b</w:t>
      </w:r>
      <w:r w:rsidR="00144BEF">
        <w:rPr>
          <w:rFonts w:ascii="Garamond" w:hAnsi="Garamond"/>
          <w:sz w:val="24"/>
          <w:lang w:val="sq-AL"/>
        </w:rPr>
        <w:t>,</w:t>
      </w:r>
      <w:r w:rsidRPr="00144BEF">
        <w:rPr>
          <w:rFonts w:ascii="Garamond" w:hAnsi="Garamond"/>
          <w:sz w:val="24"/>
          <w:lang w:val="sq-AL"/>
        </w:rPr>
        <w:t xml:space="preserve"> të ligjit nr. 9154, datë 6.11.2003</w:t>
      </w:r>
      <w:r w:rsidR="00144BEF">
        <w:rPr>
          <w:rFonts w:ascii="Garamond" w:hAnsi="Garamond"/>
          <w:sz w:val="24"/>
          <w:lang w:val="sq-AL"/>
        </w:rPr>
        <w:t>,</w:t>
      </w:r>
      <w:r w:rsidRPr="00144BEF">
        <w:rPr>
          <w:rFonts w:ascii="Garamond" w:hAnsi="Garamond"/>
          <w:sz w:val="24"/>
          <w:lang w:val="sq-AL"/>
        </w:rPr>
        <w:t xml:space="preserve"> “Për </w:t>
      </w:r>
      <w:r w:rsidR="00144BEF" w:rsidRPr="00144BEF">
        <w:rPr>
          <w:rFonts w:ascii="Garamond" w:hAnsi="Garamond"/>
          <w:sz w:val="24"/>
          <w:lang w:val="sq-AL"/>
        </w:rPr>
        <w:t>arkivat</w:t>
      </w:r>
      <w:r w:rsidRPr="00144BEF">
        <w:rPr>
          <w:rFonts w:ascii="Garamond" w:hAnsi="Garamond"/>
          <w:sz w:val="24"/>
          <w:lang w:val="sq-AL"/>
        </w:rPr>
        <w:t>”</w:t>
      </w:r>
      <w:r w:rsidR="00144BEF">
        <w:rPr>
          <w:rFonts w:ascii="Garamond" w:hAnsi="Garamond"/>
          <w:sz w:val="24"/>
          <w:lang w:val="sq-AL"/>
        </w:rPr>
        <w:t>;</w:t>
      </w:r>
      <w:r w:rsidRPr="00144BEF">
        <w:rPr>
          <w:rFonts w:ascii="Garamond" w:hAnsi="Garamond"/>
          <w:sz w:val="24"/>
          <w:lang w:val="sq-AL"/>
        </w:rPr>
        <w:t xml:space="preserve"> të ligjit nr. 44/2015</w:t>
      </w:r>
      <w:r w:rsidR="00144BEF">
        <w:rPr>
          <w:rFonts w:ascii="Garamond" w:hAnsi="Garamond"/>
          <w:sz w:val="24"/>
          <w:lang w:val="sq-AL"/>
        </w:rPr>
        <w:t>,</w:t>
      </w:r>
      <w:r w:rsidRPr="00144BEF">
        <w:rPr>
          <w:rFonts w:ascii="Garamond" w:hAnsi="Garamond"/>
          <w:sz w:val="24"/>
          <w:lang w:val="sq-AL"/>
        </w:rPr>
        <w:t xml:space="preserve"> “Kodi i Procedurave Administrative i Republikës së Shqipërisë</w:t>
      </w:r>
      <w:r w:rsidR="00144BEF">
        <w:rPr>
          <w:rFonts w:ascii="Garamond" w:hAnsi="Garamond"/>
          <w:sz w:val="24"/>
          <w:lang w:val="sq-AL"/>
        </w:rPr>
        <w:t>”</w:t>
      </w:r>
      <w:r w:rsidR="00B346B5">
        <w:rPr>
          <w:rFonts w:ascii="Garamond" w:hAnsi="Garamond"/>
          <w:sz w:val="24"/>
          <w:lang w:val="sq-AL"/>
        </w:rPr>
        <w:t>, të</w:t>
      </w:r>
      <w:r w:rsidRPr="00144BEF">
        <w:rPr>
          <w:rFonts w:ascii="Garamond" w:hAnsi="Garamond"/>
          <w:sz w:val="24"/>
          <w:lang w:val="sq-AL"/>
        </w:rPr>
        <w:t xml:space="preserve"> ndryshuar, si dhe të nenit 11, pikave 2 dhe 3</w:t>
      </w:r>
      <w:r w:rsidR="00144BEF">
        <w:rPr>
          <w:rFonts w:ascii="Garamond" w:hAnsi="Garamond"/>
          <w:sz w:val="24"/>
          <w:lang w:val="sq-AL"/>
        </w:rPr>
        <w:t>,</w:t>
      </w:r>
      <w:r w:rsidRPr="00144BEF">
        <w:rPr>
          <w:rFonts w:ascii="Garamond" w:hAnsi="Garamond"/>
          <w:sz w:val="24"/>
          <w:lang w:val="sq-AL"/>
        </w:rPr>
        <w:t xml:space="preserve"> të ligjit nr. 90/2012</w:t>
      </w:r>
      <w:r w:rsidR="00144BEF">
        <w:rPr>
          <w:rFonts w:ascii="Garamond" w:hAnsi="Garamond"/>
          <w:sz w:val="24"/>
          <w:lang w:val="sq-AL"/>
        </w:rPr>
        <w:t>,</w:t>
      </w:r>
      <w:r w:rsidRPr="00144BEF">
        <w:rPr>
          <w:rFonts w:ascii="Garamond" w:hAnsi="Garamond"/>
          <w:sz w:val="24"/>
          <w:lang w:val="sq-AL"/>
        </w:rPr>
        <w:t xml:space="preserve"> “Për organizimin dhe funksionimin e administratës shtetërore”</w:t>
      </w:r>
      <w:r w:rsidR="00144BEF">
        <w:rPr>
          <w:rFonts w:ascii="Garamond" w:hAnsi="Garamond"/>
          <w:sz w:val="24"/>
          <w:lang w:val="sq-AL"/>
        </w:rPr>
        <w:t>,</w:t>
      </w:r>
    </w:p>
    <w:p w14:paraId="0D048B1B" w14:textId="77777777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594EFF" w14:textId="3C396F3F" w:rsidR="00935CB7" w:rsidRPr="00144BEF" w:rsidRDefault="00935CB7" w:rsidP="00935CB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44BEF">
        <w:rPr>
          <w:rFonts w:ascii="Garamond" w:hAnsi="Garamond"/>
          <w:sz w:val="24"/>
          <w:lang w:val="sq-AL"/>
        </w:rPr>
        <w:t>URDHËROJ:</w:t>
      </w:r>
    </w:p>
    <w:p w14:paraId="05AF96D0" w14:textId="77777777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6D9AE2" w14:textId="66359822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4BEF">
        <w:rPr>
          <w:rFonts w:ascii="Garamond" w:hAnsi="Garamond"/>
          <w:sz w:val="24"/>
          <w:lang w:val="sq-AL"/>
        </w:rPr>
        <w:t>1. Z.</w:t>
      </w:r>
      <w:r w:rsidR="00144BEF">
        <w:rPr>
          <w:rFonts w:ascii="Garamond" w:hAnsi="Garamond"/>
          <w:sz w:val="24"/>
          <w:lang w:val="sq-AL"/>
        </w:rPr>
        <w:t xml:space="preserve"> </w:t>
      </w:r>
      <w:r w:rsidRPr="00144BEF">
        <w:rPr>
          <w:rFonts w:ascii="Garamond" w:hAnsi="Garamond"/>
          <w:sz w:val="24"/>
          <w:lang w:val="sq-AL"/>
        </w:rPr>
        <w:t>Endri Musaj, drejtor i Inspektimit dhe Trajnimeve</w:t>
      </w:r>
      <w:r w:rsidR="00144BEF">
        <w:rPr>
          <w:rFonts w:ascii="Garamond" w:hAnsi="Garamond"/>
          <w:sz w:val="24"/>
          <w:lang w:val="sq-AL"/>
        </w:rPr>
        <w:t>,</w:t>
      </w:r>
      <w:r w:rsidRPr="00144BEF">
        <w:rPr>
          <w:rFonts w:ascii="Garamond" w:hAnsi="Garamond"/>
          <w:sz w:val="24"/>
          <w:lang w:val="sq-AL"/>
        </w:rPr>
        <w:t xml:space="preserve"> i delegohet kompetenca e nënshkrimit të dokumenteve që njoftojnë institucionet fondkrijuese për dërgimin e inspektori</w:t>
      </w:r>
      <w:r w:rsidR="00B346B5">
        <w:rPr>
          <w:rFonts w:ascii="Garamond" w:hAnsi="Garamond"/>
          <w:sz w:val="24"/>
          <w:lang w:val="sq-AL"/>
        </w:rPr>
        <w:t>t për asistencë, nëse plotësohet</w:t>
      </w:r>
      <w:r w:rsidRPr="00144BEF">
        <w:rPr>
          <w:rFonts w:ascii="Garamond" w:hAnsi="Garamond"/>
          <w:sz w:val="24"/>
          <w:lang w:val="sq-AL"/>
        </w:rPr>
        <w:t xml:space="preserve"> kushti që asistenca zhvillohet nga inspektori që është person kontakti i atij fondkrijuesi.</w:t>
      </w:r>
    </w:p>
    <w:p w14:paraId="36EDB34A" w14:textId="4254D79B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4BEF">
        <w:rPr>
          <w:rFonts w:ascii="Garamond" w:hAnsi="Garamond"/>
          <w:sz w:val="24"/>
          <w:lang w:val="sq-AL"/>
        </w:rPr>
        <w:t>2. Kompetenca  e deleguar do të ushtrohet deri në një urdhër të dytë.</w:t>
      </w:r>
    </w:p>
    <w:p w14:paraId="289FC446" w14:textId="54F24604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4BEF">
        <w:rPr>
          <w:rFonts w:ascii="Garamond" w:hAnsi="Garamond"/>
          <w:sz w:val="24"/>
          <w:lang w:val="sq-AL"/>
        </w:rPr>
        <w:t>3. Për zbatimin e urdhrit ngarkohet drejtori i Inspektimit dhe Trajnimeve z.</w:t>
      </w:r>
      <w:r w:rsidR="00144BEF">
        <w:rPr>
          <w:rFonts w:ascii="Garamond" w:hAnsi="Garamond"/>
          <w:sz w:val="24"/>
          <w:lang w:val="sq-AL"/>
        </w:rPr>
        <w:t xml:space="preserve"> </w:t>
      </w:r>
      <w:r w:rsidRPr="00144BEF">
        <w:rPr>
          <w:rFonts w:ascii="Garamond" w:hAnsi="Garamond"/>
          <w:sz w:val="24"/>
          <w:lang w:val="sq-AL"/>
        </w:rPr>
        <w:t>Endrit Musaj.</w:t>
      </w:r>
    </w:p>
    <w:p w14:paraId="208D2504" w14:textId="7061FCDB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4BEF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A97B548" w14:textId="77777777" w:rsidR="00935CB7" w:rsidRPr="00144BEF" w:rsidRDefault="00935CB7" w:rsidP="00F4197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1DCC46" w14:textId="6A7022AD" w:rsidR="00935CB7" w:rsidRPr="00144BEF" w:rsidRDefault="00935CB7" w:rsidP="00935CB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44BEF">
        <w:rPr>
          <w:rFonts w:ascii="Garamond" w:hAnsi="Garamond"/>
          <w:sz w:val="24"/>
          <w:lang w:val="sq-AL"/>
        </w:rPr>
        <w:t>D</w:t>
      </w:r>
      <w:r w:rsidR="00F76045">
        <w:rPr>
          <w:rFonts w:ascii="Garamond" w:hAnsi="Garamond"/>
          <w:sz w:val="24"/>
          <w:lang w:val="sq-AL"/>
        </w:rPr>
        <w:t>REJTOR I PËRGJITHSHËM</w:t>
      </w:r>
      <w:bookmarkStart w:id="0" w:name="_GoBack"/>
      <w:bookmarkEnd w:id="0"/>
    </w:p>
    <w:p w14:paraId="2B69217B" w14:textId="67B4E9C9" w:rsidR="00935CB7" w:rsidRPr="00144BEF" w:rsidRDefault="00935CB7" w:rsidP="00935C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44BEF">
        <w:rPr>
          <w:rFonts w:ascii="Garamond" w:hAnsi="Garamond"/>
          <w:b/>
          <w:sz w:val="24"/>
          <w:lang w:val="sq-AL"/>
        </w:rPr>
        <w:t>Ardi Bido</w:t>
      </w:r>
    </w:p>
    <w:sectPr w:rsidR="00935CB7" w:rsidRPr="00144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111"/>
    <w:rsid w:val="00144BEF"/>
    <w:rsid w:val="00420111"/>
    <w:rsid w:val="00486101"/>
    <w:rsid w:val="00504973"/>
    <w:rsid w:val="00854116"/>
    <w:rsid w:val="00935CB7"/>
    <w:rsid w:val="00A717C7"/>
    <w:rsid w:val="00B346B5"/>
    <w:rsid w:val="00D80C29"/>
    <w:rsid w:val="00E67DAC"/>
    <w:rsid w:val="00F4197C"/>
    <w:rsid w:val="00F7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50723"/>
  <w15:docId w15:val="{786E6EF2-9397-4772-8F3F-F933BB15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6FD6A231984653B57140A20DF21F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2021-03-23T11:35:46Z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delegim kompetencash</Titulli>
    <Modifikuesi xmlns="0e656187-b300-4fb0-8bf4-3a50f872073c">valjeta.kaftalli</Modifikuesi>
    <Nr_x002e__x0020_prot_x0020_QBZ xmlns="0e656187-b300-4fb0-8bf4-3a50f872073c">453/1</Nr_x002e__x0020_prot_x0020_QBZ>
    <Data_x0020_e_x0020_Modifikimit xmlns="0e656187-b300-4fb0-8bf4-3a50f872073c">2021-03-23T13:04:23Z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3077/1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EEA80-A6E8-48F9-8BB0-0F268C4B3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396038-073C-492E-B893-80930FC5454D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035E2A4-221C-48DA-926F-C47E0856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F9B2AE-C448-49E1-8359-DBF79587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8</cp:revision>
  <dcterms:created xsi:type="dcterms:W3CDTF">2021-03-23T11:16:00Z</dcterms:created>
  <dcterms:modified xsi:type="dcterms:W3CDTF">2021-03-23T14:25:00Z</dcterms:modified>
</cp:coreProperties>
</file>