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92BA1" w14:textId="791676A7" w:rsidR="003F06E4" w:rsidRPr="00885C34" w:rsidRDefault="003F06E4" w:rsidP="003F06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5C34">
        <w:rPr>
          <w:rFonts w:ascii="Garamond" w:hAnsi="Garamond"/>
          <w:b/>
          <w:sz w:val="24"/>
          <w:szCs w:val="24"/>
          <w:lang w:val="sq-AL"/>
        </w:rPr>
        <w:t>URDH</w:t>
      </w:r>
      <w:r w:rsidR="00C366EA">
        <w:rPr>
          <w:rFonts w:ascii="Garamond" w:hAnsi="Garamond"/>
          <w:b/>
          <w:sz w:val="24"/>
          <w:szCs w:val="24"/>
          <w:lang w:val="sq-AL"/>
        </w:rPr>
        <w:t>Ë</w:t>
      </w:r>
      <w:r w:rsidRPr="00885C34">
        <w:rPr>
          <w:rFonts w:ascii="Garamond" w:hAnsi="Garamond"/>
          <w:b/>
          <w:sz w:val="24"/>
          <w:szCs w:val="24"/>
          <w:lang w:val="sq-AL"/>
        </w:rPr>
        <w:t>R</w:t>
      </w:r>
    </w:p>
    <w:p w14:paraId="5FBC53A8" w14:textId="45387CB0" w:rsidR="001F4B7E" w:rsidRPr="00885C34" w:rsidRDefault="003F06E4" w:rsidP="003F06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5C34">
        <w:rPr>
          <w:rFonts w:ascii="Garamond" w:hAnsi="Garamond"/>
          <w:b/>
          <w:sz w:val="24"/>
          <w:szCs w:val="24"/>
          <w:lang w:val="sq-AL"/>
        </w:rPr>
        <w:t>Nr.</w:t>
      </w:r>
      <w:r w:rsidR="00885C34" w:rsidRPr="00885C3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85C34">
        <w:rPr>
          <w:rFonts w:ascii="Garamond" w:hAnsi="Garamond"/>
          <w:b/>
          <w:sz w:val="24"/>
          <w:szCs w:val="24"/>
          <w:lang w:val="sq-AL"/>
        </w:rPr>
        <w:t>124, datë 31.8.2020</w:t>
      </w:r>
    </w:p>
    <w:p w14:paraId="2BFE551D" w14:textId="77777777" w:rsidR="00FB3799" w:rsidRPr="00885C34" w:rsidRDefault="00FB3799" w:rsidP="003F06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89EC85" w14:textId="77777777" w:rsidR="003F06E4" w:rsidRPr="00885C34" w:rsidRDefault="003F06E4" w:rsidP="003F06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5C34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6B438FD8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F23008" w14:textId="2773FD9E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 xml:space="preserve">Bazuar në nenin 28 dhe 29, të </w:t>
      </w:r>
      <w:r w:rsidR="00885C34" w:rsidRPr="00885C34">
        <w:rPr>
          <w:rFonts w:ascii="Garamond" w:hAnsi="Garamond"/>
          <w:sz w:val="24"/>
          <w:szCs w:val="24"/>
          <w:lang w:val="sq-AL"/>
        </w:rPr>
        <w:t>ligjit n</w:t>
      </w:r>
      <w:r w:rsidR="00885C34">
        <w:rPr>
          <w:rFonts w:ascii="Garamond" w:hAnsi="Garamond"/>
          <w:sz w:val="24"/>
          <w:szCs w:val="24"/>
          <w:lang w:val="sq-AL"/>
        </w:rPr>
        <w:t>r. 44/2015, datë 30.</w:t>
      </w:r>
      <w:r w:rsidRPr="00885C34">
        <w:rPr>
          <w:rFonts w:ascii="Garamond" w:hAnsi="Garamond"/>
          <w:sz w:val="24"/>
          <w:szCs w:val="24"/>
          <w:lang w:val="sq-AL"/>
        </w:rPr>
        <w:t xml:space="preserve">4.2015, “Kodi i Procedurave Administrative të Republikës së Shqipërisë”, si dhe të </w:t>
      </w:r>
      <w:r w:rsidR="00885C34" w:rsidRPr="00885C34">
        <w:rPr>
          <w:rFonts w:ascii="Garamond" w:hAnsi="Garamond"/>
          <w:sz w:val="24"/>
          <w:szCs w:val="24"/>
          <w:lang w:val="sq-AL"/>
        </w:rPr>
        <w:t>ligjit n</w:t>
      </w:r>
      <w:r w:rsidRPr="00885C34">
        <w:rPr>
          <w:rFonts w:ascii="Garamond" w:hAnsi="Garamond"/>
          <w:sz w:val="24"/>
          <w:szCs w:val="24"/>
          <w:lang w:val="sq-AL"/>
        </w:rPr>
        <w:t>r. 115/2016, “Për Organet e Qeverisjes së Sistemi</w:t>
      </w:r>
      <w:r w:rsidR="00954D70">
        <w:rPr>
          <w:rFonts w:ascii="Garamond" w:hAnsi="Garamond"/>
          <w:sz w:val="24"/>
          <w:szCs w:val="24"/>
          <w:lang w:val="sq-AL"/>
        </w:rPr>
        <w:t>t të Drejtësisë”</w:t>
      </w:r>
    </w:p>
    <w:p w14:paraId="7B295F5F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3CAFC0" w14:textId="77777777" w:rsidR="003F06E4" w:rsidRPr="00885C34" w:rsidRDefault="003F06E4" w:rsidP="003F06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>URDHËROJ:</w:t>
      </w:r>
    </w:p>
    <w:p w14:paraId="1C2F5CDA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9D3A9" w14:textId="0B0A9DB0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 xml:space="preserve">1. Delegimin e kompetencave të titullarit të Këshillit të Lartë të Prokurorisë, </w:t>
      </w:r>
      <w:bookmarkStart w:id="0" w:name="_GoBack"/>
      <w:r w:rsidR="00450BAC" w:rsidRPr="00885C34">
        <w:rPr>
          <w:rFonts w:ascii="Garamond" w:hAnsi="Garamond"/>
          <w:sz w:val="24"/>
          <w:szCs w:val="24"/>
          <w:lang w:val="sq-AL"/>
        </w:rPr>
        <w:t>z.</w:t>
      </w:r>
      <w:bookmarkEnd w:id="0"/>
      <w:r w:rsidRPr="00885C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85C34">
        <w:rPr>
          <w:rFonts w:ascii="Garamond" w:hAnsi="Garamond"/>
          <w:sz w:val="24"/>
          <w:szCs w:val="24"/>
          <w:lang w:val="sq-AL"/>
        </w:rPr>
        <w:t>Emis</w:t>
      </w:r>
      <w:proofErr w:type="spellEnd"/>
      <w:r w:rsidRPr="00885C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85C34">
        <w:rPr>
          <w:rFonts w:ascii="Garamond" w:hAnsi="Garamond"/>
          <w:sz w:val="24"/>
          <w:szCs w:val="24"/>
          <w:lang w:val="sq-AL"/>
        </w:rPr>
        <w:t>Çerava</w:t>
      </w:r>
      <w:proofErr w:type="spellEnd"/>
      <w:r w:rsidRPr="00885C34">
        <w:rPr>
          <w:rFonts w:ascii="Garamond" w:hAnsi="Garamond"/>
          <w:sz w:val="24"/>
          <w:szCs w:val="24"/>
          <w:lang w:val="sq-AL"/>
        </w:rPr>
        <w:t xml:space="preserve">, me detyrë </w:t>
      </w:r>
      <w:r w:rsidR="00C366EA">
        <w:rPr>
          <w:rFonts w:ascii="Garamond" w:hAnsi="Garamond"/>
          <w:sz w:val="24"/>
          <w:szCs w:val="24"/>
          <w:lang w:val="sq-AL"/>
        </w:rPr>
        <w:t>d</w:t>
      </w:r>
      <w:r w:rsidRPr="00885C34">
        <w:rPr>
          <w:rFonts w:ascii="Garamond" w:hAnsi="Garamond"/>
          <w:sz w:val="24"/>
          <w:szCs w:val="24"/>
          <w:lang w:val="sq-AL"/>
        </w:rPr>
        <w:t>rejtor i Drejtorisë së Financës dhe Burimeve Njerëzore, i komanduar në pozicionin e Sekretarit të Përgjithshëm, për çështjet e mëposhtme:</w:t>
      </w:r>
    </w:p>
    <w:p w14:paraId="7409EAA2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 xml:space="preserve">1.1 Delegim i kompetencave të titullarit të autoritetit </w:t>
      </w:r>
      <w:proofErr w:type="spellStart"/>
      <w:r w:rsidRPr="00885C34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885C34">
        <w:rPr>
          <w:rFonts w:ascii="Garamond" w:hAnsi="Garamond"/>
          <w:sz w:val="24"/>
          <w:szCs w:val="24"/>
          <w:lang w:val="sq-AL"/>
        </w:rPr>
        <w:t>, për kryerjen e të gjitha procedurave të prokurimit publik për Këshillin e Lartë të Prokurorisë.</w:t>
      </w:r>
    </w:p>
    <w:p w14:paraId="3B7B4CCD" w14:textId="27D55185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>1.2 Nënshkrimin e autorizimeve për dërgimin me shërbim të punonjësve të Këshillit të Lartë të Prokurorisë jashtë qendrës së punës, brenda vendit</w:t>
      </w:r>
      <w:r w:rsidR="00954D70">
        <w:rPr>
          <w:rFonts w:ascii="Garamond" w:hAnsi="Garamond"/>
          <w:sz w:val="24"/>
          <w:szCs w:val="24"/>
          <w:lang w:val="sq-AL"/>
        </w:rPr>
        <w:t>,</w:t>
      </w:r>
      <w:r w:rsidRPr="00885C34">
        <w:rPr>
          <w:rFonts w:ascii="Garamond" w:hAnsi="Garamond"/>
          <w:sz w:val="24"/>
          <w:szCs w:val="24"/>
          <w:lang w:val="sq-AL"/>
        </w:rPr>
        <w:t xml:space="preserve"> në largësi mbi 100 km</w:t>
      </w:r>
      <w:r w:rsidR="00885C34">
        <w:rPr>
          <w:rFonts w:ascii="Garamond" w:hAnsi="Garamond"/>
          <w:sz w:val="24"/>
          <w:szCs w:val="24"/>
          <w:lang w:val="sq-AL"/>
        </w:rPr>
        <w:t>,</w:t>
      </w:r>
      <w:r w:rsidRPr="00885C34">
        <w:rPr>
          <w:rFonts w:ascii="Garamond" w:hAnsi="Garamond"/>
          <w:sz w:val="24"/>
          <w:szCs w:val="24"/>
          <w:lang w:val="sq-AL"/>
        </w:rPr>
        <w:t xml:space="preserve"> si dhe ato për jashtë territorit të Shqipërisë. </w:t>
      </w:r>
    </w:p>
    <w:p w14:paraId="043E295F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>1.3 Nënshkrimin e autorizimeve për përfaqësim ligjor të Këshillit të Lartë të Prokurorisë në emër të personit që do të përfaqësojë Këshillin e Lartë të Prokurorisë në procese gjyqësore.</w:t>
      </w:r>
    </w:p>
    <w:p w14:paraId="5FC5CD45" w14:textId="7316A1A8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 xml:space="preserve">1.4 Përfaqësimi ligjor i Këshillit të Lartë të Prokurorisë në proceset gjyqësore, sipas pikës 1.3 të këtij urdhri, i jep të drejtë përfaqësuesit të caktuar të kryejë çdo veprim </w:t>
      </w:r>
      <w:r w:rsidR="00885C34" w:rsidRPr="00885C34">
        <w:rPr>
          <w:rFonts w:ascii="Garamond" w:hAnsi="Garamond"/>
          <w:sz w:val="24"/>
          <w:szCs w:val="24"/>
          <w:lang w:val="sq-AL"/>
        </w:rPr>
        <w:t>procedural</w:t>
      </w:r>
      <w:r w:rsidRPr="00885C34">
        <w:rPr>
          <w:rFonts w:ascii="Garamond" w:hAnsi="Garamond"/>
          <w:sz w:val="24"/>
          <w:szCs w:val="24"/>
          <w:lang w:val="sq-AL"/>
        </w:rPr>
        <w:t xml:space="preserve">, të parashikuar nga </w:t>
      </w:r>
      <w:r w:rsidR="00885C34" w:rsidRPr="00885C34">
        <w:rPr>
          <w:rFonts w:ascii="Garamond" w:hAnsi="Garamond"/>
          <w:sz w:val="24"/>
          <w:szCs w:val="24"/>
          <w:lang w:val="sq-AL"/>
        </w:rPr>
        <w:t>ligji n</w:t>
      </w:r>
      <w:r w:rsidRPr="00885C34">
        <w:rPr>
          <w:rFonts w:ascii="Garamond" w:hAnsi="Garamond"/>
          <w:sz w:val="24"/>
          <w:szCs w:val="24"/>
          <w:lang w:val="sq-AL"/>
        </w:rPr>
        <w:t>r. 8116, datë 29.3.1996</w:t>
      </w:r>
      <w:r w:rsidR="00885C34">
        <w:rPr>
          <w:rFonts w:ascii="Garamond" w:hAnsi="Garamond"/>
          <w:sz w:val="24"/>
          <w:szCs w:val="24"/>
          <w:lang w:val="sq-AL"/>
        </w:rPr>
        <w:t>,</w:t>
      </w:r>
      <w:r w:rsidRPr="00885C34">
        <w:rPr>
          <w:rFonts w:ascii="Garamond" w:hAnsi="Garamond"/>
          <w:sz w:val="24"/>
          <w:szCs w:val="24"/>
          <w:lang w:val="sq-AL"/>
        </w:rPr>
        <w:t xml:space="preserve"> “Kodi i Procedurës Civile </w:t>
      </w:r>
      <w:r w:rsidR="00954D70">
        <w:rPr>
          <w:rFonts w:ascii="Garamond" w:hAnsi="Garamond"/>
          <w:sz w:val="24"/>
          <w:szCs w:val="24"/>
          <w:lang w:val="sq-AL"/>
        </w:rPr>
        <w:t>të</w:t>
      </w:r>
      <w:r w:rsidRPr="00885C34">
        <w:rPr>
          <w:rFonts w:ascii="Garamond" w:hAnsi="Garamond"/>
          <w:sz w:val="24"/>
          <w:szCs w:val="24"/>
          <w:lang w:val="sq-AL"/>
        </w:rPr>
        <w:t xml:space="preserve"> </w:t>
      </w:r>
      <w:r w:rsidR="00885C34" w:rsidRPr="00885C34">
        <w:rPr>
          <w:rFonts w:ascii="Garamond" w:hAnsi="Garamond"/>
          <w:sz w:val="24"/>
          <w:szCs w:val="24"/>
          <w:lang w:val="sq-AL"/>
        </w:rPr>
        <w:t>Republikës</w:t>
      </w:r>
      <w:r w:rsidRPr="00885C34">
        <w:rPr>
          <w:rFonts w:ascii="Garamond" w:hAnsi="Garamond"/>
          <w:sz w:val="24"/>
          <w:szCs w:val="24"/>
          <w:lang w:val="sq-AL"/>
        </w:rPr>
        <w:t xml:space="preserve"> së </w:t>
      </w:r>
      <w:r w:rsidR="00885C34" w:rsidRPr="00885C34">
        <w:rPr>
          <w:rFonts w:ascii="Garamond" w:hAnsi="Garamond"/>
          <w:sz w:val="24"/>
          <w:szCs w:val="24"/>
          <w:lang w:val="sq-AL"/>
        </w:rPr>
        <w:t>Shqipërisë</w:t>
      </w:r>
      <w:r w:rsidRPr="00885C34">
        <w:rPr>
          <w:rFonts w:ascii="Garamond" w:hAnsi="Garamond"/>
          <w:sz w:val="24"/>
          <w:szCs w:val="24"/>
          <w:lang w:val="sq-AL"/>
        </w:rPr>
        <w:t>”</w:t>
      </w:r>
      <w:r w:rsidR="00885C34">
        <w:rPr>
          <w:rFonts w:ascii="Garamond" w:hAnsi="Garamond"/>
          <w:sz w:val="24"/>
          <w:szCs w:val="24"/>
          <w:lang w:val="sq-AL"/>
        </w:rPr>
        <w:t>,</w:t>
      </w:r>
      <w:r w:rsidRPr="00885C34">
        <w:rPr>
          <w:rFonts w:ascii="Garamond" w:hAnsi="Garamond"/>
          <w:sz w:val="24"/>
          <w:szCs w:val="24"/>
          <w:lang w:val="sq-AL"/>
        </w:rPr>
        <w:t xml:space="preserve"> i ndryshuar, dhe </w:t>
      </w:r>
      <w:r w:rsidR="00885C34" w:rsidRPr="00885C34">
        <w:rPr>
          <w:rFonts w:ascii="Garamond" w:hAnsi="Garamond"/>
          <w:sz w:val="24"/>
          <w:szCs w:val="24"/>
          <w:lang w:val="sq-AL"/>
        </w:rPr>
        <w:t>ligji nr</w:t>
      </w:r>
      <w:r w:rsidR="00885C34">
        <w:rPr>
          <w:rFonts w:ascii="Garamond" w:hAnsi="Garamond"/>
          <w:sz w:val="24"/>
          <w:szCs w:val="24"/>
          <w:lang w:val="sq-AL"/>
        </w:rPr>
        <w:t>. 44/2015, datë 30.</w:t>
      </w:r>
      <w:r w:rsidRPr="00885C34">
        <w:rPr>
          <w:rFonts w:ascii="Garamond" w:hAnsi="Garamond"/>
          <w:sz w:val="24"/>
          <w:szCs w:val="24"/>
          <w:lang w:val="sq-AL"/>
        </w:rPr>
        <w:t>4.2015, “Kodi i Procedurave Administrative të Republikës së Shqipërisë”</w:t>
      </w:r>
      <w:r w:rsidR="00885C34">
        <w:rPr>
          <w:rFonts w:ascii="Garamond" w:hAnsi="Garamond"/>
          <w:sz w:val="24"/>
          <w:szCs w:val="24"/>
          <w:lang w:val="sq-AL"/>
        </w:rPr>
        <w:t>,</w:t>
      </w:r>
      <w:r w:rsidRPr="00885C34">
        <w:rPr>
          <w:rFonts w:ascii="Garamond" w:hAnsi="Garamond"/>
          <w:sz w:val="24"/>
          <w:szCs w:val="24"/>
          <w:lang w:val="sq-AL"/>
        </w:rPr>
        <w:t xml:space="preserve"> i ndryshuar, në kuadër të përfaqësimit në shkallën përkatëse të gjykimit.</w:t>
      </w:r>
    </w:p>
    <w:p w14:paraId="4260ACE7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>2. Delegimi i kompetencave përfundon në datën 31.12.2020.</w:t>
      </w:r>
    </w:p>
    <w:p w14:paraId="11D5F5C8" w14:textId="450F1B08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 xml:space="preserve">3. Ngarkohet </w:t>
      </w:r>
      <w:r w:rsidR="00450BAC" w:rsidRPr="00885C34">
        <w:rPr>
          <w:rFonts w:ascii="Garamond" w:hAnsi="Garamond"/>
          <w:sz w:val="24"/>
          <w:szCs w:val="24"/>
          <w:lang w:val="sq-AL"/>
        </w:rPr>
        <w:t>z</w:t>
      </w:r>
      <w:r w:rsidRPr="00885C34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885C34">
        <w:rPr>
          <w:rFonts w:ascii="Garamond" w:hAnsi="Garamond"/>
          <w:sz w:val="24"/>
          <w:szCs w:val="24"/>
          <w:lang w:val="sq-AL"/>
        </w:rPr>
        <w:t>Emis</w:t>
      </w:r>
      <w:proofErr w:type="spellEnd"/>
      <w:r w:rsidRPr="00885C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85C34">
        <w:rPr>
          <w:rFonts w:ascii="Garamond" w:hAnsi="Garamond"/>
          <w:sz w:val="24"/>
          <w:szCs w:val="24"/>
          <w:lang w:val="sq-AL"/>
        </w:rPr>
        <w:t>Çerava</w:t>
      </w:r>
      <w:proofErr w:type="spellEnd"/>
      <w:r w:rsidRPr="00885C34">
        <w:rPr>
          <w:rFonts w:ascii="Garamond" w:hAnsi="Garamond"/>
          <w:sz w:val="24"/>
          <w:szCs w:val="24"/>
          <w:lang w:val="sq-AL"/>
        </w:rPr>
        <w:t>, Sekretar i Përgjithshëm i komanduar</w:t>
      </w:r>
      <w:r w:rsidR="00885C34">
        <w:rPr>
          <w:rFonts w:ascii="Garamond" w:hAnsi="Garamond"/>
          <w:sz w:val="24"/>
          <w:szCs w:val="24"/>
          <w:lang w:val="sq-AL"/>
        </w:rPr>
        <w:t>,</w:t>
      </w:r>
      <w:r w:rsidRPr="00885C34">
        <w:rPr>
          <w:rFonts w:ascii="Garamond" w:hAnsi="Garamond"/>
          <w:sz w:val="24"/>
          <w:szCs w:val="24"/>
          <w:lang w:val="sq-AL"/>
        </w:rPr>
        <w:t xml:space="preserve"> për zbatimin e këtij urdhri. </w:t>
      </w:r>
    </w:p>
    <w:p w14:paraId="5842C7A8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5C34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4F2553F" w14:textId="77777777" w:rsidR="003F06E4" w:rsidRPr="00885C34" w:rsidRDefault="003F06E4" w:rsidP="003F06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2FBD03DD" w14:textId="624EEBB8" w:rsidR="003F06E4" w:rsidRPr="00885C34" w:rsidRDefault="00885C34" w:rsidP="003F06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14A150C" w14:textId="77777777" w:rsidR="003F06E4" w:rsidRPr="00885C34" w:rsidRDefault="003F06E4" w:rsidP="003F06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85C34">
        <w:rPr>
          <w:rFonts w:ascii="Garamond" w:hAnsi="Garamond"/>
          <w:b/>
          <w:sz w:val="24"/>
          <w:szCs w:val="24"/>
          <w:lang w:val="sq-AL"/>
        </w:rPr>
        <w:t>Gent Ibrahimi</w:t>
      </w:r>
    </w:p>
    <w:p w14:paraId="12162615" w14:textId="77777777" w:rsidR="003F06E4" w:rsidRPr="00885C34" w:rsidRDefault="003F06E4" w:rsidP="003F06E4">
      <w:pPr>
        <w:spacing w:after="0" w:line="240" w:lineRule="auto"/>
        <w:ind w:firstLine="284"/>
        <w:rPr>
          <w:lang w:val="sq-AL"/>
        </w:rPr>
      </w:pPr>
    </w:p>
    <w:sectPr w:rsidR="003F06E4" w:rsidRPr="00885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08"/>
    <w:rsid w:val="001F4B7E"/>
    <w:rsid w:val="003B5092"/>
    <w:rsid w:val="003F06E4"/>
    <w:rsid w:val="00450BAC"/>
    <w:rsid w:val="00537924"/>
    <w:rsid w:val="00736608"/>
    <w:rsid w:val="00885C34"/>
    <w:rsid w:val="00954D70"/>
    <w:rsid w:val="00C366EA"/>
    <w:rsid w:val="00FB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53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6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F38D160E749CCBF990173D3360B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2020-09-01T11:06:59Z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2020-08-31T22:00:00Z</Date_x0020_protokolli>
    <Titulli xmlns="0e656187-b300-4fb0-8bf4-3a50f872073c">Pёr delegim kompetencash</Titulli>
    <Modifikuesi xmlns="0e656187-b300-4fb0-8bf4-3a50f872073c">gladiola.cicako</Modifikuesi>
    <Nr_x002e__x0020_prot_x0020_QBZ xmlns="0e656187-b300-4fb0-8bf4-3a50f872073c">1314/1</Nr_x002e__x0020_prot_x0020_QBZ>
    <Data_x0020_e_x0020_Modifikimit xmlns="0e656187-b300-4fb0-8bf4-3a50f872073c">2020-09-02T07:45:57Z</Data_x0020_e_x0020_Modifikimit>
    <Dekretuar xmlns="0e656187-b300-4fb0-8bf4-3a50f872073c">false</Dekretuar>
    <Data xmlns="0e656187-b300-4fb0-8bf4-3a50f872073c">2020-08-30T22:00:00Z</Data>
    <Nr_x002e__x0020_protokolli_x0020_i_x0020_aktit xmlns="0e656187-b300-4fb0-8bf4-3a50f872073c">1350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8F38D160E749CCBF990173D3360B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E6567D-728A-43F7-A9E9-09C424E6E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A4A7AE-62DC-4E79-915B-4DFB6DECD23D}">
  <ds:schemaRefs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E0F3A4-803F-432A-90ED-C6B24EF8C8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750972-C3B7-44B6-AAEB-541611E558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B7D62D-6645-437E-992A-E2FE5AA9E5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delegim kompetencash</vt:lpstr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delegim kompetencash</dc:title>
  <dc:creator>Entela Suli</dc:creator>
  <cp:lastModifiedBy>Fjora Cahani</cp:lastModifiedBy>
  <cp:revision>7</cp:revision>
  <dcterms:created xsi:type="dcterms:W3CDTF">2020-09-01T11:10:00Z</dcterms:created>
  <dcterms:modified xsi:type="dcterms:W3CDTF">2020-09-02T08:57:00Z</dcterms:modified>
</cp:coreProperties>
</file>