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DE8" w:rsidRPr="003F5944" w:rsidRDefault="00476DE8" w:rsidP="00476DE8">
      <w:pPr>
        <w:pStyle w:val="NeniTitull"/>
        <w:tabs>
          <w:tab w:val="left" w:pos="720"/>
        </w:tabs>
        <w:rPr>
          <w:lang w:val="sq-AL"/>
        </w:rPr>
      </w:pPr>
      <w:r w:rsidRPr="003F5944">
        <w:rPr>
          <w:lang w:val="sq-AL"/>
        </w:rPr>
        <w:t>URDHËR</w:t>
      </w:r>
    </w:p>
    <w:p w:rsidR="00476DE8" w:rsidRPr="003F5944" w:rsidRDefault="00476DE8" w:rsidP="00476DE8">
      <w:pPr>
        <w:pStyle w:val="NeniTitull"/>
        <w:tabs>
          <w:tab w:val="left" w:pos="720"/>
        </w:tabs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3F5944">
        <w:rPr>
          <w:lang w:val="sq-AL"/>
        </w:rPr>
        <w:t>13, datë 1.4.2016</w:t>
      </w:r>
    </w:p>
    <w:bookmarkEnd w:id="0"/>
    <w:p w:rsidR="00476DE8" w:rsidRPr="003F5944" w:rsidRDefault="00476DE8" w:rsidP="00476DE8">
      <w:pPr>
        <w:pStyle w:val="Hapesira7"/>
        <w:rPr>
          <w:lang w:val="sq-AL"/>
        </w:rPr>
      </w:pPr>
    </w:p>
    <w:p w:rsidR="00476DE8" w:rsidRPr="003F5944" w:rsidRDefault="00476DE8" w:rsidP="00476DE8">
      <w:pPr>
        <w:pStyle w:val="NeniTitull"/>
        <w:tabs>
          <w:tab w:val="left" w:pos="720"/>
        </w:tabs>
        <w:rPr>
          <w:lang w:val="sq-AL"/>
        </w:rPr>
      </w:pPr>
      <w:r w:rsidRPr="003F5944">
        <w:rPr>
          <w:lang w:val="sq-AL"/>
        </w:rPr>
        <w:t>PËR DELEGIM KOMPETENCASH</w:t>
      </w:r>
    </w:p>
    <w:p w:rsidR="00476DE8" w:rsidRPr="003F5944" w:rsidRDefault="00476DE8" w:rsidP="00476DE8">
      <w:pPr>
        <w:pStyle w:val="Hapesira7"/>
        <w:rPr>
          <w:lang w:val="sq-AL"/>
        </w:rPr>
      </w:pPr>
    </w:p>
    <w:p w:rsidR="00476DE8" w:rsidRPr="003F5944" w:rsidRDefault="00476DE8" w:rsidP="00476DE8">
      <w:pPr>
        <w:pStyle w:val="Paragrafi"/>
        <w:tabs>
          <w:tab w:val="left" w:pos="720"/>
        </w:tabs>
        <w:rPr>
          <w:lang w:val="sq-AL"/>
        </w:rPr>
      </w:pPr>
      <w:r w:rsidRPr="003F5944">
        <w:rPr>
          <w:lang w:val="sq-AL"/>
        </w:rPr>
        <w:t>Në mbështetje të nenit 102, pika 4 e Kushtetutës, neneve 27–33</w:t>
      </w:r>
      <w:r>
        <w:rPr>
          <w:lang w:val="sq-AL"/>
        </w:rPr>
        <w:t>,</w:t>
      </w:r>
      <w:r w:rsidRPr="003F5944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3F5944">
        <w:rPr>
          <w:lang w:val="sq-AL"/>
        </w:rPr>
        <w:t xml:space="preserve">8485, </w:t>
      </w:r>
      <w:r w:rsidRPr="003F5944">
        <w:rPr>
          <w:lang w:val="sq-AL"/>
        </w:rPr>
        <w:br/>
        <w:t xml:space="preserve">datë 12.5.1999, </w:t>
      </w:r>
      <w:r>
        <w:rPr>
          <w:lang w:val="sq-AL"/>
        </w:rPr>
        <w:t>“</w:t>
      </w:r>
      <w:r w:rsidRPr="003F5944">
        <w:rPr>
          <w:lang w:val="sq-AL"/>
        </w:rPr>
        <w:t>Kodi i Procedurave Administrative të Republikës së Shqipërisë</w:t>
      </w:r>
      <w:r>
        <w:rPr>
          <w:lang w:val="sq-AL"/>
        </w:rPr>
        <w:t>”</w:t>
      </w:r>
      <w:r w:rsidRPr="003F5944">
        <w:rPr>
          <w:lang w:val="sq-AL"/>
        </w:rPr>
        <w:t xml:space="preserve">, bazuar në faktin se sipas Marrëveshjes së Huas ndërmjet Republikës së Shqipërisë dhe Bankës Ndërkombëtare për Rindërtim dhe Zhvillim për Projektin </w:t>
      </w:r>
      <w:r>
        <w:rPr>
          <w:lang w:val="sq-AL"/>
        </w:rPr>
        <w:t>“</w:t>
      </w:r>
      <w:r w:rsidRPr="003F5944">
        <w:rPr>
          <w:lang w:val="sq-AL"/>
        </w:rPr>
        <w:t>Ofrimi i shërbimeve publike me në qendër qytetarin</w:t>
      </w:r>
      <w:r>
        <w:rPr>
          <w:lang w:val="sq-AL"/>
        </w:rPr>
        <w:t>”</w:t>
      </w:r>
      <w:r w:rsidRPr="003F5944">
        <w:rPr>
          <w:lang w:val="sq-AL"/>
        </w:rPr>
        <w:t xml:space="preserve">, të ratifikuar nga Kuvendi i Republikës së Shqipërisë me ligjin </w:t>
      </w:r>
      <w:r>
        <w:rPr>
          <w:lang w:val="sq-AL"/>
        </w:rPr>
        <w:t xml:space="preserve">nr. </w:t>
      </w:r>
      <w:r w:rsidRPr="003F5944">
        <w:rPr>
          <w:lang w:val="sq-AL"/>
        </w:rPr>
        <w:t>3/2016, ministrit të Shtetit për Inovacionin dhe Administratën Publike i ngarkohen një sërë detyrash dhe përgjegjësish, bazuar në faktin se ministri i Shtetit nuk disponon një aparat ministror që të mbështesë veprimtarinë e tij, si dhe bazuar në parashikimet e marrëveshjes së lartpërmendur, e cila kërkon ngritjen dhe mbajtjen në funksionim të Njësisë së Menaxhimit të Projektit gjatë gjithë zbatimit të projektit për të kryer përgjegjësitë e mena</w:t>
      </w:r>
      <w:r>
        <w:rPr>
          <w:lang w:val="sq-AL"/>
        </w:rPr>
        <w:t xml:space="preserve">xhimit të përgjithshëm të tij, </w:t>
      </w:r>
    </w:p>
    <w:p w:rsidR="00476DE8" w:rsidRPr="003F5944" w:rsidRDefault="00476DE8" w:rsidP="00476DE8">
      <w:pPr>
        <w:pStyle w:val="NeniNr"/>
        <w:tabs>
          <w:tab w:val="left" w:pos="720"/>
        </w:tabs>
        <w:rPr>
          <w:lang w:val="sq-AL"/>
        </w:rPr>
      </w:pPr>
      <w:r w:rsidRPr="003F5944">
        <w:rPr>
          <w:lang w:val="sq-AL"/>
        </w:rPr>
        <w:t>URDHËROJ:</w:t>
      </w:r>
    </w:p>
    <w:p w:rsidR="00476DE8" w:rsidRPr="003F5944" w:rsidRDefault="00476DE8" w:rsidP="00476DE8">
      <w:pPr>
        <w:pStyle w:val="Hapesira7"/>
        <w:rPr>
          <w:lang w:val="sq-AL"/>
        </w:rPr>
      </w:pPr>
    </w:p>
    <w:p w:rsidR="00476DE8" w:rsidRPr="003F5944" w:rsidRDefault="00476DE8" w:rsidP="00476DE8">
      <w:pPr>
        <w:pStyle w:val="Paragrafi"/>
        <w:tabs>
          <w:tab w:val="left" w:pos="720"/>
        </w:tabs>
        <w:rPr>
          <w:lang w:val="sq-AL"/>
        </w:rPr>
      </w:pPr>
      <w:r w:rsidRPr="003F5944">
        <w:rPr>
          <w:lang w:val="sq-AL"/>
        </w:rPr>
        <w:t xml:space="preserve">Delegimin e kompetencave që ministri i Shtetit për Inovacionin dhe Administratën Publike gëzon në bazë të Marrëveshjes së </w:t>
      </w:r>
      <w:r>
        <w:rPr>
          <w:lang w:val="sq-AL"/>
        </w:rPr>
        <w:t>Huas</w:t>
      </w:r>
      <w:r w:rsidRPr="003F5944">
        <w:rPr>
          <w:lang w:val="sq-AL"/>
        </w:rPr>
        <w:t xml:space="preserve"> ndërmjet Republikës së Shqipërisë dhe Bankës Ndërkombëtare për Rindërtim dhe Zhvillim për Projektin </w:t>
      </w:r>
      <w:r>
        <w:rPr>
          <w:lang w:val="sq-AL"/>
        </w:rPr>
        <w:t>“</w:t>
      </w:r>
      <w:r w:rsidRPr="003F5944">
        <w:rPr>
          <w:lang w:val="sq-AL"/>
        </w:rPr>
        <w:t>Ofrimi i shërbimeve publike me në qendër qytetarin</w:t>
      </w:r>
      <w:r>
        <w:rPr>
          <w:lang w:val="sq-AL"/>
        </w:rPr>
        <w:t>”</w:t>
      </w:r>
      <w:r w:rsidRPr="003F5944">
        <w:rPr>
          <w:lang w:val="sq-AL"/>
        </w:rPr>
        <w:t xml:space="preserve">, të ratifikuar nga Kuvendi i Republikës së Shqipërisë me ligjin </w:t>
      </w:r>
      <w:r>
        <w:rPr>
          <w:lang w:val="sq-AL"/>
        </w:rPr>
        <w:t xml:space="preserve">nr. </w:t>
      </w:r>
      <w:r w:rsidRPr="003F5944">
        <w:rPr>
          <w:lang w:val="sq-AL"/>
        </w:rPr>
        <w:t>3/2016, tek Agjencia e Ofrimit të Shërbimeve Publike të Integruara (ADISA), si më poshtë:</w:t>
      </w:r>
    </w:p>
    <w:p w:rsidR="00476DE8" w:rsidRPr="003F5944" w:rsidRDefault="00476DE8" w:rsidP="00476DE8">
      <w:pPr>
        <w:pStyle w:val="Paragrafi"/>
        <w:tabs>
          <w:tab w:val="left" w:pos="720"/>
        </w:tabs>
        <w:rPr>
          <w:lang w:val="sq-AL"/>
        </w:rPr>
      </w:pPr>
      <w:r w:rsidRPr="003F5944">
        <w:rPr>
          <w:lang w:val="sq-AL"/>
        </w:rPr>
        <w:t>1. ADISA</w:t>
      </w:r>
      <w:r>
        <w:rPr>
          <w:lang w:val="sq-AL"/>
        </w:rPr>
        <w:t>-ja</w:t>
      </w:r>
      <w:r w:rsidRPr="003F5944">
        <w:rPr>
          <w:lang w:val="sq-AL"/>
        </w:rPr>
        <w:t xml:space="preserve"> realizon komunikimin zyrtar me institucionet dhe njësitë e tjera të përfshira në projekt, për të përmbushur realizimin e aspekteve teknike të veprimtarive të nevojshme për zbatimin e marrëveshjes.</w:t>
      </w:r>
    </w:p>
    <w:p w:rsidR="00476DE8" w:rsidRPr="003F5944" w:rsidRDefault="00476DE8" w:rsidP="00476DE8">
      <w:pPr>
        <w:pStyle w:val="Paragrafi"/>
        <w:tabs>
          <w:tab w:val="left" w:pos="720"/>
        </w:tabs>
        <w:rPr>
          <w:lang w:val="sq-AL"/>
        </w:rPr>
      </w:pPr>
      <w:r w:rsidRPr="003F5944">
        <w:rPr>
          <w:lang w:val="sq-AL"/>
        </w:rPr>
        <w:t>2. ADISA</w:t>
      </w:r>
      <w:r>
        <w:rPr>
          <w:lang w:val="sq-AL"/>
        </w:rPr>
        <w:t>-ja</w:t>
      </w:r>
      <w:r w:rsidRPr="003F5944">
        <w:rPr>
          <w:lang w:val="sq-AL"/>
        </w:rPr>
        <w:t xml:space="preserve"> lidh të gjitha kontratat që janë të nevojshme për zbatimin e detyrimeve të marra përsipër në kuadër të Marrëveshjes dhe për realizimin e projektit, të përmendura në planin e miratuar të prokurimit me Bankën Ndërkombëtare për Rindërtim dhe Zhvillim dhe në përfundim të procedurave të përzgjedhjes të realizuara në përputhje me procedurat e kësaj Banke.</w:t>
      </w:r>
    </w:p>
    <w:p w:rsidR="00476DE8" w:rsidRPr="003F5944" w:rsidRDefault="00476DE8" w:rsidP="00476DE8">
      <w:pPr>
        <w:pStyle w:val="Paragrafi"/>
        <w:tabs>
          <w:tab w:val="left" w:pos="720"/>
        </w:tabs>
        <w:rPr>
          <w:lang w:val="sq-AL"/>
        </w:rPr>
      </w:pPr>
      <w:r w:rsidRPr="003F5944">
        <w:rPr>
          <w:lang w:val="sq-AL"/>
        </w:rPr>
        <w:t>3. ADISA</w:t>
      </w:r>
      <w:r>
        <w:rPr>
          <w:lang w:val="sq-AL"/>
        </w:rPr>
        <w:t>-ja</w:t>
      </w:r>
      <w:r w:rsidRPr="003F5944">
        <w:rPr>
          <w:lang w:val="sq-AL"/>
        </w:rPr>
        <w:t xml:space="preserve"> realizon të gjitha funksionet e tjera me natyrë teknike të nevojshme për zbatimin e detyrimeve që burojnë nga Marrëveshja dhe për realizimin e projektit.</w:t>
      </w:r>
    </w:p>
    <w:p w:rsidR="00476DE8" w:rsidRPr="003F5944" w:rsidRDefault="00476DE8" w:rsidP="00476DE8">
      <w:pPr>
        <w:pStyle w:val="Paragrafi"/>
        <w:tabs>
          <w:tab w:val="left" w:pos="720"/>
        </w:tabs>
        <w:rPr>
          <w:lang w:val="sq-AL"/>
        </w:rPr>
      </w:pPr>
      <w:r w:rsidRPr="003F5944">
        <w:rPr>
          <w:lang w:val="sq-AL"/>
        </w:rPr>
        <w:t>Ky urdhër hyn në fuqi menjëherë dhe botohet në Fletoren Zyrtare.</w:t>
      </w:r>
    </w:p>
    <w:p w:rsidR="00476DE8" w:rsidRPr="003F5944" w:rsidRDefault="00476DE8" w:rsidP="00476DE8">
      <w:pPr>
        <w:pStyle w:val="Hapesira7"/>
        <w:rPr>
          <w:lang w:val="sq-AL"/>
        </w:rPr>
      </w:pPr>
      <w:r w:rsidRPr="003F5944">
        <w:rPr>
          <w:lang w:val="sq-AL"/>
        </w:rPr>
        <w:tab/>
      </w:r>
      <w:r w:rsidRPr="003F5944">
        <w:rPr>
          <w:lang w:val="sq-AL"/>
        </w:rPr>
        <w:tab/>
      </w:r>
      <w:r w:rsidRPr="003F5944">
        <w:rPr>
          <w:lang w:val="sq-AL"/>
        </w:rPr>
        <w:tab/>
      </w:r>
    </w:p>
    <w:p w:rsidR="00476DE8" w:rsidRPr="003F5944" w:rsidRDefault="00476DE8" w:rsidP="00476DE8">
      <w:pPr>
        <w:pStyle w:val="Paragrafi"/>
        <w:tabs>
          <w:tab w:val="left" w:pos="720"/>
        </w:tabs>
        <w:jc w:val="right"/>
        <w:rPr>
          <w:lang w:val="sq-AL"/>
        </w:rPr>
      </w:pPr>
      <w:r w:rsidRPr="003F5944">
        <w:rPr>
          <w:lang w:val="sq-AL"/>
        </w:rPr>
        <w:t xml:space="preserve">MINISTRI I SHTETIT PËR INOVACIONIN </w:t>
      </w:r>
    </w:p>
    <w:p w:rsidR="00476DE8" w:rsidRPr="003F5944" w:rsidRDefault="00476DE8" w:rsidP="00476DE8">
      <w:pPr>
        <w:pStyle w:val="Paragrafi"/>
        <w:tabs>
          <w:tab w:val="left" w:pos="720"/>
        </w:tabs>
        <w:jc w:val="right"/>
        <w:rPr>
          <w:lang w:val="sq-AL"/>
        </w:rPr>
      </w:pPr>
      <w:r w:rsidRPr="003F5944">
        <w:rPr>
          <w:lang w:val="sq-AL"/>
        </w:rPr>
        <w:t>DHE ADMINISTRATËN PUBLIKE</w:t>
      </w:r>
    </w:p>
    <w:p w:rsidR="00476DE8" w:rsidRPr="003F5944" w:rsidRDefault="00476DE8" w:rsidP="00476DE8">
      <w:pPr>
        <w:pStyle w:val="Paragrafi"/>
        <w:tabs>
          <w:tab w:val="left" w:pos="720"/>
        </w:tabs>
        <w:jc w:val="right"/>
        <w:rPr>
          <w:b/>
          <w:lang w:val="sq-AL"/>
        </w:rPr>
      </w:pPr>
      <w:r w:rsidRPr="003F5944">
        <w:rPr>
          <w:b/>
          <w:lang w:val="sq-AL"/>
        </w:rPr>
        <w:t>Milena Harito</w:t>
      </w:r>
    </w:p>
    <w:p w:rsidR="00157F71" w:rsidRDefault="00157F71"/>
    <w:sectPr w:rsidR="00157F7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E8"/>
    <w:rsid w:val="00157F71"/>
    <w:rsid w:val="0047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76D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6DE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76D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6D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6DE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76DE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76D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76DE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476D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76D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76DE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76D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2016-04-22T09:51:00Z</dcterms:created>
  <dcterms:modified xsi:type="dcterms:W3CDTF">2016-04-22T09:51:00Z</dcterms:modified>
</cp:coreProperties>
</file>