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0B" w:rsidRPr="00E978C1" w:rsidRDefault="00C0370B" w:rsidP="00C0370B">
      <w:pPr>
        <w:pStyle w:val="NeniTitull"/>
        <w:rPr>
          <w:spacing w:val="-4"/>
          <w:lang w:val="sq-AL"/>
        </w:rPr>
      </w:pPr>
      <w:bookmarkStart w:id="0" w:name="_Toc504390706"/>
      <w:r w:rsidRPr="00E978C1">
        <w:rPr>
          <w:spacing w:val="-4"/>
          <w:lang w:val="sq-AL"/>
        </w:rPr>
        <w:t>URDHËR</w:t>
      </w:r>
      <w:bookmarkEnd w:id="0"/>
    </w:p>
    <w:p w:rsidR="00C0370B" w:rsidRPr="00E978C1" w:rsidRDefault="00C0370B" w:rsidP="00C0370B">
      <w:pPr>
        <w:pStyle w:val="NeniTitull"/>
        <w:rPr>
          <w:spacing w:val="-4"/>
          <w:lang w:val="sq-AL"/>
        </w:rPr>
      </w:pPr>
      <w:bookmarkStart w:id="1" w:name="_Toc504390707"/>
      <w:r w:rsidRPr="00E978C1">
        <w:rPr>
          <w:spacing w:val="-4"/>
          <w:lang w:val="sq-AL"/>
        </w:rPr>
        <w:t>Nr. 13, datë 18.1.2018</w:t>
      </w:r>
      <w:bookmarkEnd w:id="1"/>
    </w:p>
    <w:p w:rsidR="00C0370B" w:rsidRPr="00E978C1" w:rsidRDefault="00C0370B" w:rsidP="00C0370B">
      <w:pPr>
        <w:pStyle w:val="Hapesira7"/>
        <w:rPr>
          <w:lang w:val="sq-AL" w:eastAsia="en-GB"/>
        </w:rPr>
      </w:pPr>
    </w:p>
    <w:p w:rsidR="00C0370B" w:rsidRPr="00E978C1" w:rsidRDefault="00C0370B" w:rsidP="00C0370B">
      <w:pPr>
        <w:pStyle w:val="NeniTitull"/>
        <w:rPr>
          <w:spacing w:val="-4"/>
          <w:lang w:val="sq-AL" w:eastAsia="en-GB"/>
        </w:rPr>
      </w:pPr>
      <w:bookmarkStart w:id="2" w:name="_Toc504390708"/>
      <w:r w:rsidRPr="00E978C1">
        <w:rPr>
          <w:spacing w:val="-4"/>
          <w:lang w:val="sq-AL" w:eastAsia="en-GB"/>
        </w:rPr>
        <w:t>PËR NGRITJEN E GRUPIT NDËRINSTITUCIONAL TË PUNËS PËR PËRGATITJEN E NDRYSHIMEVE TË LEGJISLACIONIT PËR PËRMIRËSIMIN E PUNËS ME DOKUMENTET NË REPUBLIKËN E SHQIPËRISË</w:t>
      </w:r>
      <w:bookmarkEnd w:id="2"/>
    </w:p>
    <w:p w:rsidR="00C0370B" w:rsidRPr="00E978C1" w:rsidRDefault="00C0370B" w:rsidP="00C0370B">
      <w:pPr>
        <w:pStyle w:val="Hapesira7"/>
        <w:rPr>
          <w:lang w:val="sq-AL" w:eastAsia="en-GB"/>
        </w:rPr>
      </w:pP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Në mbështetje të pikës 3, të nenit 102 të Kushtetutës dhe të piksë 1, të nenit 12, të ligjit nr. 9000, datë 30.1.2003, “Për organizimin dhe funksionimin e Këshillit të Ministrave”,</w:t>
      </w:r>
    </w:p>
    <w:p w:rsidR="00C0370B" w:rsidRPr="00E978C1" w:rsidRDefault="00C0370B" w:rsidP="00C0370B">
      <w:pPr>
        <w:pStyle w:val="Hapesira7"/>
        <w:rPr>
          <w:lang w:val="sq-AL"/>
        </w:rPr>
      </w:pPr>
    </w:p>
    <w:p w:rsidR="00C0370B" w:rsidRPr="00E978C1" w:rsidRDefault="00C0370B" w:rsidP="00C0370B">
      <w:pPr>
        <w:pStyle w:val="NeniNr"/>
        <w:rPr>
          <w:spacing w:val="-4"/>
          <w:lang w:val="sq-AL"/>
        </w:rPr>
      </w:pPr>
      <w:r w:rsidRPr="00E978C1">
        <w:rPr>
          <w:spacing w:val="-4"/>
          <w:lang w:val="sq-AL"/>
        </w:rPr>
        <w:t>URDHËROJ:</w:t>
      </w:r>
    </w:p>
    <w:p w:rsidR="00C0370B" w:rsidRPr="00E978C1" w:rsidRDefault="00C0370B" w:rsidP="00C0370B">
      <w:pPr>
        <w:pStyle w:val="Hapesira7"/>
        <w:rPr>
          <w:lang w:val="sq-AL"/>
        </w:rPr>
      </w:pP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1. Ngritjen e grupit ndërinstitucional të punës për përgatitjen e ndryshimeve të legjislacionit për përmirësimin e punës me dokumentet në Republikën e Shqipërisë.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2. Grupi ndërinstitucional i punës të kryesohet nga drejtori i Përgjithshëm i Arkivave dhe në përbërje të ketë këta anëtarë: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Drejtorin e Përgjithshëm të Agjencisë Kombëtare të Shoqërisë së Informacionit;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Drejtorin e Drejtorisë së Sigurimit të Informacionit të Klasifikuar;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Drejtorin e Arkivit Qendror Shtetëror të Filmit;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Drejtorin e Arkivit të Ministrisë për Evropën dhe Punët e Jashtme;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Drejtorin e Qendrës së Botimeve Zyrtare;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- Përfaqësuesin e Ministrisë së Brendshme.</w:t>
      </w:r>
    </w:p>
    <w:p w:rsidR="00C0370B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Në përbërje të grupit të punës ftohet të marrë pjesë Komisioneri për të Drejtën e Informimit dhe Mbrojtjen e të Dhënave Personale ose përfaqësuesi i tij.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3. Grupi ndërinstitucional i punës mund të ftojë në mbledhjet e tij dhe të konsultohet me ekspertë të fushës, brenda dhe jashtë vendit.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4. Grupi ndërinstitucional i punës të identifikojë legjislacionin rregullator për punën me dokumentet, që kanë nevojë të ndryshohet, dhe pas konsultimit me praktikat ndërkombëtare të legjislacionit analog, brenda 6 (gjashtë) muajve nga data e hyrjes në fuqi të këtij urdhri, të përgatitë dhe të paraqesë nismat ligjore për ndryshimet përkatëse.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5. Ngarkohen kryetari e anëtarët e grupit ndërinstitucional të punës dhe institucionet që ata përfaqësojnë për zbatimin e këtij urdhri.</w:t>
      </w:r>
    </w:p>
    <w:p w:rsidR="00C0370B" w:rsidRPr="00E978C1" w:rsidRDefault="00C0370B" w:rsidP="00C0370B">
      <w:pPr>
        <w:pStyle w:val="Paragrafi"/>
        <w:rPr>
          <w:spacing w:val="-4"/>
          <w:lang w:val="sq-AL"/>
        </w:rPr>
      </w:pPr>
      <w:r w:rsidRPr="00E978C1">
        <w:rPr>
          <w:spacing w:val="-4"/>
          <w:lang w:val="sq-AL"/>
        </w:rPr>
        <w:t>Ky urdhër hyn në fuqi menjëherë.</w:t>
      </w:r>
    </w:p>
    <w:p w:rsidR="00C0370B" w:rsidRDefault="00C0370B" w:rsidP="00C0370B">
      <w:pPr>
        <w:pStyle w:val="Hapesira7"/>
        <w:rPr>
          <w:lang w:val="sq-AL"/>
        </w:rPr>
      </w:pPr>
    </w:p>
    <w:p w:rsidR="00C0370B" w:rsidRPr="00E978C1" w:rsidRDefault="00C0370B" w:rsidP="00C0370B">
      <w:pPr>
        <w:pStyle w:val="Paragrafi"/>
        <w:jc w:val="right"/>
        <w:rPr>
          <w:spacing w:val="-4"/>
          <w:lang w:val="sq-AL"/>
        </w:rPr>
      </w:pPr>
      <w:r w:rsidRPr="00E978C1">
        <w:rPr>
          <w:spacing w:val="-4"/>
          <w:lang w:val="sq-AL"/>
        </w:rPr>
        <w:t>KRYEMINISTRI</w:t>
      </w:r>
    </w:p>
    <w:p w:rsidR="00C0370B" w:rsidRPr="00E978C1" w:rsidRDefault="00C0370B" w:rsidP="00C0370B">
      <w:pPr>
        <w:pStyle w:val="Paragrafi"/>
        <w:jc w:val="right"/>
        <w:rPr>
          <w:b/>
          <w:spacing w:val="-4"/>
          <w:lang w:val="sq-AL"/>
        </w:rPr>
      </w:pPr>
      <w:r w:rsidRPr="00E978C1">
        <w:rPr>
          <w:b/>
          <w:spacing w:val="-4"/>
          <w:lang w:val="sq-AL"/>
        </w:rPr>
        <w:t>Edi Rama</w:t>
      </w:r>
    </w:p>
    <w:p w:rsidR="001B5B69" w:rsidRDefault="001B5B69">
      <w:bookmarkStart w:id="3" w:name="_GoBack"/>
      <w:bookmarkEnd w:id="3"/>
    </w:p>
    <w:sectPr w:rsidR="001B5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0B"/>
    <w:rsid w:val="001B5B69"/>
    <w:rsid w:val="00C0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037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370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0370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0370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0370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0370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037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370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0370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0370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0370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0370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2018-01-23T15:34:00Z</dcterms:created>
  <dcterms:modified xsi:type="dcterms:W3CDTF">2018-01-23T15:34:00Z</dcterms:modified>
</cp:coreProperties>
</file>