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8B3" w:rsidRDefault="001738B3" w:rsidP="001738B3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URDHËR</w:t>
      </w:r>
    </w:p>
    <w:p w:rsidR="001738B3" w:rsidRDefault="001738B3" w:rsidP="001738B3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51, datë 9.5.2018</w:t>
      </w:r>
    </w:p>
    <w:p w:rsidR="001738B3" w:rsidRDefault="001738B3" w:rsidP="001738B3">
      <w:pPr>
        <w:pStyle w:val="NeniTitull"/>
        <w:keepNext w:val="0"/>
        <w:rPr>
          <w:spacing w:val="-4"/>
          <w:sz w:val="14"/>
          <w:lang w:val="sq-AL"/>
        </w:rPr>
      </w:pPr>
    </w:p>
    <w:p w:rsidR="001738B3" w:rsidRDefault="001738B3" w:rsidP="001738B3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DELEGIM KOMPETENCASH</w:t>
      </w:r>
    </w:p>
    <w:p w:rsidR="001738B3" w:rsidRDefault="001738B3" w:rsidP="001738B3">
      <w:pPr>
        <w:pStyle w:val="Paragrafi"/>
        <w:rPr>
          <w:spacing w:val="-4"/>
          <w:sz w:val="14"/>
          <w:lang w:val="sq-AL"/>
        </w:rPr>
      </w:pPr>
    </w:p>
    <w:p w:rsidR="001738B3" w:rsidRDefault="001738B3" w:rsidP="001738B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neneve 28, 29, të ligjit nr. 44/2015 “Kodi i Procedurave Administrative i Republikës së Shqipërisë”, të ndryshuar, të ligjit nr. 10296, datë 8.7.2010 “Për menaxhimin financiar dhe kontrollin” dhe të ligjit nr. 9643, datë 20.11.2006 “Për prokurimin publik”, të ndryshuar,</w:t>
      </w:r>
    </w:p>
    <w:p w:rsidR="001738B3" w:rsidRDefault="001738B3" w:rsidP="001738B3">
      <w:pPr>
        <w:pStyle w:val="Paragrafi"/>
        <w:rPr>
          <w:spacing w:val="-4"/>
          <w:sz w:val="14"/>
          <w:lang w:val="sq-AL"/>
        </w:rPr>
      </w:pPr>
    </w:p>
    <w:p w:rsidR="001738B3" w:rsidRDefault="001738B3" w:rsidP="001738B3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URDHËROJMË:</w:t>
      </w:r>
    </w:p>
    <w:p w:rsidR="001738B3" w:rsidRDefault="001738B3" w:rsidP="001738B3">
      <w:pPr>
        <w:pStyle w:val="Paragrafi"/>
        <w:rPr>
          <w:spacing w:val="-4"/>
          <w:sz w:val="14"/>
          <w:lang w:val="sq-AL"/>
        </w:rPr>
      </w:pPr>
    </w:p>
    <w:p w:rsidR="001738B3" w:rsidRDefault="001738B3" w:rsidP="001738B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Delegimin e kompetencave të titullarit të Autoritetit Kontraktor, Kolegji i Posaçëm i Apelimit, për procedurat e prokurimit publik, te znj. Laerta Poda, Sekretar i Përgjithshëm i Kolegjit të Posaçëm të Apelimit.</w:t>
      </w:r>
    </w:p>
    <w:p w:rsidR="001738B3" w:rsidRDefault="001738B3" w:rsidP="001738B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Delegimi i kompetencave mbaron me revokimin e aktit të delegimit.</w:t>
      </w:r>
    </w:p>
    <w:p w:rsidR="001738B3" w:rsidRDefault="001738B3" w:rsidP="001738B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Ngarkohet me zbatimin e këtij urdhri Sekretari i Përgjithshëm i Kolegjit të Posaçëm të Apelimit.</w:t>
      </w:r>
    </w:p>
    <w:p w:rsidR="001738B3" w:rsidRDefault="001738B3" w:rsidP="001738B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Ky urdhër hyn në fuqi menjëherë dhe botohet në Fletoren Zyrtare.</w:t>
      </w:r>
    </w:p>
    <w:p w:rsidR="001738B3" w:rsidRDefault="001738B3" w:rsidP="001738B3">
      <w:pPr>
        <w:pStyle w:val="Paragrafi"/>
        <w:rPr>
          <w:spacing w:val="-4"/>
          <w:sz w:val="14"/>
          <w:lang w:val="sq-AL"/>
        </w:rPr>
      </w:pPr>
    </w:p>
    <w:p w:rsidR="001738B3" w:rsidRDefault="001738B3" w:rsidP="001738B3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KRYETAR I KOLEGJIT </w:t>
      </w:r>
    </w:p>
    <w:p w:rsidR="001738B3" w:rsidRDefault="001738B3" w:rsidP="001738B3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TË POSAÇËM TË APELIMIT</w:t>
      </w:r>
    </w:p>
    <w:p w:rsidR="001738B3" w:rsidRDefault="001738B3" w:rsidP="001738B3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Natasha Mulaj</w:t>
      </w:r>
    </w:p>
    <w:p w:rsidR="0058789D" w:rsidRDefault="0058789D">
      <w:bookmarkStart w:id="0" w:name="_GoBack"/>
      <w:bookmarkEnd w:id="0"/>
    </w:p>
    <w:sectPr w:rsidR="00587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D21"/>
    <w:rsid w:val="001738B3"/>
    <w:rsid w:val="0058789D"/>
    <w:rsid w:val="00DF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F401AA-7B91-4545-9115-BDDAF5E44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738B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738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738B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738B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738B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1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2018-05-16T15:17:00Z</dcterms:created>
  <dcterms:modified xsi:type="dcterms:W3CDTF">2018-05-16T15:17:00Z</dcterms:modified>
</cp:coreProperties>
</file>