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EEB2E2" w14:textId="076ED9A7" w:rsidR="0053359A" w:rsidRPr="00B42EFF" w:rsidRDefault="00D609A6" w:rsidP="0056328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2EF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E5C4952" w14:textId="2194DBC0" w:rsidR="0011294D" w:rsidRPr="00B42EFF" w:rsidRDefault="00B42EFF" w:rsidP="0056328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2EFF">
        <w:rPr>
          <w:rFonts w:ascii="Garamond" w:hAnsi="Garamond"/>
          <w:b/>
          <w:sz w:val="24"/>
          <w:szCs w:val="24"/>
          <w:lang w:val="sq-AL"/>
        </w:rPr>
        <w:t>Nr</w:t>
      </w:r>
      <w:r w:rsidR="00D609A6" w:rsidRPr="00B42EFF">
        <w:rPr>
          <w:rFonts w:ascii="Garamond" w:hAnsi="Garamond"/>
          <w:b/>
          <w:sz w:val="24"/>
          <w:szCs w:val="24"/>
          <w:lang w:val="sq-AL"/>
        </w:rPr>
        <w:t xml:space="preserve">. </w:t>
      </w:r>
      <w:r>
        <w:rPr>
          <w:rFonts w:ascii="Garamond" w:hAnsi="Garamond"/>
          <w:b/>
          <w:sz w:val="24"/>
          <w:szCs w:val="24"/>
          <w:lang w:val="sq-AL"/>
        </w:rPr>
        <w:t>43</w:t>
      </w:r>
      <w:r w:rsidR="00D609A6" w:rsidRPr="00B42EFF">
        <w:rPr>
          <w:rFonts w:ascii="Garamond" w:hAnsi="Garamond"/>
          <w:b/>
          <w:sz w:val="24"/>
          <w:szCs w:val="24"/>
          <w:lang w:val="sq-AL"/>
        </w:rPr>
        <w:t>, dat</w:t>
      </w:r>
      <w:r>
        <w:rPr>
          <w:rFonts w:ascii="Garamond" w:hAnsi="Garamond"/>
          <w:b/>
          <w:sz w:val="24"/>
          <w:szCs w:val="24"/>
          <w:lang w:val="sq-AL"/>
        </w:rPr>
        <w:t>ë</w:t>
      </w:r>
      <w:r w:rsidR="00D609A6" w:rsidRPr="00B42EFF">
        <w:rPr>
          <w:rFonts w:ascii="Garamond" w:hAnsi="Garamond"/>
          <w:b/>
          <w:sz w:val="24"/>
          <w:szCs w:val="24"/>
          <w:lang w:val="sq-AL"/>
        </w:rPr>
        <w:t xml:space="preserve"> 7.2.2020</w:t>
      </w:r>
    </w:p>
    <w:p w14:paraId="55F3B1AF" w14:textId="77777777" w:rsidR="0056328F" w:rsidRPr="00B42EFF" w:rsidRDefault="0056328F" w:rsidP="0056328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F46F54" w14:textId="3DF02A50" w:rsidR="0056328F" w:rsidRPr="00B42EFF" w:rsidRDefault="0056328F" w:rsidP="0056328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2EFF">
        <w:rPr>
          <w:rFonts w:ascii="Garamond" w:hAnsi="Garamond"/>
          <w:b/>
          <w:sz w:val="24"/>
          <w:szCs w:val="24"/>
          <w:lang w:val="sq-AL"/>
        </w:rPr>
        <w:t>DELEGIM TË PËRKOHSHË</w:t>
      </w:r>
      <w:r w:rsidR="00B42EFF">
        <w:rPr>
          <w:rFonts w:ascii="Garamond" w:hAnsi="Garamond"/>
          <w:b/>
          <w:sz w:val="24"/>
          <w:szCs w:val="24"/>
          <w:lang w:val="sq-AL"/>
        </w:rPr>
        <w:t xml:space="preserve">M </w:t>
      </w:r>
      <w:r w:rsidR="00DA13ED">
        <w:rPr>
          <w:rFonts w:ascii="Garamond" w:hAnsi="Garamond"/>
          <w:b/>
          <w:sz w:val="24"/>
          <w:szCs w:val="24"/>
          <w:lang w:val="sq-AL"/>
        </w:rPr>
        <w:t>KOMPETENCASH</w:t>
      </w:r>
    </w:p>
    <w:p w14:paraId="744C740F" w14:textId="77777777" w:rsidR="0056328F" w:rsidRPr="00B42EFF" w:rsidRDefault="0056328F" w:rsidP="0056328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40D6C7E" w14:textId="2FEBCC20" w:rsidR="0056328F" w:rsidRPr="00B42EFF" w:rsidRDefault="0056328F" w:rsidP="005632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EFF">
        <w:rPr>
          <w:rFonts w:ascii="Garamond" w:hAnsi="Garamond"/>
          <w:sz w:val="24"/>
          <w:szCs w:val="24"/>
          <w:lang w:val="sq-AL"/>
        </w:rPr>
        <w:t>Në mbështetje të neneve 28, 29, të ligjit nr.</w:t>
      </w:r>
      <w:r w:rsidR="00B42EFF">
        <w:rPr>
          <w:rFonts w:ascii="Garamond" w:hAnsi="Garamond"/>
          <w:sz w:val="24"/>
          <w:szCs w:val="24"/>
          <w:lang w:val="sq-AL"/>
        </w:rPr>
        <w:t xml:space="preserve"> </w:t>
      </w:r>
      <w:r w:rsidRPr="00B42EFF">
        <w:rPr>
          <w:rFonts w:ascii="Garamond" w:hAnsi="Garamond"/>
          <w:sz w:val="24"/>
          <w:szCs w:val="24"/>
          <w:lang w:val="sq-AL"/>
        </w:rPr>
        <w:t>44/2015</w:t>
      </w:r>
      <w:r w:rsidR="00DC5867">
        <w:rPr>
          <w:rFonts w:ascii="Garamond" w:hAnsi="Garamond"/>
          <w:sz w:val="24"/>
          <w:szCs w:val="24"/>
          <w:lang w:val="sq-AL"/>
        </w:rPr>
        <w:t>,</w:t>
      </w:r>
      <w:r w:rsidRPr="00B42EFF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Shqipërisë”, </w:t>
      </w:r>
      <w:r w:rsidR="00DC5867">
        <w:rPr>
          <w:rFonts w:ascii="Garamond" w:hAnsi="Garamond"/>
          <w:sz w:val="24"/>
          <w:szCs w:val="24"/>
          <w:lang w:val="sq-AL"/>
        </w:rPr>
        <w:t>të</w:t>
      </w:r>
      <w:r w:rsidRPr="00B42EFF">
        <w:rPr>
          <w:rFonts w:ascii="Garamond" w:hAnsi="Garamond"/>
          <w:sz w:val="24"/>
          <w:szCs w:val="24"/>
          <w:lang w:val="sq-AL"/>
        </w:rPr>
        <w:t xml:space="preserve"> ndryshuar</w:t>
      </w:r>
      <w:r w:rsidR="00DC5867">
        <w:rPr>
          <w:rFonts w:ascii="Garamond" w:hAnsi="Garamond"/>
          <w:sz w:val="24"/>
          <w:szCs w:val="24"/>
          <w:lang w:val="sq-AL"/>
        </w:rPr>
        <w:t>;</w:t>
      </w:r>
      <w:r w:rsidRPr="00B42EFF">
        <w:rPr>
          <w:rFonts w:ascii="Garamond" w:hAnsi="Garamond"/>
          <w:sz w:val="24"/>
          <w:szCs w:val="24"/>
          <w:lang w:val="sq-AL"/>
        </w:rPr>
        <w:t xml:space="preserve"> </w:t>
      </w:r>
      <w:r w:rsidR="00DC5867">
        <w:rPr>
          <w:rFonts w:ascii="Garamond" w:hAnsi="Garamond"/>
          <w:sz w:val="24"/>
          <w:szCs w:val="24"/>
          <w:lang w:val="sq-AL"/>
        </w:rPr>
        <w:t xml:space="preserve">të </w:t>
      </w:r>
      <w:r w:rsidRPr="00B42EFF">
        <w:rPr>
          <w:rFonts w:ascii="Garamond" w:hAnsi="Garamond"/>
          <w:sz w:val="24"/>
          <w:szCs w:val="24"/>
          <w:lang w:val="sq-AL"/>
        </w:rPr>
        <w:t>neneve 12, pika 1 dhe 13</w:t>
      </w:r>
      <w:r w:rsidR="00DC5867">
        <w:rPr>
          <w:rFonts w:ascii="Garamond" w:hAnsi="Garamond"/>
          <w:sz w:val="24"/>
          <w:szCs w:val="24"/>
          <w:lang w:val="sq-AL"/>
        </w:rPr>
        <w:t>,</w:t>
      </w:r>
      <w:r w:rsidRPr="00B42EFF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B42EFF">
        <w:rPr>
          <w:rFonts w:ascii="Garamond" w:hAnsi="Garamond"/>
          <w:sz w:val="24"/>
          <w:szCs w:val="24"/>
          <w:lang w:val="sq-AL"/>
        </w:rPr>
        <w:t xml:space="preserve"> </w:t>
      </w:r>
      <w:r w:rsidRPr="00B42EFF">
        <w:rPr>
          <w:rFonts w:ascii="Garamond" w:hAnsi="Garamond"/>
          <w:sz w:val="24"/>
          <w:szCs w:val="24"/>
          <w:lang w:val="sq-AL"/>
        </w:rPr>
        <w:t xml:space="preserve">84/2016, “Për rivlerësimin kalimtar të gjyqtarëve dhe prokurorëve në Republikën e Shqipërisë”, si dhe </w:t>
      </w:r>
      <w:r w:rsidR="00DC5867">
        <w:rPr>
          <w:rFonts w:ascii="Garamond" w:hAnsi="Garamond"/>
          <w:sz w:val="24"/>
          <w:szCs w:val="24"/>
          <w:lang w:val="sq-AL"/>
        </w:rPr>
        <w:t xml:space="preserve">të </w:t>
      </w:r>
      <w:r w:rsidRPr="00B42EFF">
        <w:rPr>
          <w:rFonts w:ascii="Garamond" w:hAnsi="Garamond"/>
          <w:sz w:val="24"/>
          <w:szCs w:val="24"/>
          <w:lang w:val="sq-AL"/>
        </w:rPr>
        <w:t xml:space="preserve">nenit 7, pika 3, të rregullores “Për veprimtarinë e Kolegjit të Posaçëm të Apelimit të Gjykatës Kushtetuese”, të ndryshuar, në mungesë të </w:t>
      </w:r>
      <w:r w:rsidR="006F5913" w:rsidRPr="00B42EFF">
        <w:rPr>
          <w:rFonts w:ascii="Garamond" w:hAnsi="Garamond"/>
          <w:sz w:val="24"/>
          <w:szCs w:val="24"/>
          <w:lang w:val="sq-AL"/>
        </w:rPr>
        <w:t xml:space="preserve">kryetarit </w:t>
      </w:r>
      <w:r w:rsidRPr="00B42EFF">
        <w:rPr>
          <w:rFonts w:ascii="Garamond" w:hAnsi="Garamond"/>
          <w:sz w:val="24"/>
          <w:szCs w:val="24"/>
          <w:lang w:val="sq-AL"/>
        </w:rPr>
        <w:t xml:space="preserve">të </w:t>
      </w:r>
      <w:r w:rsidR="00131A77">
        <w:rPr>
          <w:rFonts w:ascii="Garamond" w:hAnsi="Garamond"/>
          <w:sz w:val="24"/>
          <w:szCs w:val="24"/>
          <w:lang w:val="sq-AL"/>
        </w:rPr>
        <w:t>Kolegjit,</w:t>
      </w:r>
      <w:bookmarkStart w:id="0" w:name="_GoBack"/>
      <w:bookmarkEnd w:id="0"/>
    </w:p>
    <w:p w14:paraId="103D480D" w14:textId="77777777" w:rsidR="0056328F" w:rsidRPr="00B42EFF" w:rsidRDefault="0056328F" w:rsidP="005632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D48640" w14:textId="2BF0737A" w:rsidR="0056328F" w:rsidRPr="00B42EFF" w:rsidRDefault="0056328F" w:rsidP="0056328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42EFF">
        <w:rPr>
          <w:rFonts w:ascii="Garamond" w:hAnsi="Garamond"/>
          <w:sz w:val="24"/>
          <w:szCs w:val="24"/>
          <w:lang w:val="sq-AL"/>
        </w:rPr>
        <w:t>URDHËROJ:</w:t>
      </w:r>
    </w:p>
    <w:p w14:paraId="3E2F20E3" w14:textId="77777777" w:rsidR="0056328F" w:rsidRPr="00B42EFF" w:rsidRDefault="0056328F" w:rsidP="005632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0CEF41" w14:textId="2498FC68" w:rsidR="0056328F" w:rsidRPr="00B42EFF" w:rsidRDefault="0056328F" w:rsidP="005632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EFF">
        <w:rPr>
          <w:rFonts w:ascii="Garamond" w:hAnsi="Garamond"/>
          <w:sz w:val="24"/>
          <w:szCs w:val="24"/>
          <w:lang w:val="sq-AL"/>
        </w:rPr>
        <w:t>1.</w:t>
      </w:r>
      <w:r w:rsidR="00B42EFF">
        <w:rPr>
          <w:rFonts w:ascii="Garamond" w:hAnsi="Garamond"/>
          <w:sz w:val="24"/>
          <w:szCs w:val="24"/>
          <w:lang w:val="sq-AL"/>
        </w:rPr>
        <w:t xml:space="preserve"> </w:t>
      </w:r>
      <w:r w:rsidRPr="00B42EFF">
        <w:rPr>
          <w:rFonts w:ascii="Garamond" w:hAnsi="Garamond"/>
          <w:sz w:val="24"/>
          <w:szCs w:val="24"/>
          <w:lang w:val="sq-AL"/>
        </w:rPr>
        <w:t>Delegimin e pjesshëm</w:t>
      </w:r>
      <w:r w:rsidR="00B42EFF">
        <w:rPr>
          <w:rFonts w:ascii="Garamond" w:hAnsi="Garamond"/>
          <w:sz w:val="24"/>
          <w:szCs w:val="24"/>
          <w:lang w:val="sq-AL"/>
        </w:rPr>
        <w:t xml:space="preserve"> </w:t>
      </w:r>
      <w:r w:rsidRPr="00B42EFF">
        <w:rPr>
          <w:rFonts w:ascii="Garamond" w:hAnsi="Garamond"/>
          <w:sz w:val="24"/>
          <w:szCs w:val="24"/>
          <w:lang w:val="sq-AL"/>
        </w:rPr>
        <w:t xml:space="preserve">të </w:t>
      </w:r>
      <w:r w:rsidR="00DC5867" w:rsidRPr="00B42EFF">
        <w:rPr>
          <w:rFonts w:ascii="Garamond" w:hAnsi="Garamond"/>
          <w:sz w:val="24"/>
          <w:szCs w:val="24"/>
          <w:lang w:val="sq-AL"/>
        </w:rPr>
        <w:t>kompetencave</w:t>
      </w:r>
      <w:r w:rsidRPr="00B42EFF">
        <w:rPr>
          <w:rFonts w:ascii="Garamond" w:hAnsi="Garamond"/>
          <w:sz w:val="24"/>
          <w:szCs w:val="24"/>
          <w:lang w:val="sq-AL"/>
        </w:rPr>
        <w:t xml:space="preserve"> të </w:t>
      </w:r>
      <w:r w:rsidR="00DC5867" w:rsidRPr="00B42EFF">
        <w:rPr>
          <w:rFonts w:ascii="Garamond" w:hAnsi="Garamond"/>
          <w:sz w:val="24"/>
          <w:szCs w:val="24"/>
          <w:lang w:val="sq-AL"/>
        </w:rPr>
        <w:t xml:space="preserve">kryetarit </w:t>
      </w:r>
      <w:r w:rsidRPr="00B42EFF">
        <w:rPr>
          <w:rFonts w:ascii="Garamond" w:hAnsi="Garamond"/>
          <w:sz w:val="24"/>
          <w:szCs w:val="24"/>
          <w:lang w:val="sq-AL"/>
        </w:rPr>
        <w:t>të Kolegjit të Posaçëm të Apelimit, gjyqtarit më të vjetër në moshë znj.</w:t>
      </w:r>
      <w:r w:rsidR="00DC5867">
        <w:rPr>
          <w:rFonts w:ascii="Garamond" w:hAnsi="Garamond"/>
          <w:sz w:val="24"/>
          <w:szCs w:val="24"/>
          <w:lang w:val="sq-AL"/>
        </w:rPr>
        <w:t xml:space="preserve"> </w:t>
      </w:r>
      <w:r w:rsidRPr="00B42EFF">
        <w:rPr>
          <w:rFonts w:ascii="Garamond" w:hAnsi="Garamond"/>
          <w:sz w:val="24"/>
          <w:szCs w:val="24"/>
          <w:lang w:val="sq-AL"/>
        </w:rPr>
        <w:t>Rezarta Schuetz, si vijon:</w:t>
      </w:r>
    </w:p>
    <w:p w14:paraId="7BE46BE2" w14:textId="6B7C2798" w:rsidR="0056328F" w:rsidRPr="00B42EFF" w:rsidRDefault="006F5913" w:rsidP="005632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përfaqëson </w:t>
      </w:r>
      <w:r w:rsidR="0056328F" w:rsidRPr="00B42EFF">
        <w:rPr>
          <w:rFonts w:ascii="Garamond" w:hAnsi="Garamond"/>
          <w:sz w:val="24"/>
          <w:szCs w:val="24"/>
          <w:lang w:val="sq-AL"/>
        </w:rPr>
        <w:t>Kolegjin e Posaçëm të Apelimit në marrëdhënie me të tretët;</w:t>
      </w:r>
    </w:p>
    <w:p w14:paraId="31B7DD2F" w14:textId="61C5DA35" w:rsidR="0056328F" w:rsidRPr="00B42EFF" w:rsidRDefault="0056328F" w:rsidP="005632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EFF">
        <w:rPr>
          <w:rFonts w:ascii="Garamond" w:hAnsi="Garamond"/>
          <w:sz w:val="24"/>
          <w:szCs w:val="24"/>
          <w:lang w:val="sq-AL"/>
        </w:rPr>
        <w:t>b) ndërmerr të gjitha masat e nevojshme dhe të përshtatshme për të siguruar funksionimin efektiv dhe efikas të Kolegjit;</w:t>
      </w:r>
    </w:p>
    <w:p w14:paraId="0D93D508" w14:textId="1C17DB1B" w:rsidR="0056328F" w:rsidRPr="00B42EFF" w:rsidRDefault="0056328F" w:rsidP="005632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EFF">
        <w:rPr>
          <w:rFonts w:ascii="Garamond" w:hAnsi="Garamond"/>
          <w:sz w:val="24"/>
          <w:szCs w:val="24"/>
          <w:lang w:val="sq-AL"/>
        </w:rPr>
        <w:t>c)</w:t>
      </w:r>
      <w:r w:rsidR="00DC5867">
        <w:rPr>
          <w:rFonts w:ascii="Garamond" w:hAnsi="Garamond"/>
          <w:sz w:val="24"/>
          <w:szCs w:val="24"/>
          <w:lang w:val="sq-AL"/>
        </w:rPr>
        <w:t xml:space="preserve"> </w:t>
      </w:r>
      <w:r w:rsidRPr="00B42EFF">
        <w:rPr>
          <w:rFonts w:ascii="Garamond" w:hAnsi="Garamond"/>
          <w:sz w:val="24"/>
          <w:szCs w:val="24"/>
          <w:lang w:val="sq-AL"/>
        </w:rPr>
        <w:t>nënshkruan aktet e tjera të Kolegjit të Posaçëm të Apelimit, me përjashtim të vendimeve.</w:t>
      </w:r>
    </w:p>
    <w:p w14:paraId="37575343" w14:textId="4BF20C7C" w:rsidR="0056328F" w:rsidRPr="00B42EFF" w:rsidRDefault="0056328F" w:rsidP="005632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EFF">
        <w:rPr>
          <w:rFonts w:ascii="Garamond" w:hAnsi="Garamond"/>
          <w:sz w:val="24"/>
          <w:szCs w:val="24"/>
          <w:lang w:val="sq-AL"/>
        </w:rPr>
        <w:t>2.</w:t>
      </w:r>
      <w:r w:rsidR="00DC5867">
        <w:rPr>
          <w:rFonts w:ascii="Garamond" w:hAnsi="Garamond"/>
          <w:sz w:val="24"/>
          <w:szCs w:val="24"/>
          <w:lang w:val="sq-AL"/>
        </w:rPr>
        <w:t xml:space="preserve"> </w:t>
      </w:r>
      <w:r w:rsidRPr="00B42EFF">
        <w:rPr>
          <w:rFonts w:ascii="Garamond" w:hAnsi="Garamond"/>
          <w:sz w:val="24"/>
          <w:szCs w:val="24"/>
          <w:lang w:val="sq-AL"/>
        </w:rPr>
        <w:t xml:space="preserve">Delegimi i </w:t>
      </w:r>
      <w:r w:rsidR="00DC5867" w:rsidRPr="00B42EFF">
        <w:rPr>
          <w:rFonts w:ascii="Garamond" w:hAnsi="Garamond"/>
          <w:sz w:val="24"/>
          <w:szCs w:val="24"/>
          <w:lang w:val="sq-AL"/>
        </w:rPr>
        <w:t>kompetencave</w:t>
      </w:r>
      <w:r w:rsidRPr="00B42EFF">
        <w:rPr>
          <w:rFonts w:ascii="Garamond" w:hAnsi="Garamond"/>
          <w:sz w:val="24"/>
          <w:szCs w:val="24"/>
          <w:lang w:val="sq-AL"/>
        </w:rPr>
        <w:t xml:space="preserve"> të mësipërme është për periudhën nga data 12 shkurt 2020 deri në datë</w:t>
      </w:r>
      <w:r w:rsidR="00DC5867">
        <w:rPr>
          <w:rFonts w:ascii="Garamond" w:hAnsi="Garamond"/>
          <w:sz w:val="24"/>
          <w:szCs w:val="24"/>
          <w:lang w:val="sq-AL"/>
        </w:rPr>
        <w:t>n</w:t>
      </w:r>
      <w:r w:rsidRPr="00B42EFF">
        <w:rPr>
          <w:rFonts w:ascii="Garamond" w:hAnsi="Garamond"/>
          <w:sz w:val="24"/>
          <w:szCs w:val="24"/>
          <w:lang w:val="sq-AL"/>
        </w:rPr>
        <w:t xml:space="preserve"> 15</w:t>
      </w:r>
      <w:r w:rsidR="00DC5867">
        <w:rPr>
          <w:rFonts w:ascii="Garamond" w:hAnsi="Garamond"/>
          <w:sz w:val="24"/>
          <w:szCs w:val="24"/>
          <w:lang w:val="sq-AL"/>
        </w:rPr>
        <w:t xml:space="preserve"> s</w:t>
      </w:r>
      <w:r w:rsidRPr="00B42EFF">
        <w:rPr>
          <w:rFonts w:ascii="Garamond" w:hAnsi="Garamond"/>
          <w:sz w:val="24"/>
          <w:szCs w:val="24"/>
          <w:lang w:val="sq-AL"/>
        </w:rPr>
        <w:t>hkurt 202</w:t>
      </w:r>
      <w:r w:rsidR="00DC5867">
        <w:rPr>
          <w:rFonts w:ascii="Garamond" w:hAnsi="Garamond"/>
          <w:sz w:val="24"/>
          <w:szCs w:val="24"/>
          <w:lang w:val="sq-AL"/>
        </w:rPr>
        <w:t>0</w:t>
      </w:r>
      <w:r w:rsidRPr="00B42EFF">
        <w:rPr>
          <w:rFonts w:ascii="Garamond" w:hAnsi="Garamond"/>
          <w:sz w:val="24"/>
          <w:szCs w:val="24"/>
          <w:lang w:val="sq-AL"/>
        </w:rPr>
        <w:t>.</w:t>
      </w:r>
    </w:p>
    <w:p w14:paraId="306B19CF" w14:textId="7246437E" w:rsidR="0056328F" w:rsidRPr="00B42EFF" w:rsidRDefault="0056328F" w:rsidP="005632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EFF">
        <w:rPr>
          <w:rFonts w:ascii="Garamond" w:hAnsi="Garamond"/>
          <w:sz w:val="24"/>
          <w:szCs w:val="24"/>
          <w:lang w:val="sq-AL"/>
        </w:rPr>
        <w:t>3.</w:t>
      </w:r>
      <w:r w:rsidR="00DC5867">
        <w:rPr>
          <w:rFonts w:ascii="Garamond" w:hAnsi="Garamond"/>
          <w:sz w:val="24"/>
          <w:szCs w:val="24"/>
          <w:lang w:val="sq-AL"/>
        </w:rPr>
        <w:t xml:space="preserve"> </w:t>
      </w:r>
      <w:r w:rsidRPr="00B42EFF">
        <w:rPr>
          <w:rFonts w:ascii="Garamond" w:hAnsi="Garamond"/>
          <w:sz w:val="24"/>
          <w:szCs w:val="24"/>
          <w:lang w:val="sq-AL"/>
        </w:rPr>
        <w:t>Për ndjekjen e këtij urdhri ngarkohet gjyqtari më i vjetër në moshë, znj.</w:t>
      </w:r>
      <w:r w:rsidR="0086253B">
        <w:rPr>
          <w:rFonts w:ascii="Garamond" w:hAnsi="Garamond"/>
          <w:sz w:val="24"/>
          <w:szCs w:val="24"/>
          <w:lang w:val="sq-AL"/>
        </w:rPr>
        <w:t xml:space="preserve"> </w:t>
      </w:r>
      <w:r w:rsidRPr="00B42EFF">
        <w:rPr>
          <w:rFonts w:ascii="Garamond" w:hAnsi="Garamond"/>
          <w:sz w:val="24"/>
          <w:szCs w:val="24"/>
          <w:lang w:val="sq-AL"/>
        </w:rPr>
        <w:t>Rezarta Schuetz.</w:t>
      </w:r>
    </w:p>
    <w:p w14:paraId="1B6EB940" w14:textId="51B7521D" w:rsidR="0056328F" w:rsidRPr="00B42EFF" w:rsidRDefault="0056328F" w:rsidP="005632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EFF">
        <w:rPr>
          <w:rFonts w:ascii="Garamond" w:hAnsi="Garamond"/>
          <w:sz w:val="24"/>
          <w:szCs w:val="24"/>
          <w:lang w:val="sq-AL"/>
        </w:rPr>
        <w:t>4. Znj.</w:t>
      </w:r>
      <w:r w:rsidR="0086253B">
        <w:rPr>
          <w:rFonts w:ascii="Garamond" w:hAnsi="Garamond"/>
          <w:sz w:val="24"/>
          <w:szCs w:val="24"/>
          <w:lang w:val="sq-AL"/>
        </w:rPr>
        <w:t xml:space="preserve"> Rezarta Schuetz </w:t>
      </w:r>
      <w:r w:rsidRPr="00B42EFF">
        <w:rPr>
          <w:rFonts w:ascii="Garamond" w:hAnsi="Garamond"/>
          <w:sz w:val="24"/>
          <w:szCs w:val="24"/>
          <w:lang w:val="sq-AL"/>
        </w:rPr>
        <w:t>nuk mund t</w:t>
      </w:r>
      <w:r w:rsidR="0086253B">
        <w:rPr>
          <w:rFonts w:ascii="Garamond" w:hAnsi="Garamond"/>
          <w:sz w:val="24"/>
          <w:szCs w:val="24"/>
          <w:lang w:val="sq-AL"/>
        </w:rPr>
        <w:t>’</w:t>
      </w:r>
      <w:r w:rsidRPr="00B42EFF">
        <w:rPr>
          <w:rFonts w:ascii="Garamond" w:hAnsi="Garamond"/>
          <w:sz w:val="24"/>
          <w:szCs w:val="24"/>
          <w:lang w:val="sq-AL"/>
        </w:rPr>
        <w:t xml:space="preserve">i </w:t>
      </w:r>
      <w:r w:rsidR="00FC79D1" w:rsidRPr="00B42EFF">
        <w:rPr>
          <w:rFonts w:ascii="Garamond" w:hAnsi="Garamond"/>
          <w:sz w:val="24"/>
          <w:szCs w:val="24"/>
          <w:lang w:val="sq-AL"/>
        </w:rPr>
        <w:t>nëndelegojë</w:t>
      </w:r>
      <w:r w:rsidRPr="00B42EFF">
        <w:rPr>
          <w:rFonts w:ascii="Garamond" w:hAnsi="Garamond"/>
          <w:sz w:val="24"/>
          <w:szCs w:val="24"/>
          <w:lang w:val="sq-AL"/>
        </w:rPr>
        <w:t xml:space="preserve"> këto </w:t>
      </w:r>
      <w:r w:rsidR="0086253B" w:rsidRPr="00B42EFF">
        <w:rPr>
          <w:rFonts w:ascii="Garamond" w:hAnsi="Garamond"/>
          <w:sz w:val="24"/>
          <w:szCs w:val="24"/>
          <w:lang w:val="sq-AL"/>
        </w:rPr>
        <w:t>kompetenca</w:t>
      </w:r>
      <w:r w:rsidRPr="00B42EFF">
        <w:rPr>
          <w:rFonts w:ascii="Garamond" w:hAnsi="Garamond"/>
          <w:sz w:val="24"/>
          <w:szCs w:val="24"/>
          <w:lang w:val="sq-AL"/>
        </w:rPr>
        <w:t>.</w:t>
      </w:r>
    </w:p>
    <w:p w14:paraId="6FED7734" w14:textId="4ECABE0A" w:rsidR="0056328F" w:rsidRPr="00B42EFF" w:rsidRDefault="0056328F" w:rsidP="005632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EFF">
        <w:rPr>
          <w:rFonts w:ascii="Garamond" w:hAnsi="Garamond"/>
          <w:sz w:val="24"/>
          <w:szCs w:val="24"/>
          <w:lang w:val="sq-AL"/>
        </w:rPr>
        <w:t>5.</w:t>
      </w:r>
      <w:r w:rsidR="00B42EFF">
        <w:rPr>
          <w:rFonts w:ascii="Garamond" w:hAnsi="Garamond"/>
          <w:sz w:val="24"/>
          <w:szCs w:val="24"/>
          <w:lang w:val="sq-AL"/>
        </w:rPr>
        <w:t xml:space="preserve"> </w:t>
      </w:r>
      <w:r w:rsidRPr="00B42EFF">
        <w:rPr>
          <w:rFonts w:ascii="Garamond" w:hAnsi="Garamond"/>
          <w:sz w:val="24"/>
          <w:szCs w:val="24"/>
          <w:lang w:val="sq-AL"/>
        </w:rPr>
        <w:t>Për zbatimin e këtij urdhri ngarkohen të gjithë punonjësit e Kolegjit të Posaçëm të Apelimit.</w:t>
      </w:r>
    </w:p>
    <w:p w14:paraId="7C46C0E0" w14:textId="7CF20793" w:rsidR="0056328F" w:rsidRPr="00B42EFF" w:rsidRDefault="0056328F" w:rsidP="005632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EFF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104AC9CE" w14:textId="77777777" w:rsidR="0056328F" w:rsidRPr="00B42EFF" w:rsidRDefault="0056328F" w:rsidP="005632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2C8AA7" w14:textId="1F7DBD00" w:rsidR="0056328F" w:rsidRPr="00B42EFF" w:rsidRDefault="0056328F" w:rsidP="005632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42EFF">
        <w:rPr>
          <w:rFonts w:ascii="Garamond" w:hAnsi="Garamond"/>
          <w:sz w:val="24"/>
          <w:szCs w:val="24"/>
          <w:lang w:val="sq-AL"/>
        </w:rPr>
        <w:t>KRYETAR</w:t>
      </w:r>
    </w:p>
    <w:p w14:paraId="67CFDF97" w14:textId="16D1BDE6" w:rsidR="0056328F" w:rsidRPr="00B42EFF" w:rsidRDefault="0056328F" w:rsidP="0056328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42EFF">
        <w:rPr>
          <w:rFonts w:ascii="Garamond" w:hAnsi="Garamond"/>
          <w:b/>
          <w:sz w:val="24"/>
          <w:szCs w:val="24"/>
          <w:lang w:val="sq-AL"/>
        </w:rPr>
        <w:t>Natasha Mulaj</w:t>
      </w:r>
    </w:p>
    <w:sectPr w:rsidR="0056328F" w:rsidRPr="00B42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9A6"/>
    <w:rsid w:val="0011294D"/>
    <w:rsid w:val="00131A77"/>
    <w:rsid w:val="0053359A"/>
    <w:rsid w:val="0056328F"/>
    <w:rsid w:val="006F5913"/>
    <w:rsid w:val="00712E2C"/>
    <w:rsid w:val="0086253B"/>
    <w:rsid w:val="00B42EFF"/>
    <w:rsid w:val="00CC7DA5"/>
    <w:rsid w:val="00D609A6"/>
    <w:rsid w:val="00DA13ED"/>
    <w:rsid w:val="00DC5867"/>
    <w:rsid w:val="00FC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C4952"/>
  <w15:docId w15:val="{4C2CEAE3-2D5C-458B-91DB-5DCA3E2A7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364EF983CC4688804CFCBEB0E079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2020-02-10T10:42:03Z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2020-02-06T23:00:00Z</Date_x0020_protokolli>
    <Titulli xmlns="0e656187-b300-4fb0-8bf4-3a50f872073c">Për delegim të përkohshëm kompetencash</Titulli>
    <Modifikuesi xmlns="0e656187-b300-4fb0-8bf4-3a50f872073c">alma.lisaku</Modifikuesi>
    <Nr_x002e__x0020_prot_x0020_QBZ xmlns="0e656187-b300-4fb0-8bf4-3a50f872073c">231/1</Nr_x002e__x0020_prot_x0020_QBZ>
    <Data_x0020_e_x0020_Modifikimit xmlns="0e656187-b300-4fb0-8bf4-3a50f872073c">2020-02-10T11:41:47Z</Data_x0020_e_x0020_Modifikimit>
    <Dekretuar xmlns="0e656187-b300-4fb0-8bf4-3a50f872073c">false</Dekretuar>
    <Data xmlns="0e656187-b300-4fb0-8bf4-3a50f872073c">2020-02-06T23:00:00Z</Data>
    <Nr_x002e__x0020_protokolli_x0020_i_x0020_aktit xmlns="0e656187-b300-4fb0-8bf4-3a50f872073c">141/1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0E53B-C18E-406F-A0AB-97BCC6AD7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95E1813-888F-43EC-9D15-EF5D9D481757}">
  <ds:schemaRefs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79B6D32-2B73-4233-A918-B12213171C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7A4954-4D9B-4B6F-81CE-8DF2EDB3B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Entela Suli</dc:creator>
  <cp:lastModifiedBy>Alma Lisaku</cp:lastModifiedBy>
  <cp:revision>10</cp:revision>
  <dcterms:created xsi:type="dcterms:W3CDTF">2020-02-10T10:35:00Z</dcterms:created>
  <dcterms:modified xsi:type="dcterms:W3CDTF">2020-02-10T11:42:00Z</dcterms:modified>
</cp:coreProperties>
</file>