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CDBD0" w14:textId="77777777" w:rsidR="00731D48" w:rsidRPr="006F2726" w:rsidRDefault="00731D48" w:rsidP="00731D4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218683740"/>
      <w:r w:rsidRPr="006F2726">
        <w:rPr>
          <w:rFonts w:ascii="Garamond" w:hAnsi="Garamond"/>
          <w:b/>
          <w:bCs/>
          <w:sz w:val="24"/>
          <w:szCs w:val="24"/>
        </w:rPr>
        <w:t>URDHËR</w:t>
      </w:r>
    </w:p>
    <w:p w14:paraId="42799467" w14:textId="77777777" w:rsidR="00731D48" w:rsidRPr="006F2726" w:rsidRDefault="00731D48" w:rsidP="00731D4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F2726">
        <w:rPr>
          <w:rFonts w:ascii="Garamond" w:hAnsi="Garamond"/>
          <w:b/>
          <w:bCs/>
          <w:sz w:val="24"/>
          <w:szCs w:val="24"/>
        </w:rPr>
        <w:t>Nr. 281, datë 30.12.2025</w:t>
      </w:r>
    </w:p>
    <w:p w14:paraId="4D3F0517" w14:textId="77777777" w:rsidR="00731D48" w:rsidRPr="006F2726" w:rsidRDefault="00731D48" w:rsidP="00731D4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5B31CC0" w14:textId="77777777" w:rsidR="00731D48" w:rsidRPr="006F2726" w:rsidRDefault="00731D48" w:rsidP="00731D4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F2726">
        <w:rPr>
          <w:rFonts w:ascii="Garamond" w:hAnsi="Garamond"/>
          <w:b/>
          <w:bCs/>
          <w:sz w:val="24"/>
          <w:szCs w:val="24"/>
        </w:rPr>
        <w:t>PËR MIRATIMIN E PROGRAMIT MODEL TË TRANSPARENCËS PËR NJËSITË E VETËQEVERISJES VENDORE</w:t>
      </w:r>
    </w:p>
    <w:p w14:paraId="4362999D" w14:textId="77777777" w:rsidR="00731D48" w:rsidRPr="006F2726" w:rsidRDefault="00731D48" w:rsidP="00731D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ABE7CA" w14:textId="300FAA9D" w:rsidR="00731D48" w:rsidRPr="006F2726" w:rsidRDefault="00731D48" w:rsidP="00731D48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6F2726">
        <w:rPr>
          <w:rFonts w:ascii="Garamond" w:hAnsi="Garamond"/>
          <w:sz w:val="24"/>
          <w:szCs w:val="24"/>
        </w:rPr>
        <w:t>Në mbështetje të nenit 6</w:t>
      </w:r>
      <w:r w:rsidR="006F2726">
        <w:rPr>
          <w:rFonts w:ascii="Garamond" w:hAnsi="Garamond"/>
          <w:sz w:val="24"/>
          <w:szCs w:val="24"/>
        </w:rPr>
        <w:t>,</w:t>
      </w:r>
      <w:r w:rsidRPr="006F2726">
        <w:rPr>
          <w:rFonts w:ascii="Garamond" w:hAnsi="Garamond"/>
          <w:sz w:val="24"/>
          <w:szCs w:val="24"/>
        </w:rPr>
        <w:t xml:space="preserve"> të ligjit nr. 119/2014</w:t>
      </w:r>
      <w:r w:rsidR="006F2726">
        <w:rPr>
          <w:rFonts w:ascii="Garamond" w:hAnsi="Garamond"/>
          <w:sz w:val="24"/>
          <w:szCs w:val="24"/>
        </w:rPr>
        <w:t>,</w:t>
      </w:r>
      <w:r w:rsidRPr="006F2726">
        <w:rPr>
          <w:rFonts w:ascii="Garamond" w:hAnsi="Garamond"/>
          <w:sz w:val="24"/>
          <w:szCs w:val="24"/>
        </w:rPr>
        <w:t xml:space="preserve"> </w:t>
      </w:r>
      <w:r w:rsidRPr="0072079F">
        <w:rPr>
          <w:rFonts w:ascii="Garamond" w:hAnsi="Garamond"/>
          <w:sz w:val="24"/>
        </w:rPr>
        <w:t>“Për të drejtën e informimit”,</w:t>
      </w:r>
      <w:r w:rsidRPr="0072079F">
        <w:rPr>
          <w:rFonts w:ascii="Garamond" w:hAnsi="Garamond"/>
          <w:iCs/>
          <w:sz w:val="24"/>
          <w:szCs w:val="24"/>
        </w:rPr>
        <w:t xml:space="preserve"> </w:t>
      </w:r>
      <w:r w:rsidR="006F2726" w:rsidRPr="0072079F">
        <w:rPr>
          <w:rFonts w:ascii="Garamond" w:hAnsi="Garamond"/>
          <w:sz w:val="24"/>
          <w:szCs w:val="24"/>
        </w:rPr>
        <w:t>të</w:t>
      </w:r>
      <w:r w:rsidRPr="006F2726">
        <w:rPr>
          <w:rFonts w:ascii="Garamond" w:hAnsi="Garamond"/>
          <w:sz w:val="24"/>
          <w:szCs w:val="24"/>
        </w:rPr>
        <w:t xml:space="preserve"> ndryshuar,</w:t>
      </w:r>
    </w:p>
    <w:p w14:paraId="35E7FC5C" w14:textId="77777777" w:rsidR="00731D48" w:rsidRPr="006F2726" w:rsidRDefault="00731D48" w:rsidP="00731D4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C9364E" w14:textId="77777777" w:rsidR="00731D48" w:rsidRPr="006F2726" w:rsidRDefault="00731D48" w:rsidP="00731D4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6F2726">
        <w:rPr>
          <w:rFonts w:ascii="Garamond" w:hAnsi="Garamond"/>
          <w:bCs/>
          <w:sz w:val="24"/>
          <w:szCs w:val="24"/>
        </w:rPr>
        <w:t>URDHËROJ:</w:t>
      </w:r>
    </w:p>
    <w:p w14:paraId="053522DC" w14:textId="77777777" w:rsidR="00731D48" w:rsidRPr="006F2726" w:rsidRDefault="00731D48" w:rsidP="00731D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2870133" w14:textId="64111310" w:rsidR="00731D48" w:rsidRPr="006F2726" w:rsidRDefault="00731D48" w:rsidP="00731D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2726">
        <w:rPr>
          <w:rFonts w:ascii="Garamond" w:hAnsi="Garamond"/>
          <w:sz w:val="24"/>
          <w:szCs w:val="24"/>
        </w:rPr>
        <w:t xml:space="preserve">1. Miratimin e Programit </w:t>
      </w:r>
      <w:r w:rsidR="006F2726" w:rsidRPr="006F2726">
        <w:rPr>
          <w:rFonts w:ascii="Garamond" w:hAnsi="Garamond"/>
          <w:sz w:val="24"/>
          <w:szCs w:val="24"/>
        </w:rPr>
        <w:t xml:space="preserve">Model </w:t>
      </w:r>
      <w:r w:rsidRPr="006F2726">
        <w:rPr>
          <w:rFonts w:ascii="Garamond" w:hAnsi="Garamond"/>
          <w:sz w:val="24"/>
          <w:szCs w:val="24"/>
        </w:rPr>
        <w:t>të Transparencës për njësitë e vetëqeverisjes vendore, sipas lidhjes nr. 1</w:t>
      </w:r>
      <w:r w:rsidR="006F2726">
        <w:rPr>
          <w:rFonts w:ascii="Garamond" w:hAnsi="Garamond"/>
          <w:sz w:val="24"/>
          <w:szCs w:val="24"/>
        </w:rPr>
        <w:t>,</w:t>
      </w:r>
      <w:r w:rsidRPr="006F2726">
        <w:rPr>
          <w:rFonts w:ascii="Garamond" w:hAnsi="Garamond"/>
          <w:sz w:val="24"/>
          <w:szCs w:val="24"/>
        </w:rPr>
        <w:t xml:space="preserve"> që i bashkëlidhet këtij urdhri dhe është pjesë përbërëse e tij. </w:t>
      </w:r>
    </w:p>
    <w:p w14:paraId="7045F2F7" w14:textId="77777777" w:rsidR="00731D48" w:rsidRPr="006F2726" w:rsidRDefault="00731D48" w:rsidP="00731D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2726">
        <w:rPr>
          <w:rFonts w:ascii="Garamond" w:hAnsi="Garamond"/>
          <w:sz w:val="24"/>
          <w:szCs w:val="24"/>
        </w:rPr>
        <w:t>2. Ngarkohen për zbatimin e këtij urdhri të gjitha njësitë e vetëqeverisjes vendore, bashki dhe këshilla qarqesh.</w:t>
      </w:r>
    </w:p>
    <w:p w14:paraId="4686EE15" w14:textId="77777777" w:rsidR="00731D48" w:rsidRPr="006F2726" w:rsidRDefault="00731D48" w:rsidP="00731D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2726">
        <w:rPr>
          <w:rFonts w:ascii="Garamond" w:hAnsi="Garamond"/>
          <w:sz w:val="24"/>
          <w:szCs w:val="24"/>
        </w:rPr>
        <w:t>3. Autoritetet publike të përcaktuara në pikën 2 të këtij urdhri, zbatojnë Programin institucional të Transparencës, sipas formës dhe përmbajtjes</w:t>
      </w:r>
      <w:r w:rsidR="006F2726">
        <w:rPr>
          <w:rFonts w:ascii="Garamond" w:hAnsi="Garamond"/>
          <w:sz w:val="24"/>
          <w:szCs w:val="24"/>
        </w:rPr>
        <w:t>,</w:t>
      </w:r>
      <w:r w:rsidRPr="006F2726">
        <w:rPr>
          <w:rFonts w:ascii="Garamond" w:hAnsi="Garamond"/>
          <w:sz w:val="24"/>
          <w:szCs w:val="24"/>
        </w:rPr>
        <w:t xml:space="preserve"> në përputhje me lidhjen nr. 1, bashkëlidhur këtij urdhri, jo më vonë se data 31 mars 2026.</w:t>
      </w:r>
    </w:p>
    <w:p w14:paraId="41687B50" w14:textId="0CCE2476" w:rsidR="00731D48" w:rsidRPr="0072079F" w:rsidRDefault="00731D48" w:rsidP="00731D4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2726">
        <w:rPr>
          <w:rFonts w:ascii="Garamond" w:hAnsi="Garamond"/>
          <w:sz w:val="24"/>
          <w:szCs w:val="24"/>
        </w:rPr>
        <w:t xml:space="preserve">4. </w:t>
      </w:r>
      <w:r w:rsidR="006F2726">
        <w:rPr>
          <w:rFonts w:ascii="Garamond" w:hAnsi="Garamond"/>
          <w:sz w:val="24"/>
          <w:szCs w:val="24"/>
        </w:rPr>
        <w:t>Urdhri nr. 211, datë 10.</w:t>
      </w:r>
      <w:r w:rsidRPr="006F2726">
        <w:rPr>
          <w:rFonts w:ascii="Garamond" w:hAnsi="Garamond"/>
          <w:sz w:val="24"/>
          <w:szCs w:val="24"/>
        </w:rPr>
        <w:t>9.2018</w:t>
      </w:r>
      <w:r w:rsidR="006F2726">
        <w:rPr>
          <w:rFonts w:ascii="Garamond" w:hAnsi="Garamond"/>
          <w:sz w:val="24"/>
          <w:szCs w:val="24"/>
        </w:rPr>
        <w:t>,</w:t>
      </w:r>
      <w:r w:rsidRPr="006F2726">
        <w:rPr>
          <w:rFonts w:ascii="Garamond" w:hAnsi="Garamond"/>
          <w:sz w:val="24"/>
          <w:szCs w:val="24"/>
        </w:rPr>
        <w:t xml:space="preserve"> </w:t>
      </w:r>
      <w:r w:rsidRPr="0072079F">
        <w:rPr>
          <w:rFonts w:ascii="Garamond" w:hAnsi="Garamond"/>
          <w:sz w:val="24"/>
          <w:szCs w:val="24"/>
        </w:rPr>
        <w:t>“</w:t>
      </w:r>
      <w:r w:rsidRPr="0072079F">
        <w:rPr>
          <w:rFonts w:ascii="Garamond" w:hAnsi="Garamond"/>
          <w:sz w:val="24"/>
        </w:rPr>
        <w:t xml:space="preserve">Për miratimin e programit të transparencës të </w:t>
      </w:r>
      <w:r w:rsidR="006F2726" w:rsidRPr="0072079F">
        <w:rPr>
          <w:rFonts w:ascii="Garamond" w:hAnsi="Garamond"/>
          <w:iCs/>
          <w:sz w:val="24"/>
          <w:szCs w:val="24"/>
        </w:rPr>
        <w:t>njësive</w:t>
      </w:r>
      <w:r w:rsidR="006F2726" w:rsidRPr="0072079F">
        <w:rPr>
          <w:rFonts w:ascii="Garamond" w:hAnsi="Garamond"/>
          <w:sz w:val="24"/>
        </w:rPr>
        <w:t xml:space="preserve"> </w:t>
      </w:r>
      <w:r w:rsidRPr="0072079F">
        <w:rPr>
          <w:rFonts w:ascii="Garamond" w:hAnsi="Garamond"/>
          <w:sz w:val="24"/>
        </w:rPr>
        <w:t xml:space="preserve">të </w:t>
      </w:r>
      <w:r w:rsidR="006F2726" w:rsidRPr="0072079F">
        <w:rPr>
          <w:rFonts w:ascii="Garamond" w:hAnsi="Garamond"/>
          <w:iCs/>
          <w:sz w:val="24"/>
          <w:szCs w:val="24"/>
        </w:rPr>
        <w:t>vetëqeverisjes vendore</w:t>
      </w:r>
      <w:r w:rsidRPr="0072079F">
        <w:rPr>
          <w:rFonts w:ascii="Garamond" w:hAnsi="Garamond"/>
          <w:sz w:val="24"/>
          <w:szCs w:val="24"/>
        </w:rPr>
        <w:t>”</w:t>
      </w:r>
      <w:r w:rsidR="006F2726" w:rsidRPr="0072079F">
        <w:rPr>
          <w:rFonts w:ascii="Garamond" w:hAnsi="Garamond"/>
          <w:sz w:val="24"/>
          <w:szCs w:val="24"/>
        </w:rPr>
        <w:t>,</w:t>
      </w:r>
      <w:r w:rsidRPr="0072079F">
        <w:rPr>
          <w:rFonts w:ascii="Garamond" w:hAnsi="Garamond"/>
          <w:sz w:val="24"/>
          <w:szCs w:val="24"/>
        </w:rPr>
        <w:t xml:space="preserve"> shfuqizohet.</w:t>
      </w:r>
    </w:p>
    <w:p w14:paraId="604F842D" w14:textId="77777777" w:rsidR="00731D48" w:rsidRPr="006F2726" w:rsidRDefault="00731D48" w:rsidP="00731D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2726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58EA390" w14:textId="77777777" w:rsidR="00731D48" w:rsidRPr="006F2726" w:rsidRDefault="00731D48" w:rsidP="00731D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321692" w14:textId="77777777" w:rsidR="0072079F" w:rsidRDefault="00731D48" w:rsidP="00731D48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proofErr w:type="spellStart"/>
      <w:r w:rsidRPr="006F2726">
        <w:rPr>
          <w:rFonts w:ascii="Garamond" w:hAnsi="Garamond" w:cs="Times New Roman"/>
          <w:bCs/>
          <w:sz w:val="24"/>
          <w:szCs w:val="24"/>
        </w:rPr>
        <w:t>KOMISIONERI</w:t>
      </w:r>
      <w:proofErr w:type="spellEnd"/>
      <w:r w:rsidRPr="006F2726">
        <w:rPr>
          <w:rFonts w:ascii="Garamond" w:hAnsi="Garamond" w:cs="Times New Roman"/>
          <w:bCs/>
          <w:sz w:val="24"/>
          <w:szCs w:val="24"/>
        </w:rPr>
        <w:t xml:space="preserve"> PËR TË DREJTËN E INFORMIMIT </w:t>
      </w:r>
    </w:p>
    <w:p w14:paraId="2C25B6C3" w14:textId="3A9C45E4" w:rsidR="00731D48" w:rsidRPr="006F2726" w:rsidRDefault="00731D48" w:rsidP="00731D48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6F2726">
        <w:rPr>
          <w:rFonts w:ascii="Garamond" w:hAnsi="Garamond" w:cs="Times New Roman"/>
          <w:bCs/>
          <w:sz w:val="24"/>
          <w:szCs w:val="24"/>
        </w:rPr>
        <w:t>DHE MBROJTJEN E TË DHËNAVE PERSONALE</w:t>
      </w:r>
    </w:p>
    <w:p w14:paraId="3DE11C73" w14:textId="77777777" w:rsidR="00731D48" w:rsidRPr="006F2726" w:rsidRDefault="00731D48" w:rsidP="00731D48">
      <w:pPr>
        <w:pStyle w:val="Heading2"/>
        <w:ind w:firstLine="284"/>
        <w:jc w:val="right"/>
        <w:rPr>
          <w:rFonts w:ascii="Garamond" w:hAnsi="Garamond"/>
          <w:b/>
          <w:color w:val="auto"/>
          <w:sz w:val="24"/>
        </w:rPr>
      </w:pPr>
      <w:r w:rsidRPr="006F2726">
        <w:rPr>
          <w:rFonts w:ascii="Garamond" w:hAnsi="Garamond"/>
          <w:b/>
          <w:color w:val="auto"/>
          <w:sz w:val="24"/>
        </w:rPr>
        <w:t>Besnik Dervishi</w:t>
      </w:r>
    </w:p>
    <w:p w14:paraId="000D37CE" w14:textId="77777777" w:rsidR="00731D48" w:rsidRPr="006F2726" w:rsidRDefault="00731D48" w:rsidP="00731D4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6228D04" w14:textId="1D568608" w:rsidR="00731D48" w:rsidRDefault="00731D48" w:rsidP="00731D48">
      <w:pPr>
        <w:pStyle w:val="Heading1"/>
        <w:spacing w:before="0" w:after="0"/>
        <w:ind w:firstLine="284"/>
        <w:rPr>
          <w:rFonts w:ascii="Garamond" w:hAnsi="Garamond"/>
          <w:b/>
          <w:color w:val="auto"/>
          <w:sz w:val="24"/>
        </w:rPr>
      </w:pPr>
      <w:r w:rsidRPr="0072079F">
        <w:rPr>
          <w:rFonts w:ascii="Garamond" w:hAnsi="Garamond"/>
          <w:b/>
          <w:color w:val="auto"/>
          <w:sz w:val="24"/>
        </w:rPr>
        <w:t>Lidhja nr. 1</w:t>
      </w:r>
    </w:p>
    <w:p w14:paraId="1B6092F6" w14:textId="77777777" w:rsidR="003D4CEC" w:rsidRPr="007C482C" w:rsidRDefault="003D4CEC" w:rsidP="003D4CEC">
      <w:pPr>
        <w:rPr>
          <w:sz w:val="10"/>
        </w:rPr>
      </w:pPr>
    </w:p>
    <w:p w14:paraId="46888841" w14:textId="31F7DE3F" w:rsidR="00731D48" w:rsidRDefault="00731D48" w:rsidP="003D4CEC">
      <w:pPr>
        <w:pStyle w:val="Heading1"/>
        <w:keepLines w:val="0"/>
        <w:spacing w:before="0" w:after="0"/>
        <w:ind w:firstLine="284"/>
        <w:jc w:val="center"/>
        <w:rPr>
          <w:rFonts w:ascii="Garamond" w:hAnsi="Garamond"/>
          <w:color w:val="auto"/>
          <w:sz w:val="24"/>
          <w:szCs w:val="24"/>
        </w:rPr>
      </w:pPr>
      <w:r w:rsidRPr="006F2726">
        <w:rPr>
          <w:rFonts w:ascii="Garamond" w:hAnsi="Garamond"/>
          <w:color w:val="auto"/>
          <w:sz w:val="24"/>
          <w:szCs w:val="24"/>
        </w:rPr>
        <w:t>PROGRAMI I TRANSPARENCËS PËR NJËSITË E VETËQEVERISJES VENDORE</w:t>
      </w:r>
    </w:p>
    <w:p w14:paraId="0D15EDF5" w14:textId="77777777" w:rsidR="003D4CEC" w:rsidRPr="003D4CEC" w:rsidRDefault="003D4CEC" w:rsidP="003D4CEC"/>
    <w:p w14:paraId="7EDFF6C7" w14:textId="5B596CE7" w:rsidR="00731D48" w:rsidRPr="006F2726" w:rsidRDefault="006F2726" w:rsidP="00731D48">
      <w:pPr>
        <w:pStyle w:val="Heading1"/>
        <w:keepLines w:val="0"/>
        <w:spacing w:before="0" w:after="0"/>
        <w:ind w:firstLine="284"/>
        <w:jc w:val="both"/>
        <w:rPr>
          <w:rFonts w:ascii="Garamond" w:hAnsi="Garamond"/>
          <w:b/>
          <w:bCs/>
          <w:color w:val="auto"/>
          <w:sz w:val="24"/>
          <w:szCs w:val="24"/>
        </w:rPr>
      </w:pPr>
      <w:r w:rsidRPr="006F2726">
        <w:rPr>
          <w:rFonts w:ascii="Garamond" w:hAnsi="Garamond"/>
          <w:b/>
          <w:bCs/>
          <w:color w:val="auto"/>
          <w:sz w:val="24"/>
          <w:szCs w:val="24"/>
        </w:rPr>
        <w:t>I. Tabela përmbledhë</w:t>
      </w:r>
      <w:r>
        <w:rPr>
          <w:rFonts w:ascii="Garamond" w:hAnsi="Garamond"/>
          <w:b/>
          <w:bCs/>
          <w:color w:val="auto"/>
          <w:sz w:val="24"/>
          <w:szCs w:val="24"/>
        </w:rPr>
        <w:t>se e programit të transparencës</w:t>
      </w:r>
    </w:p>
    <w:p w14:paraId="710B1DC3" w14:textId="77777777" w:rsidR="00EF6508" w:rsidRPr="0072079F" w:rsidRDefault="00731D48" w:rsidP="00731D4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2079F">
        <w:rPr>
          <w:rFonts w:ascii="Garamond" w:hAnsi="Garamond"/>
          <w:sz w:val="24"/>
        </w:rPr>
        <w:t>[</w:t>
      </w:r>
      <w:r w:rsidRPr="0072079F">
        <w:rPr>
          <w:rFonts w:ascii="Garamond" w:hAnsi="Garamond"/>
          <w:i/>
          <w:iCs/>
          <w:sz w:val="24"/>
          <w:szCs w:val="24"/>
        </w:rPr>
        <w:t>Vendos emrin e njësisë së vetëqeverisjes vendore (</w:t>
      </w:r>
      <w:proofErr w:type="spellStart"/>
      <w:r w:rsidRPr="0072079F">
        <w:rPr>
          <w:rFonts w:ascii="Garamond" w:hAnsi="Garamond"/>
          <w:i/>
          <w:iCs/>
          <w:sz w:val="24"/>
          <w:szCs w:val="24"/>
        </w:rPr>
        <w:t>NJVV</w:t>
      </w:r>
      <w:proofErr w:type="spellEnd"/>
      <w:r w:rsidRPr="0072079F">
        <w:rPr>
          <w:rFonts w:ascii="Garamond" w:hAnsi="Garamond"/>
          <w:i/>
          <w:iCs/>
          <w:sz w:val="24"/>
          <w:szCs w:val="24"/>
        </w:rPr>
        <w:t>)</w:t>
      </w:r>
      <w:r w:rsidRPr="0072079F">
        <w:rPr>
          <w:rFonts w:ascii="Garamond" w:hAnsi="Garamond"/>
          <w:sz w:val="24"/>
        </w:rPr>
        <w:t>]</w:t>
      </w:r>
    </w:p>
    <w:p w14:paraId="5281AA37" w14:textId="77777777" w:rsidR="00731D48" w:rsidRDefault="00731D48" w:rsidP="00731D4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37B78A7" w14:textId="604AE2F5" w:rsidR="0021515B" w:rsidRDefault="0021515B" w:rsidP="0021515B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bookmarkStart w:id="1" w:name="_GoBack"/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05B62F0C" wp14:editId="4F081B5D">
            <wp:extent cx="5943600" cy="78416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3976600F" wp14:editId="130E8B24">
            <wp:extent cx="5943600" cy="76860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71AFDF0C" wp14:editId="69B633C0">
            <wp:extent cx="5943600" cy="77203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526C6CDB" wp14:editId="2571646F">
            <wp:extent cx="5943600" cy="778102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427" cy="778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4634FF3A" wp14:editId="71A9BDDB">
            <wp:extent cx="5943600" cy="78498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41BDB43A" wp14:editId="7381B934">
            <wp:extent cx="5943600" cy="77031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0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10F1235C" wp14:editId="36909C8D">
            <wp:extent cx="5943600" cy="7746365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22E69B10" wp14:editId="3ED22E69">
            <wp:extent cx="5943600" cy="761712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10"/>
                    <a:stretch/>
                  </pic:blipFill>
                  <pic:spPr bwMode="auto">
                    <a:xfrm>
                      <a:off x="0" y="0"/>
                      <a:ext cx="5943600" cy="761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3ACAC02C" wp14:editId="1E483A60">
            <wp:extent cx="5745193" cy="1508125"/>
            <wp:effectExtent l="0" t="0" r="825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9" r="4463" b="11910"/>
                    <a:stretch/>
                  </pic:blipFill>
                  <pic:spPr bwMode="auto">
                    <a:xfrm>
                      <a:off x="0" y="0"/>
                      <a:ext cx="5771387" cy="151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1C9CA" w14:textId="7E3F7768" w:rsidR="0021515B" w:rsidRDefault="0021515B" w:rsidP="0021515B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C5373C">
        <w:rPr>
          <w:rFonts w:ascii="Garamond" w:hAnsi="Garamond"/>
          <w:noProof/>
          <w:lang w:eastAsia="sq-AL"/>
        </w:rPr>
        <w:drawing>
          <wp:inline distT="0" distB="0" distL="0" distR="0" wp14:anchorId="63D4CA3D" wp14:editId="209F31EA">
            <wp:extent cx="5727305" cy="6512560"/>
            <wp:effectExtent l="0" t="0" r="698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651" cy="655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7391E" w14:textId="6935FCBD" w:rsidR="0021515B" w:rsidRPr="006F2726" w:rsidRDefault="0021515B" w:rsidP="0021515B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33C6F636" w14:textId="77777777" w:rsidR="00731D48" w:rsidRPr="00C5373C" w:rsidRDefault="00731D48" w:rsidP="00731D48">
      <w:pPr>
        <w:jc w:val="center"/>
        <w:rPr>
          <w:rFonts w:ascii="Garamond" w:hAnsi="Garamond"/>
        </w:rPr>
      </w:pPr>
      <w:r w:rsidRPr="00C5373C">
        <w:rPr>
          <w:rFonts w:ascii="Garamond" w:hAnsi="Garamond"/>
          <w:noProof/>
          <w:lang w:eastAsia="sq-AL"/>
        </w:rPr>
        <w:lastRenderedPageBreak/>
        <w:drawing>
          <wp:inline distT="0" distB="0" distL="0" distR="0" wp14:anchorId="7EF8C8B2" wp14:editId="29384702">
            <wp:extent cx="6068728" cy="3695700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633" cy="369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31D48" w:rsidRPr="00C5373C" w:rsidSect="00FF6289">
      <w:headerReference w:type="default" r:id="rId22"/>
      <w:footerReference w:type="default" r:id="rId23"/>
      <w:pgSz w:w="12240" w:h="15840"/>
      <w:pgMar w:top="1440" w:right="1440" w:bottom="1440" w:left="1440" w:header="720" w:footer="720" w:gutter="0"/>
      <w:pgNumType w:start="19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B36C1" w14:textId="77777777" w:rsidR="0021515B" w:rsidRDefault="0021515B">
      <w:pPr>
        <w:spacing w:after="0" w:line="240" w:lineRule="auto"/>
      </w:pPr>
      <w:r>
        <w:separator/>
      </w:r>
    </w:p>
  </w:endnote>
  <w:endnote w:type="continuationSeparator" w:id="0">
    <w:p w14:paraId="00D84BEC" w14:textId="77777777" w:rsidR="0021515B" w:rsidRDefault="0021515B">
      <w:pPr>
        <w:spacing w:after="0" w:line="240" w:lineRule="auto"/>
      </w:pPr>
      <w:r>
        <w:continuationSeparator/>
      </w:r>
    </w:p>
  </w:endnote>
  <w:endnote w:type="continuationNotice" w:id="1">
    <w:p w14:paraId="6DE3C689" w14:textId="77777777" w:rsidR="0021515B" w:rsidRDefault="002151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4D1E8" w14:textId="77777777" w:rsidR="0021515B" w:rsidRDefault="002151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4EAE92" w14:textId="77777777" w:rsidR="0021515B" w:rsidRDefault="0021515B">
      <w:pPr>
        <w:spacing w:after="0" w:line="240" w:lineRule="auto"/>
      </w:pPr>
      <w:r>
        <w:separator/>
      </w:r>
    </w:p>
  </w:footnote>
  <w:footnote w:type="continuationSeparator" w:id="0">
    <w:p w14:paraId="251A689A" w14:textId="77777777" w:rsidR="0021515B" w:rsidRDefault="0021515B">
      <w:pPr>
        <w:spacing w:after="0" w:line="240" w:lineRule="auto"/>
      </w:pPr>
      <w:r>
        <w:continuationSeparator/>
      </w:r>
    </w:p>
  </w:footnote>
  <w:footnote w:type="continuationNotice" w:id="1">
    <w:p w14:paraId="7F4C725A" w14:textId="77777777" w:rsidR="0021515B" w:rsidRDefault="002151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1A6B1" w14:textId="77777777" w:rsidR="0021515B" w:rsidRDefault="0021515B">
    <w:pPr>
      <w:pStyle w:val="Header"/>
    </w:pPr>
    <w:r w:rsidRPr="00C5373C">
      <w:rPr>
        <w:noProof/>
        <w:lang w:eastAsia="sq-AL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54E7839" wp14:editId="2E66DB6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393305" cy="985520"/>
              <wp:effectExtent l="0" t="2162810" r="0" b="2309495"/>
              <wp:wrapNone/>
              <wp:docPr id="4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393305" cy="9855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FCD1B2" w14:textId="77777777" w:rsidR="0021515B" w:rsidRDefault="0021515B" w:rsidP="0002560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AEAAAA" w:themeColor="background2" w:themeShade="BF"/>
                              <w:sz w:val="2"/>
                              <w:szCs w:val="2"/>
                              <w14:textFill>
                                <w14:solidFill>
                                  <w14:schemeClr w14:val="bg2">
                                    <w14:alpha w14:val="50000"/>
                                    <w14:lumMod w14:val="75000"/>
                                  </w14:schemeClr>
                                </w14:solidFill>
                              </w14:textFill>
                            </w:rPr>
                            <w:t xml:space="preserve">DRAFT i </w:t>
                          </w:r>
                          <w:proofErr w:type="spellStart"/>
                          <w:r>
                            <w:rPr>
                              <w:color w:val="AEAAAA" w:themeColor="background2" w:themeShade="BF"/>
                              <w:sz w:val="2"/>
                              <w:szCs w:val="2"/>
                              <w14:textFill>
                                <w14:solidFill>
                                  <w14:schemeClr w14:val="bg2">
                                    <w14:alpha w14:val="50000"/>
                                    <w14:lumMod w14:val="75000"/>
                                  </w14:schemeClr>
                                </w14:solidFill>
                              </w14:textFill>
                            </w:rPr>
                            <w:t>IDM</w:t>
                          </w:r>
                          <w:proofErr w:type="spellEnd"/>
                          <w:r>
                            <w:rPr>
                              <w:color w:val="AEAAAA" w:themeColor="background2" w:themeShade="BF"/>
                              <w:sz w:val="2"/>
                              <w:szCs w:val="2"/>
                              <w14:textFill>
                                <w14:solidFill>
                                  <w14:schemeClr w14:val="bg2">
                                    <w14:alpha w14:val="50000"/>
                                    <w14:lumMod w14:val="75000"/>
                                  </w14:schemeClr>
                                </w14:solidFill>
                              </w14:textFill>
                            </w:rPr>
                            <w:t>-se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4E7839" id="_x0000_t202" coordsize="21600,21600" o:spt="202" path="m,l,21600r21600,l21600,xe">
              <v:stroke joinstyle="miter"/>
              <v:path gradientshapeok="t" o:connecttype="rect"/>
            </v:shapetype>
            <v:shape id="WordArt 4" o:spid="_x0000_s1026" type="#_x0000_t202" style="position:absolute;margin-left:0;margin-top:0;width:582.15pt;height:77.6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14:paraId="3AFCD1B2" w14:textId="77777777" w:rsidR="0021515B" w:rsidRDefault="0021515B" w:rsidP="0002560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AEAAAA" w:themeColor="background2" w:themeShade="BF"/>
                        <w:sz w:val="2"/>
                        <w:szCs w:val="2"/>
                        <w14:textFill>
                          <w14:solidFill>
                            <w14:schemeClr w14:val="bg2">
                              <w14:alpha w14:val="50000"/>
                              <w14:lumMod w14:val="75000"/>
                            </w14:schemeClr>
                          </w14:solidFill>
                        </w14:textFill>
                      </w:rPr>
                      <w:t xml:space="preserve">DRAFT i </w:t>
                    </w:r>
                    <w:proofErr w:type="spellStart"/>
                    <w:r>
                      <w:rPr>
                        <w:color w:val="AEAAAA" w:themeColor="background2" w:themeShade="BF"/>
                        <w:sz w:val="2"/>
                        <w:szCs w:val="2"/>
                        <w14:textFill>
                          <w14:solidFill>
                            <w14:schemeClr w14:val="bg2">
                              <w14:alpha w14:val="50000"/>
                              <w14:lumMod w14:val="75000"/>
                            </w14:schemeClr>
                          </w14:solidFill>
                        </w14:textFill>
                      </w:rPr>
                      <w:t>IDM</w:t>
                    </w:r>
                    <w:proofErr w:type="spellEnd"/>
                    <w:r>
                      <w:rPr>
                        <w:color w:val="AEAAAA" w:themeColor="background2" w:themeShade="BF"/>
                        <w:sz w:val="2"/>
                        <w:szCs w:val="2"/>
                        <w14:textFill>
                          <w14:solidFill>
                            <w14:schemeClr w14:val="bg2">
                              <w14:alpha w14:val="50000"/>
                              <w14:lumMod w14:val="75000"/>
                            </w14:schemeClr>
                          </w14:solidFill>
                        </w14:textFill>
                      </w:rPr>
                      <w:t>-se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54B5"/>
    <w:multiLevelType w:val="hybridMultilevel"/>
    <w:tmpl w:val="B0B471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F1E7D"/>
    <w:multiLevelType w:val="hybridMultilevel"/>
    <w:tmpl w:val="D3D8C64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526235"/>
    <w:multiLevelType w:val="hybridMultilevel"/>
    <w:tmpl w:val="29924B46"/>
    <w:lvl w:ilvl="0" w:tplc="208CFAE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6F04E7"/>
    <w:multiLevelType w:val="hybridMultilevel"/>
    <w:tmpl w:val="94EE13EE"/>
    <w:lvl w:ilvl="0" w:tplc="0A84E6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6849A7"/>
    <w:multiLevelType w:val="hybridMultilevel"/>
    <w:tmpl w:val="8F84488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  <w:sz w:val="23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0AE5176C"/>
    <w:multiLevelType w:val="hybridMultilevel"/>
    <w:tmpl w:val="13783684"/>
    <w:lvl w:ilvl="0" w:tplc="C3AAD178">
      <w:start w:val="1"/>
      <w:numFmt w:val="decimal"/>
      <w:lvlText w:val="%1."/>
      <w:lvlJc w:val="left"/>
      <w:pPr>
        <w:ind w:left="360" w:hanging="360"/>
      </w:pPr>
      <w:rPr>
        <w:rFonts w:ascii="Garamond" w:eastAsiaTheme="minorEastAsia" w:hAnsi="Garamond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D07FE8"/>
    <w:multiLevelType w:val="hybridMultilevel"/>
    <w:tmpl w:val="B8B8DDBE"/>
    <w:lvl w:ilvl="0" w:tplc="4318843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0361E9B"/>
    <w:multiLevelType w:val="hybridMultilevel"/>
    <w:tmpl w:val="843421F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5B32A2"/>
    <w:multiLevelType w:val="hybridMultilevel"/>
    <w:tmpl w:val="981E1D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7F6BAF"/>
    <w:multiLevelType w:val="hybridMultilevel"/>
    <w:tmpl w:val="5434CCDC"/>
    <w:lvl w:ilvl="0" w:tplc="B0BCA86C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1AA31E2F"/>
    <w:multiLevelType w:val="hybridMultilevel"/>
    <w:tmpl w:val="0854E54A"/>
    <w:lvl w:ilvl="0" w:tplc="D0947E42">
      <w:start w:val="1"/>
      <w:numFmt w:val="decimal"/>
      <w:lvlText w:val="%1."/>
      <w:lvlJc w:val="left"/>
      <w:pPr>
        <w:ind w:left="360" w:hanging="360"/>
      </w:pPr>
      <w:rPr>
        <w:rFonts w:ascii="Garamond" w:eastAsiaTheme="minorEastAsia" w:hAnsi="Garamond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BE4F00"/>
    <w:multiLevelType w:val="hybridMultilevel"/>
    <w:tmpl w:val="3898803A"/>
    <w:lvl w:ilvl="0" w:tplc="B97A2DC8">
      <w:start w:val="1"/>
      <w:numFmt w:val="decimal"/>
      <w:lvlText w:val="%1."/>
      <w:lvlJc w:val="left"/>
      <w:pPr>
        <w:ind w:left="360" w:hanging="360"/>
      </w:pPr>
      <w:rPr>
        <w:rFonts w:ascii="Garamond" w:eastAsiaTheme="minorEastAsia" w:hAnsi="Garamond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CA327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1"/>
      <w:numFmt w:val="decimal"/>
      <w:lvlText w:val="%1.%2."/>
      <w:lvlJc w:val="left"/>
      <w:pPr>
        <w:ind w:left="7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D3C4465"/>
    <w:multiLevelType w:val="hybridMultilevel"/>
    <w:tmpl w:val="0FEE5FDE"/>
    <w:lvl w:ilvl="0" w:tplc="9BD268B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0139B0"/>
    <w:multiLevelType w:val="hybridMultilevel"/>
    <w:tmpl w:val="941CA0FA"/>
    <w:lvl w:ilvl="0" w:tplc="0A84E6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3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0303E7"/>
    <w:multiLevelType w:val="hybridMultilevel"/>
    <w:tmpl w:val="88549416"/>
    <w:lvl w:ilvl="0" w:tplc="B844959E">
      <w:start w:val="1"/>
      <w:numFmt w:val="decimal"/>
      <w:lvlText w:val="%1."/>
      <w:lvlJc w:val="left"/>
      <w:pPr>
        <w:ind w:left="360" w:hanging="360"/>
      </w:pPr>
      <w:rPr>
        <w:rFonts w:ascii="Garamond" w:eastAsiaTheme="minorEastAsia" w:hAnsi="Garamond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400803"/>
    <w:multiLevelType w:val="hybridMultilevel"/>
    <w:tmpl w:val="2A626542"/>
    <w:lvl w:ilvl="0" w:tplc="9BD268BE">
      <w:numFmt w:val="bullet"/>
      <w:lvlText w:val="-"/>
      <w:lvlJc w:val="left"/>
      <w:pPr>
        <w:ind w:left="54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3F9253D"/>
    <w:multiLevelType w:val="hybridMultilevel"/>
    <w:tmpl w:val="E02A3832"/>
    <w:lvl w:ilvl="0" w:tplc="DC8095EA">
      <w:start w:val="1"/>
      <w:numFmt w:val="decimal"/>
      <w:lvlText w:val="%1."/>
      <w:lvlJc w:val="left"/>
      <w:pPr>
        <w:ind w:left="45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310BE"/>
    <w:multiLevelType w:val="hybridMultilevel"/>
    <w:tmpl w:val="5866A1C4"/>
    <w:lvl w:ilvl="0" w:tplc="75FE0DB6">
      <w:start w:val="1"/>
      <w:numFmt w:val="decimal"/>
      <w:lvlText w:val="%1."/>
      <w:lvlJc w:val="left"/>
      <w:pPr>
        <w:ind w:left="360" w:hanging="360"/>
      </w:pPr>
      <w:rPr>
        <w:rFonts w:ascii="Garamond" w:eastAsiaTheme="minorEastAsia" w:hAnsi="Garamond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FF5D48"/>
    <w:multiLevelType w:val="hybridMultilevel"/>
    <w:tmpl w:val="7B34212E"/>
    <w:lvl w:ilvl="0" w:tplc="0A84E6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680F2B"/>
    <w:multiLevelType w:val="hybridMultilevel"/>
    <w:tmpl w:val="94841C0C"/>
    <w:lvl w:ilvl="0" w:tplc="3312C2EE">
      <w:start w:val="1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/>
        <w:sz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3F6B62"/>
    <w:multiLevelType w:val="hybridMultilevel"/>
    <w:tmpl w:val="BCBAC98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4717DD"/>
    <w:multiLevelType w:val="hybridMultilevel"/>
    <w:tmpl w:val="5E4636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313452"/>
    <w:multiLevelType w:val="hybridMultilevel"/>
    <w:tmpl w:val="3A10090C"/>
    <w:lvl w:ilvl="0" w:tplc="2076A346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82BC6"/>
    <w:multiLevelType w:val="hybridMultilevel"/>
    <w:tmpl w:val="4A4A59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8E6C28"/>
    <w:multiLevelType w:val="hybridMultilevel"/>
    <w:tmpl w:val="5F6C05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57C345A"/>
    <w:multiLevelType w:val="multilevel"/>
    <w:tmpl w:val="698E0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6B92EC0"/>
    <w:multiLevelType w:val="hybridMultilevel"/>
    <w:tmpl w:val="7B1684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C048BE"/>
    <w:multiLevelType w:val="hybridMultilevel"/>
    <w:tmpl w:val="2ECCD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70B52"/>
    <w:multiLevelType w:val="hybridMultilevel"/>
    <w:tmpl w:val="F66E9DBE"/>
    <w:lvl w:ilvl="0" w:tplc="0A84E6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5043F0"/>
    <w:multiLevelType w:val="hybridMultilevel"/>
    <w:tmpl w:val="93E8B1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BA2634"/>
    <w:multiLevelType w:val="hybridMultilevel"/>
    <w:tmpl w:val="9F12FCD2"/>
    <w:lvl w:ilvl="0" w:tplc="0A84E6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793BDB"/>
    <w:multiLevelType w:val="hybridMultilevel"/>
    <w:tmpl w:val="BF0CE70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62F9332E"/>
    <w:multiLevelType w:val="hybridMultilevel"/>
    <w:tmpl w:val="F120D8C6"/>
    <w:lvl w:ilvl="0" w:tplc="D6AC0D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235276"/>
    <w:multiLevelType w:val="hybridMultilevel"/>
    <w:tmpl w:val="5880B09A"/>
    <w:lvl w:ilvl="0" w:tplc="9BD268BE">
      <w:numFmt w:val="bullet"/>
      <w:lvlText w:val="-"/>
      <w:lvlJc w:val="left"/>
      <w:pPr>
        <w:ind w:left="45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914113"/>
    <w:multiLevelType w:val="hybridMultilevel"/>
    <w:tmpl w:val="3EE666A2"/>
    <w:lvl w:ilvl="0" w:tplc="A7BC58DA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74404"/>
    <w:multiLevelType w:val="hybridMultilevel"/>
    <w:tmpl w:val="8FBEEE88"/>
    <w:lvl w:ilvl="0" w:tplc="5A56EA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950414"/>
    <w:multiLevelType w:val="hybridMultilevel"/>
    <w:tmpl w:val="F5401A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1C2F6B"/>
    <w:multiLevelType w:val="hybridMultilevel"/>
    <w:tmpl w:val="4208993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6B28E7"/>
    <w:multiLevelType w:val="hybridMultilevel"/>
    <w:tmpl w:val="6CCE7E40"/>
    <w:lvl w:ilvl="0" w:tplc="9BD268BE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093346"/>
    <w:multiLevelType w:val="hybridMultilevel"/>
    <w:tmpl w:val="EEFA9E86"/>
    <w:lvl w:ilvl="0" w:tplc="3312C2EE">
      <w:start w:val="1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/>
        <w:sz w:val="23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C70CDD"/>
    <w:multiLevelType w:val="hybridMultilevel"/>
    <w:tmpl w:val="B336A7F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  <w:sz w:val="23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2" w15:restartNumberingAfterBreak="0">
    <w:nsid w:val="74F935DB"/>
    <w:multiLevelType w:val="hybridMultilevel"/>
    <w:tmpl w:val="25B60BEA"/>
    <w:lvl w:ilvl="0" w:tplc="9BD268BE">
      <w:numFmt w:val="bullet"/>
      <w:lvlText w:val="-"/>
      <w:lvlJc w:val="left"/>
      <w:pPr>
        <w:ind w:left="45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3" w15:restartNumberingAfterBreak="0">
    <w:nsid w:val="76B54857"/>
    <w:multiLevelType w:val="hybridMultilevel"/>
    <w:tmpl w:val="CFC8DE74"/>
    <w:lvl w:ilvl="0" w:tplc="0A84E6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3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8D3C8E"/>
    <w:multiLevelType w:val="hybridMultilevel"/>
    <w:tmpl w:val="67C693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2D4F25"/>
    <w:multiLevelType w:val="hybridMultilevel"/>
    <w:tmpl w:val="1578F3CE"/>
    <w:lvl w:ilvl="0" w:tplc="9BD268BE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432CF3"/>
    <w:multiLevelType w:val="hybridMultilevel"/>
    <w:tmpl w:val="DA908286"/>
    <w:lvl w:ilvl="0" w:tplc="11A8A35E">
      <w:start w:val="1"/>
      <w:numFmt w:val="decimal"/>
      <w:lvlText w:val="%1."/>
      <w:lvlJc w:val="left"/>
      <w:pPr>
        <w:ind w:left="45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7" w15:restartNumberingAfterBreak="0">
    <w:nsid w:val="7EA547CB"/>
    <w:multiLevelType w:val="hybridMultilevel"/>
    <w:tmpl w:val="F07093F6"/>
    <w:lvl w:ilvl="0" w:tplc="9BD268BE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F583597"/>
    <w:multiLevelType w:val="hybridMultilevel"/>
    <w:tmpl w:val="26E20D72"/>
    <w:lvl w:ilvl="0" w:tplc="09C2CF9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F71791A"/>
    <w:multiLevelType w:val="hybridMultilevel"/>
    <w:tmpl w:val="17C2BAC6"/>
    <w:lvl w:ilvl="0" w:tplc="3312C2EE">
      <w:start w:val="1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/>
        <w:sz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8"/>
  </w:num>
  <w:num w:numId="2">
    <w:abstractNumId w:val="16"/>
  </w:num>
  <w:num w:numId="3">
    <w:abstractNumId w:val="26"/>
  </w:num>
  <w:num w:numId="4">
    <w:abstractNumId w:val="42"/>
  </w:num>
  <w:num w:numId="5">
    <w:abstractNumId w:val="39"/>
  </w:num>
  <w:num w:numId="6">
    <w:abstractNumId w:val="13"/>
  </w:num>
  <w:num w:numId="7">
    <w:abstractNumId w:val="45"/>
  </w:num>
  <w:num w:numId="8">
    <w:abstractNumId w:val="4"/>
  </w:num>
  <w:num w:numId="9">
    <w:abstractNumId w:val="9"/>
  </w:num>
  <w:num w:numId="10">
    <w:abstractNumId w:val="41"/>
  </w:num>
  <w:num w:numId="11">
    <w:abstractNumId w:val="44"/>
  </w:num>
  <w:num w:numId="12">
    <w:abstractNumId w:val="25"/>
  </w:num>
  <w:num w:numId="13">
    <w:abstractNumId w:val="12"/>
  </w:num>
  <w:num w:numId="14">
    <w:abstractNumId w:val="36"/>
  </w:num>
  <w:num w:numId="15">
    <w:abstractNumId w:val="22"/>
  </w:num>
  <w:num w:numId="16">
    <w:abstractNumId w:val="47"/>
  </w:num>
  <w:num w:numId="17">
    <w:abstractNumId w:val="27"/>
  </w:num>
  <w:num w:numId="18">
    <w:abstractNumId w:val="21"/>
  </w:num>
  <w:num w:numId="19">
    <w:abstractNumId w:val="1"/>
  </w:num>
  <w:num w:numId="20">
    <w:abstractNumId w:val="2"/>
  </w:num>
  <w:num w:numId="21">
    <w:abstractNumId w:val="38"/>
  </w:num>
  <w:num w:numId="22">
    <w:abstractNumId w:val="31"/>
  </w:num>
  <w:num w:numId="23">
    <w:abstractNumId w:val="3"/>
  </w:num>
  <w:num w:numId="24">
    <w:abstractNumId w:val="40"/>
  </w:num>
  <w:num w:numId="25">
    <w:abstractNumId w:val="20"/>
  </w:num>
  <w:num w:numId="26">
    <w:abstractNumId w:val="49"/>
  </w:num>
  <w:num w:numId="27">
    <w:abstractNumId w:val="19"/>
  </w:num>
  <w:num w:numId="28">
    <w:abstractNumId w:val="29"/>
  </w:num>
  <w:num w:numId="29">
    <w:abstractNumId w:val="43"/>
  </w:num>
  <w:num w:numId="30">
    <w:abstractNumId w:val="14"/>
  </w:num>
  <w:num w:numId="31">
    <w:abstractNumId w:val="11"/>
  </w:num>
  <w:num w:numId="32">
    <w:abstractNumId w:val="5"/>
  </w:num>
  <w:num w:numId="33">
    <w:abstractNumId w:val="23"/>
  </w:num>
  <w:num w:numId="34">
    <w:abstractNumId w:val="24"/>
  </w:num>
  <w:num w:numId="35">
    <w:abstractNumId w:val="7"/>
  </w:num>
  <w:num w:numId="36">
    <w:abstractNumId w:val="30"/>
  </w:num>
  <w:num w:numId="37">
    <w:abstractNumId w:val="10"/>
  </w:num>
  <w:num w:numId="38">
    <w:abstractNumId w:val="17"/>
  </w:num>
  <w:num w:numId="39">
    <w:abstractNumId w:val="46"/>
  </w:num>
  <w:num w:numId="40">
    <w:abstractNumId w:val="37"/>
  </w:num>
  <w:num w:numId="41">
    <w:abstractNumId w:val="0"/>
  </w:num>
  <w:num w:numId="42">
    <w:abstractNumId w:val="32"/>
  </w:num>
  <w:num w:numId="43">
    <w:abstractNumId w:val="33"/>
  </w:num>
  <w:num w:numId="44">
    <w:abstractNumId w:val="28"/>
  </w:num>
  <w:num w:numId="45">
    <w:abstractNumId w:val="15"/>
  </w:num>
  <w:num w:numId="46">
    <w:abstractNumId w:val="18"/>
  </w:num>
  <w:num w:numId="47">
    <w:abstractNumId w:val="8"/>
  </w:num>
  <w:num w:numId="48">
    <w:abstractNumId w:val="34"/>
  </w:num>
  <w:num w:numId="49">
    <w:abstractNumId w:val="35"/>
  </w:num>
  <w:num w:numId="50">
    <w:abstractNumId w:val="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508"/>
    <w:rsid w:val="00003BD5"/>
    <w:rsid w:val="000044EA"/>
    <w:rsid w:val="00004923"/>
    <w:rsid w:val="00015522"/>
    <w:rsid w:val="00016DBD"/>
    <w:rsid w:val="00025607"/>
    <w:rsid w:val="00076670"/>
    <w:rsid w:val="0009273D"/>
    <w:rsid w:val="000A3BF1"/>
    <w:rsid w:val="000A5CFD"/>
    <w:rsid w:val="000A756A"/>
    <w:rsid w:val="000B1A1E"/>
    <w:rsid w:val="000C1BB4"/>
    <w:rsid w:val="000C31C4"/>
    <w:rsid w:val="0012517C"/>
    <w:rsid w:val="00151F97"/>
    <w:rsid w:val="00162659"/>
    <w:rsid w:val="00170594"/>
    <w:rsid w:val="00186105"/>
    <w:rsid w:val="001946CB"/>
    <w:rsid w:val="00194828"/>
    <w:rsid w:val="001B7BE6"/>
    <w:rsid w:val="001E6BA7"/>
    <w:rsid w:val="002016FC"/>
    <w:rsid w:val="00201D6B"/>
    <w:rsid w:val="00203F32"/>
    <w:rsid w:val="0021515B"/>
    <w:rsid w:val="002473C7"/>
    <w:rsid w:val="00255368"/>
    <w:rsid w:val="00266675"/>
    <w:rsid w:val="00270C87"/>
    <w:rsid w:val="002827D0"/>
    <w:rsid w:val="00290D6D"/>
    <w:rsid w:val="00295209"/>
    <w:rsid w:val="002B06B0"/>
    <w:rsid w:val="002B268B"/>
    <w:rsid w:val="002B3143"/>
    <w:rsid w:val="002B5338"/>
    <w:rsid w:val="002D63C0"/>
    <w:rsid w:val="002E1F20"/>
    <w:rsid w:val="002E52EE"/>
    <w:rsid w:val="00302485"/>
    <w:rsid w:val="00304D10"/>
    <w:rsid w:val="00320CEA"/>
    <w:rsid w:val="0033425C"/>
    <w:rsid w:val="00334890"/>
    <w:rsid w:val="00340CD9"/>
    <w:rsid w:val="00353256"/>
    <w:rsid w:val="003651E1"/>
    <w:rsid w:val="003667CC"/>
    <w:rsid w:val="0038157F"/>
    <w:rsid w:val="00386503"/>
    <w:rsid w:val="0039059C"/>
    <w:rsid w:val="003D4CEC"/>
    <w:rsid w:val="00416BAF"/>
    <w:rsid w:val="00427942"/>
    <w:rsid w:val="004323BF"/>
    <w:rsid w:val="00435EE0"/>
    <w:rsid w:val="00464687"/>
    <w:rsid w:val="004855EA"/>
    <w:rsid w:val="004A288D"/>
    <w:rsid w:val="004A58EE"/>
    <w:rsid w:val="004B0F14"/>
    <w:rsid w:val="004D048D"/>
    <w:rsid w:val="004F2526"/>
    <w:rsid w:val="004F47CA"/>
    <w:rsid w:val="00507C3A"/>
    <w:rsid w:val="00510E98"/>
    <w:rsid w:val="00537A66"/>
    <w:rsid w:val="00541B36"/>
    <w:rsid w:val="00560F20"/>
    <w:rsid w:val="00565E05"/>
    <w:rsid w:val="00575149"/>
    <w:rsid w:val="00593EF0"/>
    <w:rsid w:val="005A3ECC"/>
    <w:rsid w:val="005B23A7"/>
    <w:rsid w:val="005B4A27"/>
    <w:rsid w:val="005F5F0D"/>
    <w:rsid w:val="006037A7"/>
    <w:rsid w:val="00605F29"/>
    <w:rsid w:val="00625766"/>
    <w:rsid w:val="00627C06"/>
    <w:rsid w:val="0063762A"/>
    <w:rsid w:val="0065627F"/>
    <w:rsid w:val="00672A17"/>
    <w:rsid w:val="006737B7"/>
    <w:rsid w:val="00676C29"/>
    <w:rsid w:val="006925F7"/>
    <w:rsid w:val="006B4FEB"/>
    <w:rsid w:val="006B55C4"/>
    <w:rsid w:val="006C00C4"/>
    <w:rsid w:val="006C6D10"/>
    <w:rsid w:val="006E3D74"/>
    <w:rsid w:val="006F2726"/>
    <w:rsid w:val="007009D6"/>
    <w:rsid w:val="00701850"/>
    <w:rsid w:val="0070498D"/>
    <w:rsid w:val="00713C7A"/>
    <w:rsid w:val="007159B5"/>
    <w:rsid w:val="00717757"/>
    <w:rsid w:val="0072079F"/>
    <w:rsid w:val="00731D48"/>
    <w:rsid w:val="007629BD"/>
    <w:rsid w:val="007971C3"/>
    <w:rsid w:val="007B3B9E"/>
    <w:rsid w:val="007B6B84"/>
    <w:rsid w:val="007C482C"/>
    <w:rsid w:val="007F2C33"/>
    <w:rsid w:val="007F408D"/>
    <w:rsid w:val="00800384"/>
    <w:rsid w:val="00800A10"/>
    <w:rsid w:val="0081425C"/>
    <w:rsid w:val="00821798"/>
    <w:rsid w:val="008247E8"/>
    <w:rsid w:val="00825624"/>
    <w:rsid w:val="008313E4"/>
    <w:rsid w:val="00836ADA"/>
    <w:rsid w:val="00836C5D"/>
    <w:rsid w:val="008418D3"/>
    <w:rsid w:val="00851E69"/>
    <w:rsid w:val="00860238"/>
    <w:rsid w:val="008640BC"/>
    <w:rsid w:val="00870FAB"/>
    <w:rsid w:val="008A1B6F"/>
    <w:rsid w:val="008A207D"/>
    <w:rsid w:val="008E5F52"/>
    <w:rsid w:val="008E6FFD"/>
    <w:rsid w:val="008F5401"/>
    <w:rsid w:val="00910848"/>
    <w:rsid w:val="00913DD5"/>
    <w:rsid w:val="00931968"/>
    <w:rsid w:val="0093364E"/>
    <w:rsid w:val="009355BC"/>
    <w:rsid w:val="009502F3"/>
    <w:rsid w:val="00956165"/>
    <w:rsid w:val="0095732F"/>
    <w:rsid w:val="00965570"/>
    <w:rsid w:val="0097141E"/>
    <w:rsid w:val="009910B5"/>
    <w:rsid w:val="009A1475"/>
    <w:rsid w:val="009A74C3"/>
    <w:rsid w:val="009B739E"/>
    <w:rsid w:val="00A02E69"/>
    <w:rsid w:val="00A078BA"/>
    <w:rsid w:val="00A15088"/>
    <w:rsid w:val="00A26C3A"/>
    <w:rsid w:val="00A3048D"/>
    <w:rsid w:val="00A40A94"/>
    <w:rsid w:val="00A701E8"/>
    <w:rsid w:val="00A7140A"/>
    <w:rsid w:val="00A75B74"/>
    <w:rsid w:val="00AA7A32"/>
    <w:rsid w:val="00AE0ACC"/>
    <w:rsid w:val="00AE6C8A"/>
    <w:rsid w:val="00AE73AB"/>
    <w:rsid w:val="00AE77B2"/>
    <w:rsid w:val="00AF62C8"/>
    <w:rsid w:val="00B06290"/>
    <w:rsid w:val="00B13D28"/>
    <w:rsid w:val="00B31445"/>
    <w:rsid w:val="00B34066"/>
    <w:rsid w:val="00B3452F"/>
    <w:rsid w:val="00B42753"/>
    <w:rsid w:val="00B4751F"/>
    <w:rsid w:val="00B50599"/>
    <w:rsid w:val="00B80906"/>
    <w:rsid w:val="00B813C8"/>
    <w:rsid w:val="00BA475B"/>
    <w:rsid w:val="00BB0CD9"/>
    <w:rsid w:val="00BB507E"/>
    <w:rsid w:val="00BC427D"/>
    <w:rsid w:val="00C0563A"/>
    <w:rsid w:val="00C07D2A"/>
    <w:rsid w:val="00C1112A"/>
    <w:rsid w:val="00C17340"/>
    <w:rsid w:val="00C17AB1"/>
    <w:rsid w:val="00C36E56"/>
    <w:rsid w:val="00C37325"/>
    <w:rsid w:val="00C5227F"/>
    <w:rsid w:val="00C5373C"/>
    <w:rsid w:val="00C54E5E"/>
    <w:rsid w:val="00C56B15"/>
    <w:rsid w:val="00C701F3"/>
    <w:rsid w:val="00C813AE"/>
    <w:rsid w:val="00C87361"/>
    <w:rsid w:val="00C938C3"/>
    <w:rsid w:val="00CA4FD1"/>
    <w:rsid w:val="00CB6903"/>
    <w:rsid w:val="00CD68E5"/>
    <w:rsid w:val="00CE02BB"/>
    <w:rsid w:val="00CF1DD1"/>
    <w:rsid w:val="00CF7B12"/>
    <w:rsid w:val="00D2465A"/>
    <w:rsid w:val="00D255BB"/>
    <w:rsid w:val="00D32386"/>
    <w:rsid w:val="00D42A56"/>
    <w:rsid w:val="00D44CD7"/>
    <w:rsid w:val="00D4566E"/>
    <w:rsid w:val="00D45C50"/>
    <w:rsid w:val="00D50AA8"/>
    <w:rsid w:val="00D6256B"/>
    <w:rsid w:val="00D63BD2"/>
    <w:rsid w:val="00D701C2"/>
    <w:rsid w:val="00DA0F6B"/>
    <w:rsid w:val="00DB28F4"/>
    <w:rsid w:val="00DC0E3B"/>
    <w:rsid w:val="00DC47DE"/>
    <w:rsid w:val="00DE0B7B"/>
    <w:rsid w:val="00DF00D9"/>
    <w:rsid w:val="00DF3577"/>
    <w:rsid w:val="00E2059E"/>
    <w:rsid w:val="00E43860"/>
    <w:rsid w:val="00E571F5"/>
    <w:rsid w:val="00E60C1B"/>
    <w:rsid w:val="00E75DF2"/>
    <w:rsid w:val="00EA232A"/>
    <w:rsid w:val="00EA4CA6"/>
    <w:rsid w:val="00EA5046"/>
    <w:rsid w:val="00EB067A"/>
    <w:rsid w:val="00EB20EA"/>
    <w:rsid w:val="00EF6508"/>
    <w:rsid w:val="00F004C2"/>
    <w:rsid w:val="00F049C4"/>
    <w:rsid w:val="00F0510D"/>
    <w:rsid w:val="00F155FB"/>
    <w:rsid w:val="00F37E7B"/>
    <w:rsid w:val="00F57D81"/>
    <w:rsid w:val="00FA56DB"/>
    <w:rsid w:val="00FC05FB"/>
    <w:rsid w:val="00FE5EEF"/>
    <w:rsid w:val="00FF6289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6C30DF8"/>
  <w15:docId w15:val="{B1E41E49-1200-419E-A626-5DBCC7E4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508"/>
    <w:rPr>
      <w:rFonts w:eastAsiaTheme="minorEastAsia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650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650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50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5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5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5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50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50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50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508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EF65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508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508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508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508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508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508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508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styleId="Emphasis">
    <w:name w:val="Emphasis"/>
    <w:basedOn w:val="DefaultParagraphFont"/>
    <w:uiPriority w:val="20"/>
    <w:qFormat/>
    <w:rsid w:val="00EF6508"/>
    <w:rPr>
      <w:i/>
      <w:iCs/>
    </w:rPr>
  </w:style>
  <w:style w:type="paragraph" w:styleId="NoSpacing">
    <w:name w:val="No Spacing"/>
    <w:link w:val="NoSpacingChar"/>
    <w:uiPriority w:val="1"/>
    <w:qFormat/>
    <w:rsid w:val="00EF650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EF6508"/>
    <w:rPr>
      <w:rFonts w:eastAsiaTheme="minorEastAsia"/>
    </w:rPr>
  </w:style>
  <w:style w:type="paragraph" w:styleId="ListParagraph">
    <w:name w:val="List Paragraph"/>
    <w:basedOn w:val="Normal"/>
    <w:uiPriority w:val="99"/>
    <w:qFormat/>
    <w:rsid w:val="00EF6508"/>
    <w:pPr>
      <w:ind w:left="720"/>
      <w:contextualSpacing/>
    </w:pPr>
  </w:style>
  <w:style w:type="paragraph" w:customStyle="1" w:styleId="Default">
    <w:name w:val="Default"/>
    <w:rsid w:val="00EF6508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F650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F650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EF6508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EF6508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EF6508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EF6508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F6508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F650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F650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50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508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EF6508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F650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F6508"/>
    <w:rPr>
      <w:rFonts w:eastAsiaTheme="minorEastAsia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50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50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F650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F650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F650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F650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F6508"/>
    <w:rPr>
      <w:b/>
      <w:bCs/>
      <w:smallCaps/>
      <w:spacing w:val="10"/>
    </w:rPr>
  </w:style>
  <w:style w:type="paragraph" w:styleId="Header">
    <w:name w:val="header"/>
    <w:basedOn w:val="Normal"/>
    <w:link w:val="HeaderChar"/>
    <w:uiPriority w:val="99"/>
    <w:unhideWhenUsed/>
    <w:rsid w:val="00EF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50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F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508"/>
    <w:rPr>
      <w:rFonts w:eastAsiaTheme="minorEastAsia"/>
    </w:rPr>
  </w:style>
  <w:style w:type="paragraph" w:customStyle="1" w:styleId="Pa11">
    <w:name w:val="Pa11"/>
    <w:basedOn w:val="Default"/>
    <w:next w:val="Default"/>
    <w:uiPriority w:val="99"/>
    <w:rsid w:val="00EF6508"/>
    <w:pPr>
      <w:spacing w:after="0" w:line="181" w:lineRule="atLeast"/>
    </w:pPr>
    <w:rPr>
      <w:rFonts w:ascii="Futura Std" w:hAnsi="Futura Std"/>
      <w:color w:val="auto"/>
    </w:rPr>
  </w:style>
  <w:style w:type="paragraph" w:customStyle="1" w:styleId="Pa12">
    <w:name w:val="Pa12"/>
    <w:basedOn w:val="Default"/>
    <w:next w:val="Default"/>
    <w:uiPriority w:val="99"/>
    <w:rsid w:val="00EF6508"/>
    <w:pPr>
      <w:spacing w:after="0" w:line="161" w:lineRule="atLeast"/>
    </w:pPr>
    <w:rPr>
      <w:rFonts w:ascii="Futura Std" w:hAnsi="Futura Std"/>
      <w:color w:val="auto"/>
    </w:rPr>
  </w:style>
  <w:style w:type="character" w:customStyle="1" w:styleId="A0">
    <w:name w:val="A0"/>
    <w:uiPriority w:val="99"/>
    <w:rsid w:val="00EF6508"/>
    <w:rPr>
      <w:rFonts w:cs="Futura Std"/>
      <w:b/>
      <w:bCs/>
      <w:color w:val="000000"/>
      <w:sz w:val="36"/>
      <w:szCs w:val="3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508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508"/>
    <w:rPr>
      <w:rFonts w:ascii="Calibri" w:eastAsia="Calibri" w:hAnsi="Calibri" w:cs="Times New Roman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508"/>
    <w:rPr>
      <w:rFonts w:ascii="Tahoma" w:eastAsiaTheme="minorEastAsi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508"/>
    <w:rPr>
      <w:rFonts w:ascii="Calibri" w:eastAsiaTheme="minorEastAsia" w:hAnsi="Calibri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508"/>
    <w:pPr>
      <w:spacing w:after="160"/>
    </w:pPr>
    <w:rPr>
      <w:rFonts w:asciiTheme="minorHAnsi" w:eastAsiaTheme="minorEastAsia" w:hAnsiTheme="minorHAnsi" w:cstheme="minorBidi"/>
      <w:b/>
      <w:bCs/>
    </w:rPr>
  </w:style>
  <w:style w:type="paragraph" w:styleId="FootnoteText">
    <w:name w:val="footnote text"/>
    <w:aliases w:val="Geneva 9,Font: Geneva 9,Boston 10,f,Footnote Text qer Char,Footnote Text qer,ft,single space,footnote text,Footnote Text Char Char Char Char Char Char Char Char Char Char,ft2,ADB,Lábjegyzet-szöveg, Tegn1, Tegn1 Char, Char Char Char,fn"/>
    <w:basedOn w:val="Normal"/>
    <w:link w:val="FootnoteTextChar"/>
    <w:uiPriority w:val="99"/>
    <w:unhideWhenUsed/>
    <w:qFormat/>
    <w:rsid w:val="00EF6508"/>
    <w:pPr>
      <w:spacing w:after="0" w:line="240" w:lineRule="auto"/>
    </w:pPr>
    <w:rPr>
      <w:rFonts w:eastAsia="MS Mincho"/>
      <w:sz w:val="20"/>
      <w:szCs w:val="20"/>
    </w:rPr>
  </w:style>
  <w:style w:type="character" w:customStyle="1" w:styleId="FootnoteTextChar">
    <w:name w:val="Footnote Text Char"/>
    <w:aliases w:val="Geneva 9 Char,Font: Geneva 9 Char,Boston 10 Char,f Char,Footnote Text qer Char Char,Footnote Text qer Char1,ft Char,single space Char,footnote text Char,Footnote Text Char Char Char Char Char Char Char Char Char Char Char,ft2 Char"/>
    <w:basedOn w:val="DefaultParagraphFont"/>
    <w:link w:val="FootnoteText"/>
    <w:uiPriority w:val="99"/>
    <w:rsid w:val="00EF6508"/>
    <w:rPr>
      <w:rFonts w:eastAsia="MS Mincho"/>
      <w:sz w:val="20"/>
      <w:szCs w:val="20"/>
      <w:lang w:val="sq-AL"/>
    </w:rPr>
  </w:style>
  <w:style w:type="character" w:styleId="FootnoteReference">
    <w:name w:val="footnote reference"/>
    <w:aliases w:val="BVI fnr,16 Point,Superscript 6 Point,Footnote symbol,Footnote Reference Arial,ftref,fr,nota pié di pagina,Footnote reference number,Times 10 Point,Exposant 3 Point,EN Footnote Reference,note TESI,Footnote Reference Char Char Char"/>
    <w:basedOn w:val="DefaultParagraphFont"/>
    <w:link w:val="Char2"/>
    <w:uiPriority w:val="99"/>
    <w:unhideWhenUsed/>
    <w:qFormat/>
    <w:rsid w:val="00EF6508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EF6508"/>
    <w:pPr>
      <w:spacing w:before="100" w:line="240" w:lineRule="exact"/>
    </w:pPr>
    <w:rPr>
      <w:rFonts w:eastAsiaTheme="minorHAnsi"/>
      <w:vertAlign w:val="superscript"/>
    </w:rPr>
  </w:style>
  <w:style w:type="table" w:customStyle="1" w:styleId="GridTable1Light1">
    <w:name w:val="Grid Table 1 Light1"/>
    <w:basedOn w:val="TableNormal"/>
    <w:uiPriority w:val="46"/>
    <w:rsid w:val="00D42A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247E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2560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73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76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07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D4319BACC74C3C9FCDBA63EB3EBC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2026-01-07T10:36:44Z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Për miratimin e programit model të transparencës për njësitë e vetëqeverisjes vendore</Titulli>
    <Modifikuesi xmlns="0e656187-b300-4fb0-8bf4-3a50f872073c">nevila.samarxhi</Modifikuesi>
    <Nr_x002e__x0020_prot_x0020_QBZ xmlns="0e656187-b300-4fb0-8bf4-3a50f872073c">6/2</Nr_x002e__x0020_prot_x0020_QBZ>
    <Data_x0020_e_x0020_Modifikimit xmlns="0e656187-b300-4fb0-8bf4-3a50f872073c">2026-01-07T13:01:51Z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3329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BEB87-039C-4EBB-84AC-AB260812D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8CA9898-73E9-408B-A075-69B921834D91}">
  <ds:schemaRefs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9282941-B1EF-4E83-8793-AF66DB00D8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0A440A-9745-4DED-B44F-B8FD8BDD1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programit model të transparencës për njësitë e vetëqeverisjes vendore</vt:lpstr>
    </vt:vector>
  </TitlesOfParts>
  <Company>Grizli777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programit model të transparencës për njësitë e vetëqeverisjes vendore</dc:title>
  <dc:creator>Besa-HP</dc:creator>
  <cp:lastModifiedBy>Fjora Cahani</cp:lastModifiedBy>
  <cp:revision>10</cp:revision>
  <cp:lastPrinted>2026-01-06T09:11:00Z</cp:lastPrinted>
  <dcterms:created xsi:type="dcterms:W3CDTF">2026-01-06T11:16:00Z</dcterms:created>
  <dcterms:modified xsi:type="dcterms:W3CDTF">2026-01-07T12:37:00Z</dcterms:modified>
</cp:coreProperties>
</file>