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2283A" w14:textId="6CFDADA4" w:rsidR="00653E21" w:rsidRPr="00BC6DE1" w:rsidRDefault="00BC6DE1" w:rsidP="00861AB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BC6DE1">
        <w:rPr>
          <w:rFonts w:ascii="Garamond" w:hAnsi="Garamond"/>
          <w:b/>
          <w:sz w:val="24"/>
          <w:szCs w:val="24"/>
        </w:rPr>
        <w:t>URDHËR</w:t>
      </w:r>
    </w:p>
    <w:p w14:paraId="7247CD93" w14:textId="13B1A10A" w:rsidR="000F74B6" w:rsidRDefault="00BC6DE1" w:rsidP="00861AB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BC6DE1">
        <w:rPr>
          <w:rFonts w:ascii="Garamond" w:hAnsi="Garamond"/>
          <w:b/>
          <w:sz w:val="24"/>
          <w:szCs w:val="24"/>
        </w:rPr>
        <w:t>N</w:t>
      </w:r>
      <w:r w:rsidR="00A70C47" w:rsidRPr="00BC6DE1">
        <w:rPr>
          <w:rFonts w:ascii="Garamond" w:hAnsi="Garamond"/>
          <w:b/>
          <w:sz w:val="24"/>
          <w:szCs w:val="24"/>
        </w:rPr>
        <w:t xml:space="preserve">r. </w:t>
      </w:r>
      <w:r w:rsidR="00FC192A" w:rsidRPr="00BC6DE1">
        <w:rPr>
          <w:rFonts w:ascii="Garamond" w:hAnsi="Garamond"/>
          <w:b/>
          <w:sz w:val="24"/>
          <w:szCs w:val="24"/>
        </w:rPr>
        <w:t>37</w:t>
      </w:r>
      <w:r w:rsidR="00923B6D" w:rsidRPr="00BC6DE1">
        <w:rPr>
          <w:rFonts w:ascii="Garamond" w:hAnsi="Garamond"/>
          <w:b/>
          <w:sz w:val="24"/>
          <w:szCs w:val="24"/>
        </w:rPr>
        <w:t>, dat</w:t>
      </w:r>
      <w:r>
        <w:rPr>
          <w:rFonts w:ascii="Garamond" w:hAnsi="Garamond"/>
          <w:b/>
          <w:sz w:val="24"/>
          <w:szCs w:val="24"/>
        </w:rPr>
        <w:t>ë</w:t>
      </w:r>
      <w:r w:rsidR="00923B6D" w:rsidRPr="00BC6DE1">
        <w:rPr>
          <w:rFonts w:ascii="Garamond" w:hAnsi="Garamond"/>
          <w:b/>
          <w:sz w:val="24"/>
          <w:szCs w:val="24"/>
        </w:rPr>
        <w:t xml:space="preserve"> </w:t>
      </w:r>
      <w:r w:rsidR="00FC192A" w:rsidRPr="00BC6DE1">
        <w:rPr>
          <w:rFonts w:ascii="Garamond" w:hAnsi="Garamond"/>
          <w:b/>
          <w:sz w:val="24"/>
          <w:szCs w:val="24"/>
        </w:rPr>
        <w:t>2</w:t>
      </w:r>
      <w:r w:rsidR="00C06DFE" w:rsidRPr="00BC6DE1">
        <w:rPr>
          <w:rFonts w:ascii="Garamond" w:hAnsi="Garamond"/>
          <w:b/>
          <w:sz w:val="24"/>
          <w:szCs w:val="24"/>
        </w:rPr>
        <w:t>.5</w:t>
      </w:r>
      <w:r w:rsidR="00923B6D" w:rsidRPr="00BC6DE1">
        <w:rPr>
          <w:rFonts w:ascii="Garamond" w:hAnsi="Garamond"/>
          <w:b/>
          <w:sz w:val="24"/>
          <w:szCs w:val="24"/>
        </w:rPr>
        <w:t>.2024</w:t>
      </w:r>
    </w:p>
    <w:p w14:paraId="207BB79B" w14:textId="453F66E9" w:rsidR="00BC6DE1" w:rsidRDefault="00BC6DE1" w:rsidP="00861AB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2C5BDBED" w14:textId="184617A7" w:rsidR="00BC6DE1" w:rsidRDefault="00BC6DE1" w:rsidP="00861AB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PËR DELEGIM KOMPETENCE</w:t>
      </w:r>
      <w:bookmarkStart w:id="0" w:name="_GoBack"/>
      <w:bookmarkEnd w:id="0"/>
    </w:p>
    <w:p w14:paraId="08C26BDD" w14:textId="25B0B928" w:rsidR="00BC6DE1" w:rsidRDefault="00BC6DE1" w:rsidP="00861AB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7BBEC08" w14:textId="6E43F9A0" w:rsidR="00BC6DE1" w:rsidRPr="00861AB4" w:rsidRDefault="00BC6DE1" w:rsidP="00861A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61AB4">
        <w:rPr>
          <w:rFonts w:ascii="Garamond" w:hAnsi="Garamond"/>
          <w:sz w:val="24"/>
          <w:szCs w:val="24"/>
        </w:rPr>
        <w:t>N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 xml:space="preserve"> mb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>shtetje t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 xml:space="preserve"> neneve 28 dhe 29, t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 xml:space="preserve"> </w:t>
      </w:r>
      <w:r w:rsidR="00EC31EB">
        <w:rPr>
          <w:rFonts w:ascii="Garamond" w:hAnsi="Garamond"/>
          <w:sz w:val="24"/>
          <w:szCs w:val="24"/>
        </w:rPr>
        <w:t>l</w:t>
      </w:r>
      <w:r w:rsidRPr="00861AB4">
        <w:rPr>
          <w:rFonts w:ascii="Garamond" w:hAnsi="Garamond"/>
          <w:sz w:val="24"/>
          <w:szCs w:val="24"/>
        </w:rPr>
        <w:t>igjit nr. 44/2015, dat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 xml:space="preserve"> 30.4.2015</w:t>
      </w:r>
      <w:r w:rsidR="00EC31EB">
        <w:rPr>
          <w:rFonts w:ascii="Garamond" w:hAnsi="Garamond"/>
          <w:sz w:val="24"/>
          <w:szCs w:val="24"/>
        </w:rPr>
        <w:t>,</w:t>
      </w:r>
      <w:r w:rsidRPr="00861AB4">
        <w:rPr>
          <w:rFonts w:ascii="Garamond" w:hAnsi="Garamond"/>
          <w:sz w:val="24"/>
          <w:szCs w:val="24"/>
        </w:rPr>
        <w:t xml:space="preserve"> “Kodi i Procedurave Administrative </w:t>
      </w:r>
      <w:r w:rsidR="00EC31EB" w:rsidRPr="00861AB4">
        <w:rPr>
          <w:rFonts w:ascii="Garamond" w:hAnsi="Garamond"/>
          <w:sz w:val="24"/>
          <w:szCs w:val="24"/>
        </w:rPr>
        <w:t>të</w:t>
      </w:r>
      <w:r w:rsidRPr="00861AB4">
        <w:rPr>
          <w:rFonts w:ascii="Garamond" w:hAnsi="Garamond"/>
          <w:sz w:val="24"/>
          <w:szCs w:val="24"/>
        </w:rPr>
        <w:t xml:space="preserve"> Republik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>s s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 xml:space="preserve"> Shqip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>ris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 xml:space="preserve">”, </w:t>
      </w:r>
      <w:r w:rsidR="00EC31EB" w:rsidRPr="00861AB4">
        <w:rPr>
          <w:rFonts w:ascii="Garamond" w:hAnsi="Garamond"/>
          <w:sz w:val="24"/>
          <w:szCs w:val="24"/>
        </w:rPr>
        <w:t>të</w:t>
      </w:r>
      <w:r w:rsidRPr="00861AB4">
        <w:rPr>
          <w:rFonts w:ascii="Garamond" w:hAnsi="Garamond"/>
          <w:sz w:val="24"/>
          <w:szCs w:val="24"/>
        </w:rPr>
        <w:t xml:space="preserve"> ndryshuar</w:t>
      </w:r>
      <w:r w:rsidR="00EC31EB">
        <w:rPr>
          <w:rFonts w:ascii="Garamond" w:hAnsi="Garamond"/>
          <w:sz w:val="24"/>
          <w:szCs w:val="24"/>
        </w:rPr>
        <w:t>;</w:t>
      </w:r>
      <w:r w:rsidR="00EC31EB" w:rsidRPr="00EC31EB">
        <w:rPr>
          <w:rFonts w:ascii="Garamond" w:hAnsi="Garamond"/>
          <w:sz w:val="24"/>
          <w:szCs w:val="24"/>
        </w:rPr>
        <w:t xml:space="preserve"> </w:t>
      </w:r>
      <w:r w:rsidR="00EC31EB" w:rsidRPr="00861AB4">
        <w:rPr>
          <w:rFonts w:ascii="Garamond" w:hAnsi="Garamond"/>
          <w:sz w:val="24"/>
          <w:szCs w:val="24"/>
        </w:rPr>
        <w:t>të</w:t>
      </w:r>
      <w:r w:rsidRPr="00861AB4">
        <w:rPr>
          <w:rFonts w:ascii="Garamond" w:hAnsi="Garamond"/>
          <w:sz w:val="24"/>
          <w:szCs w:val="24"/>
        </w:rPr>
        <w:t xml:space="preserve"> </w:t>
      </w:r>
      <w:r w:rsidR="00EC31EB">
        <w:rPr>
          <w:rFonts w:ascii="Garamond" w:hAnsi="Garamond"/>
          <w:sz w:val="24"/>
          <w:szCs w:val="24"/>
        </w:rPr>
        <w:t>l</w:t>
      </w:r>
      <w:r w:rsidRPr="00861AB4">
        <w:rPr>
          <w:rFonts w:ascii="Garamond" w:hAnsi="Garamond"/>
          <w:sz w:val="24"/>
          <w:szCs w:val="24"/>
        </w:rPr>
        <w:t>igjit nr. 10296, dat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 xml:space="preserve"> 8.7.2010, “</w:t>
      </w:r>
      <w:r w:rsidR="00936A81" w:rsidRPr="00861AB4">
        <w:rPr>
          <w:rFonts w:ascii="Garamond" w:hAnsi="Garamond"/>
          <w:sz w:val="24"/>
          <w:szCs w:val="24"/>
        </w:rPr>
        <w:t>P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>r menaxhimin financiar dhe kontrollin”</w:t>
      </w:r>
      <w:r w:rsidR="00EC31EB">
        <w:rPr>
          <w:rFonts w:ascii="Garamond" w:hAnsi="Garamond"/>
          <w:sz w:val="24"/>
          <w:szCs w:val="24"/>
        </w:rPr>
        <w:t xml:space="preserve">; </w:t>
      </w:r>
      <w:r w:rsidR="00EC31EB" w:rsidRPr="00861AB4">
        <w:rPr>
          <w:rFonts w:ascii="Garamond" w:hAnsi="Garamond"/>
          <w:sz w:val="24"/>
          <w:szCs w:val="24"/>
        </w:rPr>
        <w:t>të</w:t>
      </w:r>
      <w:r w:rsidRPr="00861AB4">
        <w:rPr>
          <w:rFonts w:ascii="Garamond" w:hAnsi="Garamond"/>
          <w:sz w:val="24"/>
          <w:szCs w:val="24"/>
        </w:rPr>
        <w:t xml:space="preserve"> ligjit nr. 162/2020</w:t>
      </w:r>
      <w:r w:rsidR="00EC31EB">
        <w:rPr>
          <w:rFonts w:ascii="Garamond" w:hAnsi="Garamond"/>
          <w:sz w:val="24"/>
          <w:szCs w:val="24"/>
        </w:rPr>
        <w:t>,</w:t>
      </w:r>
      <w:r w:rsidRPr="00861AB4">
        <w:rPr>
          <w:rFonts w:ascii="Garamond" w:hAnsi="Garamond"/>
          <w:sz w:val="24"/>
          <w:szCs w:val="24"/>
        </w:rPr>
        <w:t xml:space="preserve"> “P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 xml:space="preserve">r prokurimin publik” dhe </w:t>
      </w:r>
      <w:r w:rsidR="00EC31EB" w:rsidRPr="00861AB4">
        <w:rPr>
          <w:rFonts w:ascii="Garamond" w:hAnsi="Garamond"/>
          <w:sz w:val="24"/>
          <w:szCs w:val="24"/>
        </w:rPr>
        <w:t xml:space="preserve">të </w:t>
      </w:r>
      <w:r w:rsidRPr="00861AB4">
        <w:rPr>
          <w:rFonts w:ascii="Garamond" w:hAnsi="Garamond"/>
          <w:sz w:val="24"/>
          <w:szCs w:val="24"/>
        </w:rPr>
        <w:t>udh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>zimi</w:t>
      </w:r>
      <w:r w:rsidR="00EC31EB">
        <w:rPr>
          <w:rFonts w:ascii="Garamond" w:hAnsi="Garamond"/>
          <w:sz w:val="24"/>
          <w:szCs w:val="24"/>
        </w:rPr>
        <w:t>t</w:t>
      </w:r>
      <w:r w:rsidRPr="00861AB4">
        <w:rPr>
          <w:rFonts w:ascii="Garamond" w:hAnsi="Garamond"/>
          <w:sz w:val="24"/>
          <w:szCs w:val="24"/>
        </w:rPr>
        <w:t xml:space="preserve"> nr. 4, dat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 xml:space="preserve"> 29.1.2020</w:t>
      </w:r>
      <w:r w:rsidR="00EC31EB">
        <w:rPr>
          <w:rFonts w:ascii="Garamond" w:hAnsi="Garamond"/>
          <w:sz w:val="24"/>
          <w:szCs w:val="24"/>
        </w:rPr>
        <w:t>,</w:t>
      </w:r>
      <w:r w:rsidRPr="00861AB4">
        <w:rPr>
          <w:rFonts w:ascii="Garamond" w:hAnsi="Garamond"/>
          <w:sz w:val="24"/>
          <w:szCs w:val="24"/>
        </w:rPr>
        <w:t xml:space="preserve"> “P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>r delegimin e t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 xml:space="preserve"> drejtave d</w:t>
      </w:r>
      <w:r w:rsidR="00936A81">
        <w:rPr>
          <w:rFonts w:ascii="Garamond" w:hAnsi="Garamond"/>
          <w:sz w:val="24"/>
          <w:szCs w:val="24"/>
        </w:rPr>
        <w:t>h</w:t>
      </w:r>
      <w:r w:rsidRPr="00861AB4">
        <w:rPr>
          <w:rFonts w:ascii="Garamond" w:hAnsi="Garamond"/>
          <w:sz w:val="24"/>
          <w:szCs w:val="24"/>
        </w:rPr>
        <w:t>e detyrave n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 xml:space="preserve"> nj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>sit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 xml:space="preserve"> e qeverisjes s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 xml:space="preserve"> p</w:t>
      </w:r>
      <w:r w:rsidR="00861AB4" w:rsidRPr="00861AB4">
        <w:rPr>
          <w:rFonts w:ascii="Garamond" w:hAnsi="Garamond"/>
          <w:sz w:val="24"/>
          <w:szCs w:val="24"/>
        </w:rPr>
        <w:t>ë</w:t>
      </w:r>
      <w:r w:rsidRPr="00861AB4">
        <w:rPr>
          <w:rFonts w:ascii="Garamond" w:hAnsi="Garamond"/>
          <w:sz w:val="24"/>
          <w:szCs w:val="24"/>
        </w:rPr>
        <w:t>rgjithshme”,</w:t>
      </w:r>
    </w:p>
    <w:p w14:paraId="5B438DF0" w14:textId="49A9090D" w:rsidR="00BC6DE1" w:rsidRDefault="00BC6DE1" w:rsidP="00861AB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74CD21E5" w14:textId="40CC6463" w:rsidR="00BC6DE1" w:rsidRPr="00BC6DE1" w:rsidRDefault="00BC6DE1" w:rsidP="00861AB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BC6DE1">
        <w:rPr>
          <w:rFonts w:ascii="Garamond" w:hAnsi="Garamond"/>
          <w:sz w:val="24"/>
          <w:szCs w:val="24"/>
        </w:rPr>
        <w:t>URDH</w:t>
      </w:r>
      <w:r w:rsidR="00861AB4">
        <w:rPr>
          <w:rFonts w:ascii="Garamond" w:hAnsi="Garamond"/>
          <w:sz w:val="24"/>
          <w:szCs w:val="24"/>
        </w:rPr>
        <w:t>Ë</w:t>
      </w:r>
      <w:r w:rsidRPr="00BC6DE1">
        <w:rPr>
          <w:rFonts w:ascii="Garamond" w:hAnsi="Garamond"/>
          <w:sz w:val="24"/>
          <w:szCs w:val="24"/>
        </w:rPr>
        <w:t>ROJ</w:t>
      </w:r>
      <w:r w:rsidR="00EC31EB">
        <w:rPr>
          <w:rFonts w:ascii="Garamond" w:hAnsi="Garamond"/>
          <w:sz w:val="24"/>
          <w:szCs w:val="24"/>
        </w:rPr>
        <w:t>:</w:t>
      </w:r>
    </w:p>
    <w:p w14:paraId="76B4B2C6" w14:textId="37CB0D80" w:rsidR="00BC6DE1" w:rsidRDefault="00BC6DE1" w:rsidP="00861AB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03D1C0D2" w14:textId="4921A57A" w:rsidR="00BC6DE1" w:rsidRDefault="00BC6DE1" w:rsidP="00861A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 Delegimin e kompetencave t</w:t>
      </w:r>
      <w:r w:rsidR="00861AB4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titullarit t</w:t>
      </w:r>
      <w:r w:rsidR="00861AB4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Agjencis</w:t>
      </w:r>
      <w:r w:rsidR="00861AB4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</w:t>
      </w:r>
      <w:r w:rsidR="00861AB4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Zhvillimit t</w:t>
      </w:r>
      <w:r w:rsidR="00861AB4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Territorit, p</w:t>
      </w:r>
      <w:r w:rsidR="00861AB4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nisjen dhe zhvillimin e procedurave t</w:t>
      </w:r>
      <w:r w:rsidR="00861AB4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prokurimit p</w:t>
      </w:r>
      <w:r w:rsidR="00861AB4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blerjet me vlera t</w:t>
      </w:r>
      <w:r w:rsidR="00861AB4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vogla apo </w:t>
      </w:r>
      <w:proofErr w:type="spellStart"/>
      <w:r>
        <w:rPr>
          <w:rFonts w:ascii="Garamond" w:hAnsi="Garamond"/>
          <w:sz w:val="24"/>
          <w:szCs w:val="24"/>
        </w:rPr>
        <w:t>direkte</w:t>
      </w:r>
      <w:proofErr w:type="spellEnd"/>
      <w:r w:rsidR="00720A38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te drejtori i Drejtoris</w:t>
      </w:r>
      <w:r w:rsidR="00861AB4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GIS</w:t>
      </w:r>
      <w:proofErr w:type="spellEnd"/>
      <w:r>
        <w:rPr>
          <w:rFonts w:ascii="Garamond" w:hAnsi="Garamond"/>
          <w:sz w:val="24"/>
          <w:szCs w:val="24"/>
        </w:rPr>
        <w:t xml:space="preserve">, </w:t>
      </w:r>
      <w:r w:rsidR="00EC31EB">
        <w:rPr>
          <w:rFonts w:ascii="Garamond" w:hAnsi="Garamond"/>
          <w:sz w:val="24"/>
          <w:szCs w:val="24"/>
        </w:rPr>
        <w:t>z</w:t>
      </w:r>
      <w:r>
        <w:rPr>
          <w:rFonts w:ascii="Garamond" w:hAnsi="Garamond"/>
          <w:sz w:val="24"/>
          <w:szCs w:val="24"/>
        </w:rPr>
        <w:t xml:space="preserve">. </w:t>
      </w:r>
      <w:proofErr w:type="spellStart"/>
      <w:r>
        <w:rPr>
          <w:rFonts w:ascii="Garamond" w:hAnsi="Garamond"/>
          <w:sz w:val="24"/>
          <w:szCs w:val="24"/>
        </w:rPr>
        <w:t>Endri</w:t>
      </w:r>
      <w:proofErr w:type="spellEnd"/>
      <w:r>
        <w:rPr>
          <w:rFonts w:ascii="Garamond" w:hAnsi="Garamond"/>
          <w:sz w:val="24"/>
          <w:szCs w:val="24"/>
        </w:rPr>
        <w:t xml:space="preserve"> Bala.</w:t>
      </w:r>
    </w:p>
    <w:p w14:paraId="3CE2A78F" w14:textId="7472BD7E" w:rsidR="00BC6DE1" w:rsidRDefault="00BC6DE1" w:rsidP="00861A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 Kompetenca e deleguar</w:t>
      </w:r>
      <w:r w:rsidR="00EC31EB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sipas pik</w:t>
      </w:r>
      <w:r w:rsidR="00861AB4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 1 t</w:t>
      </w:r>
      <w:r w:rsidR="00861AB4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</w:t>
      </w:r>
      <w:r w:rsidR="00861AB4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tij urdhri</w:t>
      </w:r>
      <w:r w:rsidR="00EC31EB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</w:t>
      </w:r>
      <w:r w:rsidR="00861AB4">
        <w:rPr>
          <w:rFonts w:ascii="Garamond" w:hAnsi="Garamond"/>
          <w:sz w:val="24"/>
          <w:szCs w:val="24"/>
        </w:rPr>
        <w:t xml:space="preserve">do të ushtrohet nga data e hyrjes në fuqi </w:t>
      </w:r>
      <w:r w:rsidR="00720A38" w:rsidRPr="00861AB4">
        <w:rPr>
          <w:rFonts w:ascii="Garamond" w:hAnsi="Garamond"/>
          <w:sz w:val="24"/>
          <w:szCs w:val="24"/>
        </w:rPr>
        <w:t>të</w:t>
      </w:r>
      <w:r w:rsidR="00861AB4">
        <w:rPr>
          <w:rFonts w:ascii="Garamond" w:hAnsi="Garamond"/>
          <w:sz w:val="24"/>
          <w:szCs w:val="24"/>
        </w:rPr>
        <w:t xml:space="preserve"> këtij urdhri deri më datë 31.7.2024.</w:t>
      </w:r>
    </w:p>
    <w:p w14:paraId="7832C3AE" w14:textId="663D8629" w:rsidR="00861AB4" w:rsidRDefault="00861AB4" w:rsidP="00861A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BC2597">
        <w:rPr>
          <w:rFonts w:ascii="Garamond" w:hAnsi="Garamond"/>
          <w:sz w:val="24"/>
          <w:szCs w:val="24"/>
        </w:rPr>
        <w:t>N</w:t>
      </w:r>
      <w:r>
        <w:rPr>
          <w:rFonts w:ascii="Garamond" w:hAnsi="Garamond"/>
          <w:sz w:val="24"/>
          <w:szCs w:val="24"/>
        </w:rPr>
        <w:t xml:space="preserve">garkohet për zbatimin e këtij </w:t>
      </w:r>
      <w:r w:rsidR="00EC31EB">
        <w:rPr>
          <w:rFonts w:ascii="Garamond" w:hAnsi="Garamond"/>
          <w:sz w:val="24"/>
          <w:szCs w:val="24"/>
        </w:rPr>
        <w:t>u</w:t>
      </w:r>
      <w:r>
        <w:rPr>
          <w:rFonts w:ascii="Garamond" w:hAnsi="Garamond"/>
          <w:sz w:val="24"/>
          <w:szCs w:val="24"/>
        </w:rPr>
        <w:t xml:space="preserve">rdhri </w:t>
      </w:r>
      <w:r w:rsidR="00EC31EB">
        <w:rPr>
          <w:rFonts w:ascii="Garamond" w:hAnsi="Garamond"/>
          <w:sz w:val="24"/>
          <w:szCs w:val="24"/>
        </w:rPr>
        <w:t>d</w:t>
      </w:r>
      <w:r>
        <w:rPr>
          <w:rFonts w:ascii="Garamond" w:hAnsi="Garamond"/>
          <w:sz w:val="24"/>
          <w:szCs w:val="24"/>
        </w:rPr>
        <w:t xml:space="preserve">rejtori </w:t>
      </w:r>
      <w:r w:rsidR="00BC2597">
        <w:rPr>
          <w:rFonts w:ascii="Garamond" w:hAnsi="Garamond"/>
          <w:sz w:val="24"/>
          <w:szCs w:val="24"/>
        </w:rPr>
        <w:t>i</w:t>
      </w:r>
      <w:r>
        <w:rPr>
          <w:rFonts w:ascii="Garamond" w:hAnsi="Garamond"/>
          <w:sz w:val="24"/>
          <w:szCs w:val="24"/>
        </w:rPr>
        <w:t xml:space="preserve"> Dre</w:t>
      </w:r>
      <w:r w:rsidR="00BC2597">
        <w:rPr>
          <w:rFonts w:ascii="Garamond" w:hAnsi="Garamond"/>
          <w:sz w:val="24"/>
          <w:szCs w:val="24"/>
        </w:rPr>
        <w:t>j</w:t>
      </w:r>
      <w:r>
        <w:rPr>
          <w:rFonts w:ascii="Garamond" w:hAnsi="Garamond"/>
          <w:sz w:val="24"/>
          <w:szCs w:val="24"/>
        </w:rPr>
        <w:t xml:space="preserve">torisë </w:t>
      </w:r>
      <w:proofErr w:type="spellStart"/>
      <w:r>
        <w:rPr>
          <w:rFonts w:ascii="Garamond" w:hAnsi="Garamond"/>
          <w:sz w:val="24"/>
          <w:szCs w:val="24"/>
        </w:rPr>
        <w:t>GIS</w:t>
      </w:r>
      <w:proofErr w:type="spellEnd"/>
      <w:r>
        <w:rPr>
          <w:rFonts w:ascii="Garamond" w:hAnsi="Garamond"/>
          <w:sz w:val="24"/>
          <w:szCs w:val="24"/>
        </w:rPr>
        <w:t xml:space="preserve">, </w:t>
      </w:r>
      <w:r w:rsidR="00EC31EB">
        <w:rPr>
          <w:rFonts w:ascii="Garamond" w:hAnsi="Garamond"/>
          <w:sz w:val="24"/>
          <w:szCs w:val="24"/>
        </w:rPr>
        <w:t>z</w:t>
      </w:r>
      <w:r>
        <w:rPr>
          <w:rFonts w:ascii="Garamond" w:hAnsi="Garamond"/>
          <w:sz w:val="24"/>
          <w:szCs w:val="24"/>
        </w:rPr>
        <w:t xml:space="preserve">. </w:t>
      </w:r>
      <w:proofErr w:type="spellStart"/>
      <w:r>
        <w:rPr>
          <w:rFonts w:ascii="Garamond" w:hAnsi="Garamond"/>
          <w:sz w:val="24"/>
          <w:szCs w:val="24"/>
        </w:rPr>
        <w:t>Endri</w:t>
      </w:r>
      <w:proofErr w:type="spellEnd"/>
      <w:r>
        <w:rPr>
          <w:rFonts w:ascii="Garamond" w:hAnsi="Garamond"/>
          <w:sz w:val="24"/>
          <w:szCs w:val="24"/>
        </w:rPr>
        <w:t xml:space="preserve"> Bala.</w:t>
      </w:r>
    </w:p>
    <w:p w14:paraId="2BA39D25" w14:textId="13CE0DE5" w:rsidR="00861AB4" w:rsidRDefault="00861AB4" w:rsidP="00861AB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Ky urdhër hyn në fuqi menjëherë dhe botohet në Fletoren Zyrtare.</w:t>
      </w:r>
    </w:p>
    <w:p w14:paraId="09C765BE" w14:textId="4196E13F" w:rsidR="00861AB4" w:rsidRDefault="00861AB4" w:rsidP="00861AB4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p w14:paraId="2DE0704D" w14:textId="77777777" w:rsidR="00861AB4" w:rsidRDefault="00861AB4" w:rsidP="00861AB4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DREJTOR I PËRGJITHSHËM I AGJENCISË </w:t>
      </w:r>
    </w:p>
    <w:p w14:paraId="544C02B4" w14:textId="2A4B82AA" w:rsidR="00861AB4" w:rsidRDefault="00861AB4" w:rsidP="00861AB4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SË ZHVILLIMIT TË TERRITORIT</w:t>
      </w:r>
    </w:p>
    <w:p w14:paraId="21D31C96" w14:textId="0D7BDEF7" w:rsidR="00861AB4" w:rsidRPr="00861AB4" w:rsidRDefault="00861AB4" w:rsidP="00861AB4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861AB4">
        <w:rPr>
          <w:rFonts w:ascii="Garamond" w:hAnsi="Garamond"/>
          <w:b/>
          <w:sz w:val="24"/>
          <w:szCs w:val="24"/>
        </w:rPr>
        <w:t>Adelajda</w:t>
      </w:r>
      <w:proofErr w:type="spellEnd"/>
      <w:r w:rsidRPr="00861AB4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861AB4">
        <w:rPr>
          <w:rFonts w:ascii="Garamond" w:hAnsi="Garamond"/>
          <w:b/>
          <w:sz w:val="24"/>
          <w:szCs w:val="24"/>
        </w:rPr>
        <w:t>Roka</w:t>
      </w:r>
      <w:proofErr w:type="spellEnd"/>
    </w:p>
    <w:p w14:paraId="5888A345" w14:textId="77777777" w:rsidR="00BC6DE1" w:rsidRPr="00BC6DE1" w:rsidRDefault="00BC6DE1" w:rsidP="00861AB4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sectPr w:rsidR="00BC6DE1" w:rsidRPr="00BC6D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6D5"/>
    <w:rsid w:val="00071F73"/>
    <w:rsid w:val="000F74B6"/>
    <w:rsid w:val="001236D5"/>
    <w:rsid w:val="00145B3A"/>
    <w:rsid w:val="001F5F26"/>
    <w:rsid w:val="0027245A"/>
    <w:rsid w:val="00420FCC"/>
    <w:rsid w:val="00423BD5"/>
    <w:rsid w:val="00495544"/>
    <w:rsid w:val="004D207A"/>
    <w:rsid w:val="004D3720"/>
    <w:rsid w:val="0057291F"/>
    <w:rsid w:val="005B5F43"/>
    <w:rsid w:val="00653E21"/>
    <w:rsid w:val="006E1134"/>
    <w:rsid w:val="00720A38"/>
    <w:rsid w:val="007A461B"/>
    <w:rsid w:val="007C2E5E"/>
    <w:rsid w:val="00861AB4"/>
    <w:rsid w:val="008A6CDC"/>
    <w:rsid w:val="008C7EE7"/>
    <w:rsid w:val="00923B6D"/>
    <w:rsid w:val="00936226"/>
    <w:rsid w:val="00936A81"/>
    <w:rsid w:val="0096534E"/>
    <w:rsid w:val="00A237F7"/>
    <w:rsid w:val="00A70C47"/>
    <w:rsid w:val="00AC1F0D"/>
    <w:rsid w:val="00AD6F91"/>
    <w:rsid w:val="00BC2597"/>
    <w:rsid w:val="00BC6DE1"/>
    <w:rsid w:val="00C02D7F"/>
    <w:rsid w:val="00C06DFE"/>
    <w:rsid w:val="00C14AD9"/>
    <w:rsid w:val="00C45863"/>
    <w:rsid w:val="00DC2795"/>
    <w:rsid w:val="00EC31EB"/>
    <w:rsid w:val="00EE17F4"/>
    <w:rsid w:val="00F23FBB"/>
    <w:rsid w:val="00FC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7CD93"/>
  <w15:chartTrackingRefBased/>
  <w15:docId w15:val="{D3085F1C-084F-4464-A5EC-9CD9DEF1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6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37</Nr_x002e__x0020_akti>
    <Data_x0020_e_x0020_Krijimit xmlns="0e656187-b300-4fb0-8bf4-3a50f872073c">2024-05-16T13:12:27Z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2024-05-16T00:00:00Z</Date_x0020_protokolli>
    <Titulli xmlns="0e656187-b300-4fb0-8bf4-3a50f872073c">Për delegim kompetence</Titulli>
    <Modifikuesi xmlns="0e656187-b300-4fb0-8bf4-3a50f872073c">Suada.Daci</Modifikuesi>
    <Nr_x002e__x0020_prot_x0020_QBZ xmlns="0e656187-b300-4fb0-8bf4-3a50f872073c">856/1</Nr_x002e__x0020_prot_x0020_QBZ>
    <Data_x0020_e_x0020_Modifikimit xmlns="0e656187-b300-4fb0-8bf4-3a50f872073c">2024-05-16T14:01:24Z</Data_x0020_e_x0020_Modifikimit>
    <Dekretuar xmlns="0e656187-b300-4fb0-8bf4-3a50f872073c">false</Dekretuar>
    <Data xmlns="0e656187-b300-4fb0-8bf4-3a50f872073c">2024-05-02T00:00:00Z</Data>
    <Nr_x002e__x0020_protokolli_x0020_i_x0020_aktit xmlns="0e656187-b300-4fb0-8bf4-3a50f872073c">4570/4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52FCC548FA54986AB9D431D6D070E2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52FCC548FA54986AB9D431D6D070E2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D27D6C-67BE-49CD-955D-C5174D8ED3CA}">
  <ds:schemaRefs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ACC7C2F3-8EAF-4460-B930-6CB7C21A81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9D478A-4331-4A7D-9CF0-E1A01A2CD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E6CB89B-0F87-4FE9-824D-792D48BD0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2945AEB-0282-40A8-9A54-EDB8A73D30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kompetence</vt:lpstr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kompetence</dc:title>
  <dc:creator>Entela Suli</dc:creator>
  <cp:lastModifiedBy>Fjora Cahani</cp:lastModifiedBy>
  <cp:revision>10</cp:revision>
  <dcterms:created xsi:type="dcterms:W3CDTF">2024-05-16T12:11:00Z</dcterms:created>
  <dcterms:modified xsi:type="dcterms:W3CDTF">2024-05-16T13:19:00Z</dcterms:modified>
</cp:coreProperties>
</file>