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7D5ED" w14:textId="77777777" w:rsidR="00A746C4" w:rsidRPr="00A746C4" w:rsidRDefault="00A746C4" w:rsidP="00A746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746C4">
        <w:rPr>
          <w:rFonts w:ascii="Garamond" w:hAnsi="Garamond"/>
          <w:b/>
          <w:bCs/>
          <w:sz w:val="24"/>
          <w:szCs w:val="24"/>
        </w:rPr>
        <w:t>URDHËR</w:t>
      </w:r>
    </w:p>
    <w:p w14:paraId="6796BC16" w14:textId="77777777" w:rsidR="00A746C4" w:rsidRPr="00A746C4" w:rsidRDefault="00A746C4" w:rsidP="00A746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52, datë 1.8.2024</w:t>
      </w:r>
    </w:p>
    <w:p w14:paraId="1CBA93C7" w14:textId="77777777" w:rsidR="00A746C4" w:rsidRDefault="00A746C4" w:rsidP="00A746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CC3EF77" w14:textId="77777777" w:rsidR="00A746C4" w:rsidRPr="00A746C4" w:rsidRDefault="00A746C4" w:rsidP="00A746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746C4">
        <w:rPr>
          <w:rFonts w:ascii="Garamond" w:hAnsi="Garamond"/>
          <w:b/>
          <w:bCs/>
          <w:sz w:val="24"/>
          <w:szCs w:val="24"/>
        </w:rPr>
        <w:t>PËR DELEGIMIN E PËRFAQËSIMIT LIGJOR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A746C4">
        <w:rPr>
          <w:rFonts w:ascii="Garamond" w:hAnsi="Garamond"/>
          <w:b/>
          <w:bCs/>
          <w:sz w:val="24"/>
          <w:szCs w:val="24"/>
        </w:rPr>
        <w:t>TË KUVENDIT TË SHQI</w:t>
      </w:r>
      <w:r>
        <w:rPr>
          <w:rFonts w:ascii="Garamond" w:hAnsi="Garamond"/>
          <w:b/>
          <w:bCs/>
          <w:sz w:val="24"/>
          <w:szCs w:val="24"/>
        </w:rPr>
        <w:t>PËR</w:t>
      </w:r>
      <w:r w:rsidRPr="00A746C4">
        <w:rPr>
          <w:rFonts w:ascii="Garamond" w:hAnsi="Garamond"/>
          <w:b/>
          <w:bCs/>
          <w:sz w:val="24"/>
          <w:szCs w:val="24"/>
        </w:rPr>
        <w:t>ISË</w:t>
      </w:r>
    </w:p>
    <w:p w14:paraId="43C68E95" w14:textId="77777777" w:rsidR="00A746C4" w:rsidRDefault="00A746C4" w:rsidP="00A746C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58C89D" w14:textId="2F5DFA06" w:rsidR="00A746C4" w:rsidRPr="00A746C4" w:rsidRDefault="00A746C4" w:rsidP="00A746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46C4">
        <w:rPr>
          <w:rFonts w:ascii="Garamond" w:hAnsi="Garamond"/>
          <w:sz w:val="24"/>
          <w:szCs w:val="24"/>
        </w:rPr>
        <w:t>Në mbështetje të nenit 76 të Kushtetutës</w:t>
      </w:r>
      <w:r w:rsidR="00CA12C3">
        <w:rPr>
          <w:rFonts w:ascii="Garamond" w:hAnsi="Garamond"/>
          <w:sz w:val="24"/>
          <w:szCs w:val="24"/>
        </w:rPr>
        <w:t>;</w:t>
      </w:r>
      <w:r w:rsidRPr="00A746C4">
        <w:rPr>
          <w:rFonts w:ascii="Garamond" w:hAnsi="Garamond"/>
          <w:sz w:val="24"/>
          <w:szCs w:val="24"/>
        </w:rPr>
        <w:t xml:space="preserve"> të neneve 28, 29 dhe 113</w:t>
      </w:r>
      <w:r w:rsidR="00CA12C3">
        <w:rPr>
          <w:rFonts w:ascii="Garamond" w:hAnsi="Garamond"/>
          <w:sz w:val="24"/>
          <w:szCs w:val="24"/>
        </w:rPr>
        <w:t>,</w:t>
      </w:r>
      <w:r w:rsidRPr="00A746C4">
        <w:rPr>
          <w:rFonts w:ascii="Garamond" w:hAnsi="Garamond"/>
          <w:sz w:val="24"/>
          <w:szCs w:val="24"/>
        </w:rPr>
        <w:t xml:space="preserve"> të ligjit nr. 44/2015</w:t>
      </w:r>
      <w:r w:rsidR="00CA12C3">
        <w:rPr>
          <w:rFonts w:ascii="Garamond" w:hAnsi="Garamond"/>
          <w:sz w:val="24"/>
          <w:szCs w:val="24"/>
        </w:rPr>
        <w:t>,</w:t>
      </w:r>
      <w:r w:rsidRPr="00A746C4">
        <w:rPr>
          <w:rFonts w:ascii="Garamond" w:hAnsi="Garamond"/>
          <w:sz w:val="24"/>
          <w:szCs w:val="24"/>
        </w:rPr>
        <w:t xml:space="preserve"> “Kodi i Procedurave Administrative të Republikës së Shqipërisë”</w:t>
      </w:r>
      <w:r w:rsidR="00CA12C3">
        <w:rPr>
          <w:rFonts w:ascii="Garamond" w:hAnsi="Garamond"/>
          <w:sz w:val="24"/>
          <w:szCs w:val="24"/>
        </w:rPr>
        <w:t>,</w:t>
      </w:r>
      <w:r w:rsidRPr="00A746C4">
        <w:rPr>
          <w:rFonts w:ascii="Garamond" w:hAnsi="Garamond"/>
          <w:sz w:val="24"/>
          <w:szCs w:val="24"/>
        </w:rPr>
        <w:t xml:space="preserve"> dhe të neneve 7, pika 1, dhe 121 të Rregullores së Kuvendit,</w:t>
      </w:r>
    </w:p>
    <w:p w14:paraId="70150ABF" w14:textId="77777777" w:rsidR="00A746C4" w:rsidRDefault="00A746C4" w:rsidP="00A746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24A27D0" w14:textId="77777777" w:rsidR="00A746C4" w:rsidRDefault="00A746C4" w:rsidP="00A746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746C4">
        <w:rPr>
          <w:rFonts w:ascii="Garamond" w:hAnsi="Garamond"/>
          <w:sz w:val="24"/>
          <w:szCs w:val="24"/>
        </w:rPr>
        <w:t>URDHËROJ:</w:t>
      </w:r>
    </w:p>
    <w:p w14:paraId="21E63C18" w14:textId="77777777" w:rsidR="00A746C4" w:rsidRPr="00A746C4" w:rsidRDefault="00A746C4" w:rsidP="00A746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9C1CFE" w14:textId="77777777" w:rsidR="00A746C4" w:rsidRPr="00A746C4" w:rsidRDefault="00A746C4" w:rsidP="004C10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746C4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A746C4">
        <w:rPr>
          <w:rFonts w:ascii="Garamond" w:hAnsi="Garamond"/>
          <w:sz w:val="24"/>
          <w:szCs w:val="24"/>
        </w:rPr>
        <w:t>Sekretari i Përgjithsh</w:t>
      </w:r>
      <w:r>
        <w:rPr>
          <w:rFonts w:ascii="Garamond" w:hAnsi="Garamond"/>
          <w:sz w:val="24"/>
          <w:szCs w:val="24"/>
        </w:rPr>
        <w:t>ë</w:t>
      </w:r>
      <w:r w:rsidRPr="00A746C4">
        <w:rPr>
          <w:rFonts w:ascii="Garamond" w:hAnsi="Garamond"/>
          <w:sz w:val="24"/>
          <w:szCs w:val="24"/>
        </w:rPr>
        <w:t>m i Kuvendit të Shqipërisë është autoriteti të cilit i delegohet kompetenca e përfaqësimit të institucionit</w:t>
      </w:r>
      <w:r w:rsidR="00CA12C3">
        <w:rPr>
          <w:rFonts w:ascii="Garamond" w:hAnsi="Garamond"/>
          <w:sz w:val="24"/>
          <w:szCs w:val="24"/>
        </w:rPr>
        <w:t>,</w:t>
      </w:r>
      <w:r w:rsidRPr="00A746C4">
        <w:rPr>
          <w:rFonts w:ascii="Garamond" w:hAnsi="Garamond"/>
          <w:sz w:val="24"/>
          <w:szCs w:val="24"/>
        </w:rPr>
        <w:t xml:space="preserve"> në lidhje me proceset gjyqësore në Gjykatën Kushtetuese.</w:t>
      </w:r>
    </w:p>
    <w:p w14:paraId="3810FF8F" w14:textId="58290DBB" w:rsidR="00A746C4" w:rsidRPr="00A746C4" w:rsidRDefault="00A746C4" w:rsidP="004C10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746C4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A746C4">
        <w:rPr>
          <w:rFonts w:ascii="Garamond" w:hAnsi="Garamond"/>
          <w:sz w:val="24"/>
          <w:szCs w:val="24"/>
        </w:rPr>
        <w:t xml:space="preserve">Autorizimet </w:t>
      </w:r>
      <w:r w:rsidRPr="00A746C4">
        <w:rPr>
          <w:rFonts w:ascii="Garamond" w:hAnsi="Garamond"/>
          <w:bCs/>
          <w:sz w:val="24"/>
          <w:szCs w:val="24"/>
        </w:rPr>
        <w:t>për</w:t>
      </w:r>
      <w:r w:rsidRPr="00A746C4">
        <w:rPr>
          <w:rFonts w:ascii="Garamond" w:hAnsi="Garamond"/>
          <w:b/>
          <w:bCs/>
          <w:sz w:val="24"/>
          <w:szCs w:val="24"/>
        </w:rPr>
        <w:t xml:space="preserve"> </w:t>
      </w:r>
      <w:r w:rsidRPr="00A746C4">
        <w:rPr>
          <w:rFonts w:ascii="Garamond" w:hAnsi="Garamond"/>
          <w:sz w:val="24"/>
          <w:szCs w:val="24"/>
        </w:rPr>
        <w:t xml:space="preserve">përfaqësim ligjor të Kuvendit të Shqipërisë në proceset gjyqësore, kur thirret si palë në një gjykim, lëshohen nga Sekretari i </w:t>
      </w:r>
      <w:r w:rsidR="00CA12C3" w:rsidRPr="00A746C4">
        <w:rPr>
          <w:rFonts w:ascii="Garamond" w:hAnsi="Garamond"/>
          <w:sz w:val="24"/>
          <w:szCs w:val="24"/>
        </w:rPr>
        <w:t>Përgjithshëm</w:t>
      </w:r>
      <w:r w:rsidRPr="00A746C4">
        <w:rPr>
          <w:rFonts w:ascii="Garamond" w:hAnsi="Garamond"/>
          <w:sz w:val="24"/>
          <w:szCs w:val="24"/>
        </w:rPr>
        <w:t xml:space="preserve"> në emër të personit që do të përfaqësojë Kuvendin.</w:t>
      </w:r>
    </w:p>
    <w:p w14:paraId="7F28EF21" w14:textId="77777777" w:rsidR="00A746C4" w:rsidRPr="00A746C4" w:rsidRDefault="00A746C4" w:rsidP="004C10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746C4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A746C4">
        <w:rPr>
          <w:rFonts w:ascii="Garamond" w:hAnsi="Garamond"/>
          <w:sz w:val="24"/>
          <w:szCs w:val="24"/>
        </w:rPr>
        <w:t xml:space="preserve">Autorizimet për përfaqësim ligjor të Kuvendit të Shqipërisë në proceset gjyqësore në Gjykatën Kushtetuese, kur thirret si subjekt i interesuar, </w:t>
      </w:r>
      <w:r>
        <w:rPr>
          <w:rFonts w:ascii="Garamond" w:hAnsi="Garamond"/>
          <w:sz w:val="24"/>
          <w:szCs w:val="24"/>
        </w:rPr>
        <w:t>l</w:t>
      </w:r>
      <w:r w:rsidRPr="00A746C4">
        <w:rPr>
          <w:rFonts w:ascii="Garamond" w:hAnsi="Garamond"/>
          <w:sz w:val="24"/>
          <w:szCs w:val="24"/>
        </w:rPr>
        <w:t>ëshohen nga Sekretari i Përgjithshëm në emër të personit që do të përfaqësojë Kuvendin.</w:t>
      </w:r>
    </w:p>
    <w:p w14:paraId="606AD18D" w14:textId="77777777" w:rsidR="00A746C4" w:rsidRPr="00A746C4" w:rsidRDefault="00A746C4" w:rsidP="004C10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746C4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A746C4">
        <w:rPr>
          <w:rFonts w:ascii="Garamond" w:hAnsi="Garamond"/>
          <w:sz w:val="24"/>
          <w:szCs w:val="24"/>
        </w:rPr>
        <w:t>Modeli i autorizimit për përfaqësim në proceset gjyqësore të jetë sipas lidhjes nr. 1</w:t>
      </w:r>
      <w:r w:rsidR="00CA12C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Pr="00A746C4">
        <w:rPr>
          <w:rFonts w:ascii="Garamond" w:hAnsi="Garamond"/>
          <w:sz w:val="24"/>
          <w:szCs w:val="24"/>
        </w:rPr>
        <w:t>bashkëlidhur këtij urdhri.</w:t>
      </w:r>
    </w:p>
    <w:p w14:paraId="7CF60521" w14:textId="77777777" w:rsidR="00A746C4" w:rsidRPr="00A746C4" w:rsidRDefault="00A746C4" w:rsidP="004C10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746C4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A746C4">
        <w:rPr>
          <w:rFonts w:ascii="Garamond" w:hAnsi="Garamond"/>
          <w:sz w:val="24"/>
          <w:szCs w:val="24"/>
        </w:rPr>
        <w:t>Përfaqësimi për çdo proces gjyqësor/gjykim në Gjykatën Kushtetuese bëhet nga autoriteti i përcaktuar në pikën 1 dhe në pamundësi të tij, rast pas rasti, nga personat e përcaktuar me autorizim të lëshuar nga Sekretari i Përgjithshëm.</w:t>
      </w:r>
    </w:p>
    <w:p w14:paraId="052FCD4F" w14:textId="513B2644" w:rsidR="00A746C4" w:rsidRPr="00A746C4" w:rsidRDefault="00A746C4" w:rsidP="004C10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746C4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</w:t>
      </w:r>
      <w:r w:rsidRPr="00A746C4">
        <w:rPr>
          <w:rFonts w:ascii="Garamond" w:hAnsi="Garamond"/>
          <w:sz w:val="24"/>
          <w:szCs w:val="24"/>
        </w:rPr>
        <w:t xml:space="preserve">Autoriteti i përcaktuar në pikën 1, personi që do të përfaqësojë Kuvendin, autorizohet për të </w:t>
      </w:r>
      <w:r>
        <w:rPr>
          <w:rFonts w:ascii="Garamond" w:hAnsi="Garamond"/>
          <w:sz w:val="24"/>
          <w:szCs w:val="24"/>
        </w:rPr>
        <w:t xml:space="preserve">hartuar, nënshkruar dhe dorëzuar </w:t>
      </w:r>
      <w:r w:rsidRPr="00A746C4">
        <w:rPr>
          <w:rFonts w:ascii="Garamond" w:hAnsi="Garamond"/>
          <w:sz w:val="24"/>
          <w:szCs w:val="24"/>
        </w:rPr>
        <w:t>ankimin/rekursin në të gjitha seancat gjyqësore të çështjes</w:t>
      </w:r>
      <w:r w:rsidR="00CA12C3">
        <w:rPr>
          <w:rFonts w:ascii="Garamond" w:hAnsi="Garamond"/>
          <w:sz w:val="24"/>
          <w:szCs w:val="24"/>
        </w:rPr>
        <w:t xml:space="preserve"> administrative/civile/penale/gjykimit në Gjykatën Kushtetuese.</w:t>
      </w:r>
    </w:p>
    <w:p w14:paraId="15E40F2B" w14:textId="44584167" w:rsidR="00704AE7" w:rsidRDefault="00A746C4" w:rsidP="004C10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Përfaqësimi i Kuvendit të Shqipërisë në proceset gjyqësore/Gjykatën Kushtetuese, sipas</w:t>
      </w:r>
      <w:r w:rsidR="00CA12C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këtij urdhri</w:t>
      </w:r>
      <w:r w:rsidR="00CA12C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CA12C3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jep të drejtë përfaqësuesit të autorizuar të kryejë çdo veprim procedural të parashikuar nga legjislacioni në fuqi, në kuadër të </w:t>
      </w:r>
      <w:r w:rsidR="00CA12C3">
        <w:rPr>
          <w:rFonts w:ascii="Garamond" w:hAnsi="Garamond"/>
          <w:sz w:val="24"/>
          <w:szCs w:val="24"/>
        </w:rPr>
        <w:t>përfaqësimit</w:t>
      </w:r>
      <w:r>
        <w:rPr>
          <w:rFonts w:ascii="Garamond" w:hAnsi="Garamond"/>
          <w:sz w:val="24"/>
          <w:szCs w:val="24"/>
        </w:rPr>
        <w:t xml:space="preserve"> në të gjitha nivelet </w:t>
      </w:r>
      <w:r w:rsidR="00CA12C3">
        <w:rPr>
          <w:rFonts w:ascii="Garamond" w:hAnsi="Garamond"/>
          <w:sz w:val="24"/>
          <w:szCs w:val="24"/>
        </w:rPr>
        <w:t>përkatëse</w:t>
      </w:r>
      <w:r>
        <w:rPr>
          <w:rFonts w:ascii="Garamond" w:hAnsi="Garamond"/>
          <w:sz w:val="24"/>
          <w:szCs w:val="24"/>
        </w:rPr>
        <w:t xml:space="preserve"> të gjykimit.</w:t>
      </w:r>
    </w:p>
    <w:p w14:paraId="69269253" w14:textId="78419AB9" w:rsidR="00A746C4" w:rsidRDefault="00A746C4" w:rsidP="004C10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Urdhri nr. 7</w:t>
      </w:r>
      <w:r w:rsidR="00CA12C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datë 27.9.2021, “Për delegimin e përfaqësimit ligjor të Kuvendit të Shqipërisë”</w:t>
      </w:r>
      <w:r w:rsidR="00CA12C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shfuqizohet.</w:t>
      </w:r>
    </w:p>
    <w:p w14:paraId="07C872B7" w14:textId="77777777" w:rsidR="00A746C4" w:rsidRDefault="00A746C4" w:rsidP="004C10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Ky urdhër hyn në fuqi menjëherë dhe botohet në Fletoren Zyrtare.</w:t>
      </w:r>
    </w:p>
    <w:p w14:paraId="2FE593EC" w14:textId="77777777" w:rsidR="00A746C4" w:rsidRDefault="00A746C4" w:rsidP="00A746C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5689C7A" w14:textId="77777777" w:rsidR="00A746C4" w:rsidRDefault="00A746C4" w:rsidP="00A746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KRYETARE</w:t>
      </w:r>
    </w:p>
    <w:p w14:paraId="6947C2B1" w14:textId="77777777" w:rsidR="00A746C4" w:rsidRDefault="00A746C4" w:rsidP="00A746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746C4">
        <w:rPr>
          <w:rFonts w:ascii="Garamond" w:hAnsi="Garamond"/>
          <w:b/>
          <w:sz w:val="24"/>
          <w:szCs w:val="24"/>
        </w:rPr>
        <w:t>Elisa Spiropali</w:t>
      </w:r>
    </w:p>
    <w:p w14:paraId="0105005B" w14:textId="77777777" w:rsidR="00A746C4" w:rsidRDefault="00A746C4" w:rsidP="00A746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7EB66CB" w14:textId="77777777" w:rsidR="00A746C4" w:rsidRPr="00A746C4" w:rsidRDefault="00A746C4" w:rsidP="00A746C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bookmarkStart w:id="0" w:name="_GoBack"/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CD35B61" wp14:editId="4DBB3FE6">
            <wp:extent cx="5533390" cy="685038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Xerox Scan 20240805 105905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9" t="-302" r="1097" b="11215"/>
                    <a:stretch/>
                  </pic:blipFill>
                  <pic:spPr bwMode="auto">
                    <a:xfrm>
                      <a:off x="0" y="0"/>
                      <a:ext cx="5533390" cy="6850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746C4" w:rsidRPr="00A746C4" w:rsidSect="00CA12C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C4"/>
    <w:rsid w:val="002B4161"/>
    <w:rsid w:val="00382B92"/>
    <w:rsid w:val="003D2BC4"/>
    <w:rsid w:val="004000AC"/>
    <w:rsid w:val="004C1010"/>
    <w:rsid w:val="00704AE7"/>
    <w:rsid w:val="00A746C4"/>
    <w:rsid w:val="00BA248E"/>
    <w:rsid w:val="00C75515"/>
    <w:rsid w:val="00CA12C3"/>
    <w:rsid w:val="00D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CCCF5"/>
  <w15:chartTrackingRefBased/>
  <w15:docId w15:val="{68AEE204-C73A-4ADB-AC79-B7B89228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FC6880168943F88C6C8AE2EE17D0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2024-08-05T09:14:38Z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delegimin e përfaqësimit ligjor të Kuvendit të Shqipërisë</Titulli>
    <Modifikuesi xmlns="0e656187-b300-4fb0-8bf4-3a50f872073c">Fjora.Cahani</Modifikuesi>
    <Nr_x002e__x0020_prot_x0020_QBZ xmlns="0e656187-b300-4fb0-8bf4-3a50f872073c">1419/1</Nr_x002e__x0020_prot_x0020_QBZ>
    <Data_x0020_e_x0020_Modifikimit xmlns="0e656187-b300-4fb0-8bf4-3a50f872073c">2024-08-05T11:36:01Z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3072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FC6880168943F88C6C8AE2EE17D0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F211FB-227B-4452-8AD0-5E94BD862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1857F2-1D13-4C7B-BA59-4BA8899158E6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1623E35-FB32-4803-A463-9A4E10F4DB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C2F411-CDE9-42E4-9968-24EA8080D3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FA7F9D-C7C2-453B-9F10-6FF698E8C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përfaqësimit ligjor të Kuvendit të Shqipërisë</vt:lpstr>
    </vt:vector>
  </TitlesOfParts>
  <Company>AKSHI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përfaqësimit ligjor të Kuvendit të Shqipërisë</dc:title>
  <dc:creator>Suada Daci</dc:creator>
  <cp:lastModifiedBy>Valeta Kaftalli</cp:lastModifiedBy>
  <cp:revision>8</cp:revision>
  <dcterms:created xsi:type="dcterms:W3CDTF">2024-08-05T08:44:00Z</dcterms:created>
  <dcterms:modified xsi:type="dcterms:W3CDTF">2024-08-05T10:58:00Z</dcterms:modified>
</cp:coreProperties>
</file>