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604" w:rsidRPr="005D5FE8" w:rsidRDefault="00C01604" w:rsidP="00C0160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C01604" w:rsidRPr="005D5FE8" w:rsidRDefault="00C01604" w:rsidP="00C01604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Nr.493, datë 6.10.2011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</w:p>
    <w:p w:rsidR="00C01604" w:rsidRPr="005D5FE8" w:rsidRDefault="00C01604" w:rsidP="00C01604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shpërndarjen e kuotave të pranimit për programet e studimit të ciklit dytë, </w:t>
      </w:r>
      <w:r>
        <w:rPr>
          <w:sz w:val="21"/>
          <w:szCs w:val="21"/>
          <w:lang w:val="sq-AL"/>
        </w:rPr>
        <w:t>“</w:t>
      </w:r>
      <w:r w:rsidRPr="005D5FE8">
        <w:rPr>
          <w:sz w:val="21"/>
          <w:szCs w:val="21"/>
          <w:lang w:val="sq-AL"/>
        </w:rPr>
        <w:t>master profesional</w:t>
      </w:r>
      <w:r>
        <w:rPr>
          <w:sz w:val="21"/>
          <w:szCs w:val="21"/>
          <w:lang w:val="sq-AL"/>
        </w:rPr>
        <w:t>”</w:t>
      </w:r>
      <w:r w:rsidRPr="005D5FE8">
        <w:rPr>
          <w:sz w:val="21"/>
          <w:szCs w:val="21"/>
          <w:lang w:val="sq-AL"/>
        </w:rPr>
        <w:t>, për kandidatët nga republika e kosovës, si dhe kandidatët shqiptarë nga maqedonia, mali i zi, presheva, bujanovci dhe medvegja në institucionet publike të arsimit të lartë, viti akademik 2011-2012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nenit 33 të ligjit nr.9741, datë 21.5.2007 “Për arsimin e lartë në Republikën e Shqipërisë”, të ndryshuar, të pikës 4 të vendimit nr.672, datë 14.9.2011 të Këshillit të Ministrave “Për kuotat e pranimit dhe tarifat e shkollimit në institucionet publike të arsimit të lartë për ciklin e dytë të studimeve, “Master profesional” për vitin akademik 2011-2012”,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</w:p>
    <w:p w:rsidR="00C01604" w:rsidRPr="005D5FE8" w:rsidRDefault="00C01604" w:rsidP="00C01604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Shpërndarjen e kuotave të pranimit, për kandidatët nga Republika e Kosovës, si dhe kandidatët shqiptarë të Maqedonisë, Malit të Zi, Preshevës, Bujanovcit dhe Medvegjës për programet e studimit të ciklit të dytë, “Master profesional”, për vitin akademik 2011-2012, të cilat pasqyrohen, në total për çdo program studimi, në kolonën E të tabelës nr.1, të vendimit nr.672, datë 14.9.2011 të Këshillit të Ministrave “Për kuotat e pranimit dhe tarifat e shkollimit në institucionet publike të arsimit të lartë për ciklin e dytë të studimeve master profesional, për vitin akademik 2011-2012, sipas tabelës nr.1, bashkëlidhur këtij urdhri.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Administrimi i aplikimeve dhe përzgjedhja e kandidatëve nga Republika e Kosovës, si dhe i kandidatëve shqiptarë të Maqedonisë, Malit të Zi, Preshevës, Bujanovcit dhe Medvegjës bëhet nga institucionet publike të arsimit të lartë (IAL) pritëse, në bazë të përzgjedhjes së bërë nga vetë IAL-të publike, sipas kritereve të përcaktuara dhe të bëra publike paraprakisht.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Kandidatët fitues, sipas programeve të ndryshme të studimit, midis aplikantëve nga Republika e Kosovës, si dhe kandidatëve shqiptarë të Maqedonisë, Malit të Zi, Preshevës, Bujanovcit dhe Medvegjës, shpallen në përputhje me kuotat e përcaktuara sipas tabelës nr.1, bashkëlidhur këtij urdhri.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Institucionet publike të arsimit të lartë, deri në datë 30.10.2011, të dërgojnë kuotat e parealizuara nga regjistrimet e kandidatëve fitues, në mënyrë që Ministria e Arsimit dhe Shkencës të bëjë rishpërndarjen e tyre.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Ngarkohen Zëvendësministri, Drejtoria e Arsimit të Lartë dhe Kërkimit Shkencor dhe institucionet publike të arsimit të lartë për zbatimin e këtij urdhri.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C01604" w:rsidRPr="005D5FE8" w:rsidRDefault="00C01604" w:rsidP="00C01604">
      <w:pPr>
        <w:pStyle w:val="Paragrafi"/>
        <w:rPr>
          <w:sz w:val="21"/>
          <w:szCs w:val="21"/>
          <w:lang w:val="sq-AL"/>
        </w:rPr>
      </w:pPr>
    </w:p>
    <w:p w:rsidR="00C01604" w:rsidRPr="005D5FE8" w:rsidRDefault="00C01604" w:rsidP="00C01604">
      <w:pPr>
        <w:pStyle w:val="Autoriteti"/>
        <w:rPr>
          <w:lang w:val="sq-AL"/>
        </w:rPr>
      </w:pPr>
      <w:r w:rsidRPr="005D5FE8">
        <w:rPr>
          <w:lang w:val="sq-AL"/>
        </w:rPr>
        <w:t xml:space="preserve">Ministri i </w:t>
      </w:r>
      <w:r w:rsidRPr="00C01604">
        <w:t>Arsimit</w:t>
      </w:r>
      <w:r w:rsidRPr="005D5FE8">
        <w:rPr>
          <w:lang w:val="sq-AL"/>
        </w:rPr>
        <w:t xml:space="preserve"> dhe Shkencës</w:t>
      </w:r>
    </w:p>
    <w:p w:rsidR="00477590" w:rsidRDefault="00C01604" w:rsidP="00C01604">
      <w:pPr>
        <w:pStyle w:val="AutoritetiEmer"/>
      </w:pPr>
      <w:r w:rsidRPr="005D5FE8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1604"/>
    <w:rsid w:val="000277EF"/>
    <w:rsid w:val="000C2ABA"/>
    <w:rsid w:val="00142F5D"/>
    <w:rsid w:val="001D4B57"/>
    <w:rsid w:val="00266A33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01604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8A442E-AB72-4CFE-9C0D-363EDE144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60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C0160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0160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0160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C0160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