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817" w:rsidRPr="00FB1779" w:rsidRDefault="00B97817" w:rsidP="00B97817">
      <w:pPr>
        <w:pStyle w:val="Akti"/>
        <w:rPr>
          <w:lang w:val="sq-AL"/>
        </w:rPr>
      </w:pPr>
      <w:bookmarkStart w:id="0" w:name="_GoBack"/>
      <w:bookmarkEnd w:id="0"/>
      <w:r w:rsidRPr="00FB1779">
        <w:rPr>
          <w:lang w:val="sq-AL"/>
        </w:rPr>
        <w:t>URDHËR</w:t>
      </w:r>
    </w:p>
    <w:p w:rsidR="00B97817" w:rsidRPr="00FB1779" w:rsidRDefault="00B97817" w:rsidP="00B97817">
      <w:pPr>
        <w:pStyle w:val="NumriData"/>
        <w:rPr>
          <w:lang w:val="sq-AL"/>
        </w:rPr>
      </w:pPr>
      <w:r w:rsidRPr="00FB1779">
        <w:rPr>
          <w:lang w:val="sq-AL"/>
        </w:rPr>
        <w:t>Nr.528, datë 25.10.2011</w:t>
      </w:r>
    </w:p>
    <w:p w:rsidR="00B97817" w:rsidRPr="00FB1779" w:rsidRDefault="00B97817" w:rsidP="00B97817">
      <w:pPr>
        <w:pStyle w:val="Paragrafi"/>
        <w:rPr>
          <w:rFonts w:cs="Times New Roman"/>
          <w:lang w:val="sq-AL"/>
        </w:rPr>
      </w:pPr>
    </w:p>
    <w:p w:rsidR="00B97817" w:rsidRPr="00FB1779" w:rsidRDefault="00B97817" w:rsidP="00B97817">
      <w:pPr>
        <w:pStyle w:val="Titulli"/>
        <w:rPr>
          <w:lang w:val="sq-AL"/>
        </w:rPr>
      </w:pPr>
      <w:r w:rsidRPr="00FB1779">
        <w:rPr>
          <w:lang w:val="sq-AL"/>
        </w:rPr>
        <w:t>PËR TARIFAT E SHKOLLIMIT NË INSTITUCIONET PUBLIKE TË ARSIMIT TË LARTË PËR TË GJITHA PROGRAMET E STUDIMIT TË CIKLIT TË PARË, MË KOHË TË PJESSHME E TË EDUKIMIT NË DISTANCË, PË</w:t>
      </w:r>
      <w:r>
        <w:rPr>
          <w:lang w:val="sq-AL"/>
        </w:rPr>
        <w:t>R VITIN AKADEMIK 2011-</w:t>
      </w:r>
      <w:r w:rsidRPr="00FB1779">
        <w:rPr>
          <w:lang w:val="sq-AL"/>
        </w:rPr>
        <w:t>2012</w:t>
      </w:r>
    </w:p>
    <w:p w:rsidR="00B97817" w:rsidRPr="00FB1779" w:rsidRDefault="00B97817" w:rsidP="00B97817">
      <w:pPr>
        <w:pStyle w:val="Paragrafi"/>
        <w:rPr>
          <w:rFonts w:cs="Times New Roman"/>
          <w:lang w:val="sq-AL"/>
        </w:rPr>
      </w:pPr>
    </w:p>
    <w:p w:rsidR="00B97817" w:rsidRPr="00FB1779" w:rsidRDefault="00B97817" w:rsidP="00B97817">
      <w:pPr>
        <w:pStyle w:val="Paragrafi"/>
        <w:rPr>
          <w:rFonts w:cs="Times New Roman"/>
          <w:lang w:val="sq-AL"/>
        </w:rPr>
      </w:pPr>
      <w:r w:rsidRPr="00FB1779">
        <w:rPr>
          <w:lang w:val="sq-AL"/>
        </w:rPr>
        <w:t xml:space="preserve">Në mbështetje të </w:t>
      </w:r>
      <w:r>
        <w:rPr>
          <w:lang w:val="sq-AL"/>
        </w:rPr>
        <w:t>pik</w:t>
      </w:r>
      <w:r w:rsidRPr="00173FC2">
        <w:rPr>
          <w:lang w:val="sq-AL"/>
        </w:rPr>
        <w:t>ë</w:t>
      </w:r>
      <w:r>
        <w:rPr>
          <w:lang w:val="sq-AL"/>
        </w:rPr>
        <w:t>s 4 t</w:t>
      </w:r>
      <w:r w:rsidRPr="00173FC2">
        <w:rPr>
          <w:lang w:val="sq-AL"/>
        </w:rPr>
        <w:t>ë</w:t>
      </w:r>
      <w:r>
        <w:rPr>
          <w:lang w:val="sq-AL"/>
        </w:rPr>
        <w:t xml:space="preserve"> </w:t>
      </w:r>
      <w:r w:rsidRPr="00FB1779">
        <w:rPr>
          <w:lang w:val="sq-AL"/>
        </w:rPr>
        <w:t>nenit 102 të Kushtetutë</w:t>
      </w:r>
      <w:r>
        <w:rPr>
          <w:lang w:val="sq-AL"/>
        </w:rPr>
        <w:t>s,</w:t>
      </w:r>
      <w:r w:rsidRPr="00FB1779">
        <w:rPr>
          <w:lang w:val="sq-AL"/>
        </w:rPr>
        <w:t xml:space="preserve"> të</w:t>
      </w:r>
      <w:r>
        <w:rPr>
          <w:lang w:val="sq-AL"/>
        </w:rPr>
        <w:t xml:space="preserve"> neneve</w:t>
      </w:r>
      <w:r w:rsidRPr="00FB1779">
        <w:rPr>
          <w:lang w:val="sq-AL"/>
        </w:rPr>
        <w:t xml:space="preserve"> 33</w:t>
      </w:r>
      <w:r>
        <w:rPr>
          <w:lang w:val="sq-AL"/>
        </w:rPr>
        <w:t>, 35, 36 e 75</w:t>
      </w:r>
      <w:r w:rsidRPr="00FB1779">
        <w:rPr>
          <w:lang w:val="sq-AL"/>
        </w:rPr>
        <w:t xml:space="preserve"> të ligjit nr.9741, datë</w:t>
      </w:r>
      <w:r>
        <w:rPr>
          <w:lang w:val="sq-AL"/>
        </w:rPr>
        <w:t xml:space="preserve"> 21.5.200</w:t>
      </w:r>
      <w:r w:rsidRPr="00FB1779">
        <w:rPr>
          <w:lang w:val="sq-AL"/>
        </w:rPr>
        <w:t>7  “Për arsimin e lartë në Republikën e Shqipërisë”, të ndryshuar, të ligjit nr.8098, datë 9.4.1996 “Për statusin e të verbrit”, të ligjit nr.8626, datë 4.7.2000 “Për statusin e invalidit paraplegjik dhe tetraplegjik”, të ndryshuar, të ligjit nr.7889, datë 14.2.1994 “Për statusin e invalidëve të punës”,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nr.8153, datë 31.10.1996 “Për statusin e jetimit” dhe pikës 11 të vendimit të Këshillit të Ministrave nr.627, datë 31.8.2011 “Për kuotat e pranimeve në institucionet publike të arsimit të lartë dhe tarifat e shkollimit për studimet e ciklit të parë, me kohë të pjesshme e të edukimit në distancë, në vitin akademik 2011-2012”</w:t>
      </w:r>
      <w:r>
        <w:rPr>
          <w:lang w:val="sq-AL"/>
        </w:rPr>
        <w:t>,</w:t>
      </w:r>
    </w:p>
    <w:p w:rsidR="00B97817" w:rsidRPr="00FB1779" w:rsidRDefault="00B97817" w:rsidP="00B97817">
      <w:pPr>
        <w:pStyle w:val="Paragrafi"/>
        <w:rPr>
          <w:rFonts w:cs="Times New Roman"/>
          <w:lang w:val="sq-AL"/>
        </w:rPr>
      </w:pPr>
    </w:p>
    <w:p w:rsidR="00B97817" w:rsidRPr="00FB1779" w:rsidRDefault="00B97817" w:rsidP="00B97817">
      <w:pPr>
        <w:pStyle w:val="VENDOSI"/>
        <w:rPr>
          <w:lang w:val="sq-AL"/>
        </w:rPr>
      </w:pPr>
      <w:r w:rsidRPr="00FB1779">
        <w:rPr>
          <w:lang w:val="sq-AL"/>
        </w:rPr>
        <w:t>URDHËROJMË:</w:t>
      </w:r>
    </w:p>
    <w:p w:rsidR="00B97817" w:rsidRPr="00FB1779" w:rsidRDefault="00B97817" w:rsidP="00B97817">
      <w:pPr>
        <w:pStyle w:val="Paragrafi"/>
        <w:rPr>
          <w:rFonts w:cs="Times New Roman"/>
          <w:lang w:val="sq-AL"/>
        </w:rPr>
      </w:pPr>
    </w:p>
    <w:p w:rsidR="00B97817" w:rsidRPr="00FB1779" w:rsidRDefault="00B97817" w:rsidP="00B97817">
      <w:pPr>
        <w:pStyle w:val="Paragrafi"/>
        <w:rPr>
          <w:lang w:val="sq-AL"/>
        </w:rPr>
      </w:pPr>
      <w:r w:rsidRPr="00FB1779">
        <w:rPr>
          <w:lang w:val="sq-AL"/>
        </w:rPr>
        <w:t>1. Tarifa për kredit</w:t>
      </w:r>
      <w:r w:rsidRPr="00173FC2">
        <w:rPr>
          <w:lang w:val="sq-AL"/>
        </w:rPr>
        <w:t>ë</w:t>
      </w:r>
      <w:r w:rsidRPr="00FB1779">
        <w:rPr>
          <w:lang w:val="sq-AL"/>
        </w:rPr>
        <w:t xml:space="preserve"> e shkollimit, për</w:t>
      </w:r>
      <w:r>
        <w:rPr>
          <w:lang w:val="sq-AL"/>
        </w:rPr>
        <w:t xml:space="preserve"> </w:t>
      </w:r>
      <w:r w:rsidRPr="00FB1779">
        <w:rPr>
          <w:lang w:val="sq-AL"/>
        </w:rPr>
        <w:t>ata që kryejnë një program të parë studimi, për çdo program studimi të ciklit të parë me kohë të pjesshme dhe të edukimit në distancë</w:t>
      </w:r>
      <w:r>
        <w:rPr>
          <w:lang w:val="sq-AL"/>
        </w:rPr>
        <w:t>,</w:t>
      </w:r>
      <w:r w:rsidRPr="00FB1779">
        <w:rPr>
          <w:lang w:val="sq-AL"/>
        </w:rPr>
        <w:t xml:space="preserve"> të jetë sipas kolonës F të tabelës nr.1, bashkëlidhur këtij urdhri.</w:t>
      </w:r>
    </w:p>
    <w:p w:rsidR="00B97817" w:rsidRPr="00FB1779" w:rsidRDefault="00B97817" w:rsidP="00B97817">
      <w:pPr>
        <w:pStyle w:val="Paragrafi"/>
        <w:rPr>
          <w:lang w:val="sq-AL"/>
        </w:rPr>
      </w:pPr>
      <w:r w:rsidRPr="00FB1779">
        <w:rPr>
          <w:lang w:val="sq-AL"/>
        </w:rPr>
        <w:t xml:space="preserve">2. Tarifa totale e shkollimit </w:t>
      </w:r>
      <w:r>
        <w:rPr>
          <w:lang w:val="sq-AL"/>
        </w:rPr>
        <w:t>(180</w:t>
      </w:r>
      <w:r w:rsidRPr="00FB1779">
        <w:rPr>
          <w:lang w:val="sq-AL"/>
        </w:rPr>
        <w:t xml:space="preserve"> kredite</w:t>
      </w:r>
      <w:r>
        <w:rPr>
          <w:lang w:val="sq-AL"/>
        </w:rPr>
        <w:t>)</w:t>
      </w:r>
      <w:r w:rsidRPr="00FB1779">
        <w:rPr>
          <w:lang w:val="sq-AL"/>
        </w:rPr>
        <w:t>, për ata që kryejnë një program të parë studimi, për çdo program studimi të ciklit të parë me kohë të pjesshme dhe të edukimit në distancë të jetë sipas kolonës G të tabelës nr.1 bashkëlidhur këtij urdhri.</w:t>
      </w:r>
    </w:p>
    <w:p w:rsidR="00B97817" w:rsidRPr="00FB1779" w:rsidRDefault="00B97817" w:rsidP="00B97817">
      <w:pPr>
        <w:pStyle w:val="Paragrafi"/>
        <w:rPr>
          <w:lang w:val="sq-AL"/>
        </w:rPr>
      </w:pPr>
      <w:r>
        <w:rPr>
          <w:lang w:val="sq-AL"/>
        </w:rPr>
        <w:t>3</w:t>
      </w:r>
      <w:r w:rsidRPr="00FB1779">
        <w:rPr>
          <w:lang w:val="sq-AL"/>
        </w:rPr>
        <w:t>. Tarifa për kredit</w:t>
      </w:r>
      <w:r w:rsidRPr="00173FC2">
        <w:rPr>
          <w:lang w:val="sq-AL"/>
        </w:rPr>
        <w:t>ë</w:t>
      </w:r>
      <w:r w:rsidRPr="00FB1779">
        <w:rPr>
          <w:lang w:val="sq-AL"/>
        </w:rPr>
        <w:t xml:space="preserve"> e shkollimit, për</w:t>
      </w:r>
      <w:r>
        <w:rPr>
          <w:lang w:val="sq-AL"/>
        </w:rPr>
        <w:t xml:space="preserve"> </w:t>
      </w:r>
      <w:r w:rsidRPr="00FB1779">
        <w:rPr>
          <w:lang w:val="sq-AL"/>
        </w:rPr>
        <w:t>ata që kryejnë një program të dytë studimi, për çdo program studimi të ciklit të parë me kohë të pjesshme dhe të edukimit në distancë të jetë sipas kolonë</w:t>
      </w:r>
      <w:r>
        <w:rPr>
          <w:lang w:val="sq-AL"/>
        </w:rPr>
        <w:t>s</w:t>
      </w:r>
      <w:r w:rsidRPr="00FB1779">
        <w:rPr>
          <w:lang w:val="sq-AL"/>
        </w:rPr>
        <w:t xml:space="preserve"> </w:t>
      </w:r>
      <w:r>
        <w:rPr>
          <w:lang w:val="sq-AL"/>
        </w:rPr>
        <w:t xml:space="preserve">H </w:t>
      </w:r>
      <w:r w:rsidRPr="00FB1779">
        <w:rPr>
          <w:lang w:val="sq-AL"/>
        </w:rPr>
        <w:t>të tabelës nr.1.</w:t>
      </w:r>
    </w:p>
    <w:p w:rsidR="00B97817" w:rsidRPr="00FB1779" w:rsidRDefault="00B97817" w:rsidP="00B97817">
      <w:pPr>
        <w:pStyle w:val="Paragrafi"/>
        <w:rPr>
          <w:lang w:val="sq-AL"/>
        </w:rPr>
      </w:pPr>
      <w:r>
        <w:rPr>
          <w:lang w:val="sq-AL"/>
        </w:rPr>
        <w:t>4</w:t>
      </w:r>
      <w:r w:rsidRPr="00FB1779">
        <w:rPr>
          <w:lang w:val="sq-AL"/>
        </w:rPr>
        <w:t xml:space="preserve">. </w:t>
      </w:r>
      <w:r>
        <w:rPr>
          <w:lang w:val="sq-AL"/>
        </w:rPr>
        <w:t>Tarifa totale e shkollimit (180</w:t>
      </w:r>
      <w:r w:rsidRPr="00FB1779">
        <w:rPr>
          <w:lang w:val="sq-AL"/>
        </w:rPr>
        <w:t xml:space="preserve"> kredite</w:t>
      </w:r>
      <w:r>
        <w:rPr>
          <w:lang w:val="sq-AL"/>
        </w:rPr>
        <w:t>)</w:t>
      </w:r>
      <w:r w:rsidRPr="00FB1779">
        <w:rPr>
          <w:lang w:val="sq-AL"/>
        </w:rPr>
        <w:t>, për ata që kryejnë një program të dytë studimi, për çdo program studimi të ciklit të parë me kohë të pjesshme dhe të edukimit në distancë të jetë sipas kolonës I të tabelës nr.1.</w:t>
      </w:r>
    </w:p>
    <w:p w:rsidR="00B97817" w:rsidRPr="00FB1779" w:rsidRDefault="00B97817" w:rsidP="00B97817">
      <w:pPr>
        <w:pStyle w:val="Paragrafi"/>
        <w:rPr>
          <w:lang w:val="sq-AL"/>
        </w:rPr>
      </w:pPr>
      <w:r>
        <w:rPr>
          <w:lang w:val="sq-AL"/>
        </w:rPr>
        <w:t>5</w:t>
      </w:r>
      <w:r w:rsidRPr="00FB1779">
        <w:rPr>
          <w:lang w:val="sq-AL"/>
        </w:rPr>
        <w:t>. Tarifa e shkollimit paguhet me këste vjetore, çdo fillim viti akademik, të vendosura nga institucionet publike të arsimit të lartë sipas përcaktimeve në rregulloret e tyre.</w:t>
      </w:r>
    </w:p>
    <w:p w:rsidR="00B97817" w:rsidRPr="00FB1779" w:rsidRDefault="00B97817" w:rsidP="00B97817">
      <w:pPr>
        <w:pStyle w:val="Paragrafi"/>
        <w:rPr>
          <w:lang w:val="sq-AL"/>
        </w:rPr>
      </w:pPr>
      <w:r>
        <w:rPr>
          <w:lang w:val="sq-AL"/>
        </w:rPr>
        <w:t>6</w:t>
      </w:r>
      <w:r w:rsidRPr="00FB1779">
        <w:rPr>
          <w:lang w:val="sq-AL"/>
        </w:rPr>
        <w:t>. Studentët e shpallur jokalues/përsëritë</w:t>
      </w:r>
      <w:r>
        <w:rPr>
          <w:lang w:val="sq-AL"/>
        </w:rPr>
        <w:t>s, paguajn</w:t>
      </w:r>
      <w:r w:rsidRPr="00822322">
        <w:rPr>
          <w:lang w:val="sq-AL"/>
        </w:rPr>
        <w:t>ë</w:t>
      </w:r>
      <w:r w:rsidRPr="00FB1779">
        <w:rPr>
          <w:lang w:val="sq-AL"/>
        </w:rPr>
        <w:t xml:space="preserve"> tarifë shkollimi, në vitin përsëritës, vetëm për kreditet e provimeve të mbartura.</w:t>
      </w:r>
    </w:p>
    <w:p w:rsidR="00B97817" w:rsidRPr="00FB1779" w:rsidRDefault="00B97817" w:rsidP="00B97817">
      <w:pPr>
        <w:pStyle w:val="Paragrafi"/>
        <w:rPr>
          <w:lang w:val="sq-AL"/>
        </w:rPr>
      </w:pPr>
      <w:r>
        <w:rPr>
          <w:lang w:val="sq-AL"/>
        </w:rPr>
        <w:t>7</w:t>
      </w:r>
      <w:r w:rsidRPr="00FB1779">
        <w:rPr>
          <w:lang w:val="sq-AL"/>
        </w:rPr>
        <w:t>. Kandidatët që do të fitojnë të drejtën në një program studimi të ciklit të parë, me kohë të pjesshme e të edukimit në distancë në institucionet publike të arsimit të lartë, në vitin akademik 2011-2012 dhe që u pë</w:t>
      </w:r>
      <w:r>
        <w:rPr>
          <w:lang w:val="sq-AL"/>
        </w:rPr>
        <w:t>rkasin shtresave sociale, si:</w:t>
      </w:r>
      <w:r w:rsidRPr="00FB1779">
        <w:rPr>
          <w:lang w:val="sq-AL"/>
        </w:rPr>
        <w:t xml:space="preserve"> personave që nuk shikojnë dhe që nuk dëgjojnë, invalid</w:t>
      </w:r>
      <w:r w:rsidRPr="00822322">
        <w:rPr>
          <w:lang w:val="sq-AL"/>
        </w:rPr>
        <w:t>ë</w:t>
      </w:r>
      <w:r w:rsidRPr="00FB1779">
        <w:rPr>
          <w:lang w:val="sq-AL"/>
        </w:rPr>
        <w:t>, invalidët e punës dhe fëmijët e tyre, paraplegjikë dhe tetraplegjikë, fëmijët që gëzojnë statusin ligjor të jetimit, fëmijë romë, ballkano-egjiptianë apo fëmijë të policëve dhe ushtarakëve të rënë për shkak të detyrës e të ish-të përndjekurve politikë, paguajnë një kuotë në masën 50% të tarifës së shkollimit. Këtë të drejtë do ta kenë edhe studentët e viteve më të larta, që u përkasin po këtyre shtresave sociale.</w:t>
      </w:r>
    </w:p>
    <w:p w:rsidR="00B97817" w:rsidRPr="00FB1779" w:rsidRDefault="00B97817" w:rsidP="00B97817">
      <w:pPr>
        <w:pStyle w:val="Paragrafi"/>
        <w:rPr>
          <w:lang w:val="sq-AL"/>
        </w:rPr>
      </w:pPr>
      <w:r>
        <w:rPr>
          <w:lang w:val="sq-AL"/>
        </w:rPr>
        <w:t>8</w:t>
      </w:r>
      <w:r w:rsidRPr="00FB1779">
        <w:rPr>
          <w:lang w:val="sq-AL"/>
        </w:rPr>
        <w:t>. Tarifa</w:t>
      </w:r>
      <w:r>
        <w:rPr>
          <w:lang w:val="sq-AL"/>
        </w:rPr>
        <w:t>t</w:t>
      </w:r>
      <w:r w:rsidRPr="00FB1779">
        <w:rPr>
          <w:lang w:val="sq-AL"/>
        </w:rPr>
        <w:t xml:space="preserve"> e shkollimit të llogaritura sipas tabelës nr.1, bashkë</w:t>
      </w:r>
      <w:r>
        <w:rPr>
          <w:lang w:val="sq-AL"/>
        </w:rPr>
        <w:t xml:space="preserve">lidhur këtij udhëzimi, paguhen </w:t>
      </w:r>
      <w:r w:rsidRPr="00FB1779">
        <w:rPr>
          <w:lang w:val="sq-AL"/>
        </w:rPr>
        <w:t xml:space="preserve">pranë zyrave të </w:t>
      </w:r>
      <w:r>
        <w:rPr>
          <w:lang w:val="sq-AL"/>
        </w:rPr>
        <w:t>“</w:t>
      </w:r>
      <w:r w:rsidRPr="00FB1779">
        <w:rPr>
          <w:lang w:val="sq-AL"/>
        </w:rPr>
        <w:t>Postës Shqiptare</w:t>
      </w:r>
      <w:r>
        <w:rPr>
          <w:lang w:val="sq-AL"/>
        </w:rPr>
        <w:t>”</w:t>
      </w:r>
      <w:r w:rsidRPr="00FB1779">
        <w:rPr>
          <w:lang w:val="sq-AL"/>
        </w:rPr>
        <w:t xml:space="preserve">, për llogari të institucionit të arsimit të lartë publik </w:t>
      </w:r>
      <w:r w:rsidRPr="00FB1779">
        <w:rPr>
          <w:lang w:val="sq-AL"/>
        </w:rPr>
        <w:lastRenderedPageBreak/>
        <w:t>përkatës.</w:t>
      </w:r>
    </w:p>
    <w:p w:rsidR="00B97817" w:rsidRPr="00FB1779" w:rsidRDefault="00B97817" w:rsidP="00B97817">
      <w:pPr>
        <w:pStyle w:val="Paragrafi"/>
        <w:rPr>
          <w:lang w:val="sq-AL"/>
        </w:rPr>
      </w:pPr>
      <w:r>
        <w:rPr>
          <w:lang w:val="sq-AL"/>
        </w:rPr>
        <w:t>9</w:t>
      </w:r>
      <w:r w:rsidRPr="00FB1779">
        <w:rPr>
          <w:lang w:val="sq-AL"/>
        </w:rPr>
        <w:t>. Ngarkohen për zbatimin e këtij urdhri Drejtoria e Arsimit të Lartë dhe Kërkimit Shkencor në Ministrinë e Arsimit dhe Shkencës, si dhe institucionet publike të arsimit të lartë.</w:t>
      </w:r>
    </w:p>
    <w:p w:rsidR="00B97817" w:rsidRPr="00FB1779" w:rsidRDefault="00B97817" w:rsidP="00B97817">
      <w:pPr>
        <w:pStyle w:val="Paragrafi"/>
        <w:rPr>
          <w:lang w:val="sq-AL"/>
        </w:rPr>
      </w:pPr>
      <w:r w:rsidRPr="00FB1779">
        <w:rPr>
          <w:lang w:val="sq-AL"/>
        </w:rPr>
        <w:t>Ky urdhër hyn në fuqi menjëherë dhe botohet në Fletoren Zyrtare.</w:t>
      </w:r>
    </w:p>
    <w:p w:rsidR="00B97817" w:rsidRPr="00844E46" w:rsidRDefault="00B97817" w:rsidP="00B97817">
      <w:pPr>
        <w:pStyle w:val="Autoriteti"/>
        <w:rPr>
          <w:sz w:val="20"/>
          <w:szCs w:val="20"/>
          <w:lang w:val="sq-AL"/>
        </w:rPr>
      </w:pPr>
      <w:r w:rsidRPr="00844E46">
        <w:rPr>
          <w:sz w:val="20"/>
          <w:szCs w:val="20"/>
          <w:lang w:val="sq-AL"/>
        </w:rPr>
        <w:t>MINISTRI I ARSIMIT DHE SHKENCËS</w:t>
      </w:r>
    </w:p>
    <w:p w:rsidR="00B97817" w:rsidRDefault="00B97817" w:rsidP="00B97817">
      <w:pPr>
        <w:pStyle w:val="Paragrafi"/>
        <w:jc w:val="right"/>
        <w:rPr>
          <w:b/>
          <w:sz w:val="20"/>
          <w:szCs w:val="20"/>
          <w:lang w:val="sq-AL"/>
        </w:rPr>
      </w:pPr>
      <w:r w:rsidRPr="00844E46">
        <w:rPr>
          <w:b/>
          <w:sz w:val="20"/>
          <w:szCs w:val="20"/>
          <w:lang w:val="sq-AL"/>
        </w:rPr>
        <w:t>Myqerem Tafaj</w:t>
      </w:r>
    </w:p>
    <w:p w:rsidR="00B97817" w:rsidRDefault="00B97817" w:rsidP="00B97817">
      <w:pPr>
        <w:pStyle w:val="Paragrafi"/>
        <w:jc w:val="right"/>
        <w:rPr>
          <w:b/>
          <w:sz w:val="20"/>
          <w:szCs w:val="20"/>
          <w:lang w:val="sq-AL"/>
        </w:rPr>
      </w:pPr>
    </w:p>
    <w:p w:rsidR="00B97817" w:rsidRPr="00844E46" w:rsidRDefault="00B97817" w:rsidP="00B97817">
      <w:pPr>
        <w:pStyle w:val="Paragrafi"/>
        <w:ind w:firstLine="0"/>
        <w:jc w:val="right"/>
        <w:rPr>
          <w:rFonts w:cs="Times New Roman"/>
          <w:sz w:val="20"/>
          <w:szCs w:val="20"/>
          <w:lang w:val="sq-AL"/>
        </w:rPr>
      </w:pPr>
      <w:r w:rsidRPr="00844E46">
        <w:rPr>
          <w:sz w:val="20"/>
          <w:szCs w:val="20"/>
          <w:lang w:val="sq-AL"/>
        </w:rPr>
        <w:t>MINISTRI I FINANCAVE</w:t>
      </w:r>
    </w:p>
    <w:p w:rsidR="00B97817" w:rsidRDefault="00B97817" w:rsidP="00B97817">
      <w:pPr>
        <w:pStyle w:val="Paragrafi"/>
        <w:jc w:val="right"/>
        <w:rPr>
          <w:lang w:val="sq-AL"/>
        </w:rPr>
      </w:pPr>
      <w:r w:rsidRPr="00844E46">
        <w:rPr>
          <w:b/>
          <w:sz w:val="20"/>
          <w:szCs w:val="20"/>
          <w:lang w:val="sq-AL"/>
        </w:rPr>
        <w:t>Ridvan Bode</w:t>
      </w:r>
    </w:p>
    <w:sectPr w:rsidR="00B978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7817"/>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D1AE5"/>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9781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6DD6F5-47DD-4A03-B005-CC9722FF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817"/>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9781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9781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97817"/>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B9781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2019-03-19T14:56:00Z</dcterms:created>
  <dcterms:modified xsi:type="dcterms:W3CDTF">2019-03-19T14:56:00Z</dcterms:modified>
</cp:coreProperties>
</file>