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4A4" w:rsidRPr="005D5FE8" w:rsidRDefault="001924A4" w:rsidP="001924A4">
      <w:pPr>
        <w:pStyle w:val="Akti"/>
        <w:keepNext w:val="0"/>
        <w:rPr>
          <w:sz w:val="21"/>
          <w:szCs w:val="21"/>
          <w:lang w:val="sq-AL"/>
        </w:rPr>
      </w:pPr>
      <w:bookmarkStart w:id="0" w:name="_GoBack"/>
      <w:bookmarkEnd w:id="0"/>
      <w:r w:rsidRPr="005D5FE8">
        <w:rPr>
          <w:sz w:val="21"/>
          <w:szCs w:val="21"/>
          <w:lang w:val="sq-AL"/>
        </w:rPr>
        <w:t>Urdhër</w:t>
      </w:r>
    </w:p>
    <w:p w:rsidR="001924A4" w:rsidRPr="005D5FE8" w:rsidRDefault="001924A4" w:rsidP="001924A4">
      <w:pPr>
        <w:pStyle w:val="NumriData"/>
        <w:keepNext w:val="0"/>
        <w:rPr>
          <w:sz w:val="21"/>
          <w:szCs w:val="21"/>
          <w:lang w:val="sq-AL"/>
        </w:rPr>
      </w:pPr>
      <w:r w:rsidRPr="005D5FE8">
        <w:rPr>
          <w:sz w:val="21"/>
          <w:szCs w:val="21"/>
          <w:lang w:val="sq-AL"/>
        </w:rPr>
        <w:t>Nr.566, datë 23.11.2011</w:t>
      </w:r>
    </w:p>
    <w:p w:rsidR="001924A4" w:rsidRPr="005D5FE8" w:rsidRDefault="001924A4" w:rsidP="001924A4">
      <w:pPr>
        <w:pStyle w:val="Paragrafi"/>
        <w:rPr>
          <w:sz w:val="21"/>
          <w:szCs w:val="21"/>
          <w:lang w:val="sq-AL"/>
        </w:rPr>
      </w:pPr>
    </w:p>
    <w:p w:rsidR="001924A4" w:rsidRPr="005D5FE8" w:rsidRDefault="001924A4" w:rsidP="001924A4">
      <w:pPr>
        <w:pStyle w:val="Titulli"/>
        <w:keepNext w:val="0"/>
        <w:rPr>
          <w:sz w:val="21"/>
          <w:szCs w:val="21"/>
          <w:lang w:val="sq-AL"/>
        </w:rPr>
      </w:pPr>
      <w:r w:rsidRPr="005D5FE8">
        <w:rPr>
          <w:sz w:val="21"/>
          <w:szCs w:val="21"/>
          <w:lang w:val="sq-AL"/>
        </w:rPr>
        <w:t>Për hapjen e programit të studimit të ciklit të dytë “Master profesional”, të universitetit “Aleksandër xhuvani” Elbasan</w:t>
      </w:r>
    </w:p>
    <w:p w:rsidR="001924A4" w:rsidRPr="005D5FE8" w:rsidRDefault="001924A4" w:rsidP="001924A4">
      <w:pPr>
        <w:pStyle w:val="Paragrafi"/>
        <w:rPr>
          <w:sz w:val="21"/>
          <w:szCs w:val="21"/>
          <w:lang w:val="sq-AL"/>
        </w:rPr>
      </w:pPr>
    </w:p>
    <w:p w:rsidR="001924A4" w:rsidRPr="005D5FE8" w:rsidRDefault="001924A4" w:rsidP="001924A4">
      <w:pPr>
        <w:pStyle w:val="Paragrafi"/>
        <w:rPr>
          <w:sz w:val="21"/>
          <w:szCs w:val="21"/>
          <w:lang w:val="sq-AL"/>
        </w:rPr>
      </w:pPr>
      <w:r w:rsidRPr="005D5FE8">
        <w:rPr>
          <w:sz w:val="21"/>
          <w:szCs w:val="21"/>
          <w:lang w:val="sq-AL"/>
        </w:rPr>
        <w:t>Në mbështetje të nenit 102 të Kushtetutës, të neneve 26 dhe 42 të ligjit nr.9741, datë 21.5.2007 “Për arsimin e lartë në Republikën e Shqipërisë”, të ndryshuar,</w:t>
      </w:r>
    </w:p>
    <w:p w:rsidR="001924A4" w:rsidRPr="005D5FE8" w:rsidRDefault="001924A4" w:rsidP="001924A4">
      <w:pPr>
        <w:pStyle w:val="Paragrafi"/>
        <w:rPr>
          <w:sz w:val="21"/>
          <w:szCs w:val="21"/>
          <w:lang w:val="sq-AL"/>
        </w:rPr>
      </w:pPr>
    </w:p>
    <w:p w:rsidR="001924A4" w:rsidRPr="005D5FE8" w:rsidRDefault="001924A4" w:rsidP="001924A4">
      <w:pPr>
        <w:pStyle w:val="VENDOSI"/>
        <w:keepNext w:val="0"/>
        <w:rPr>
          <w:sz w:val="21"/>
          <w:szCs w:val="21"/>
          <w:lang w:val="sq-AL"/>
        </w:rPr>
      </w:pPr>
      <w:r w:rsidRPr="005D5FE8">
        <w:rPr>
          <w:sz w:val="21"/>
          <w:szCs w:val="21"/>
          <w:lang w:val="sq-AL"/>
        </w:rPr>
        <w:t>Urdhëroj:</w:t>
      </w:r>
    </w:p>
    <w:p w:rsidR="001924A4" w:rsidRPr="005D5FE8" w:rsidRDefault="001924A4" w:rsidP="001924A4">
      <w:pPr>
        <w:pStyle w:val="Paragrafi"/>
        <w:rPr>
          <w:sz w:val="21"/>
          <w:szCs w:val="21"/>
          <w:lang w:val="sq-AL"/>
        </w:rPr>
      </w:pPr>
    </w:p>
    <w:p w:rsidR="001924A4" w:rsidRPr="005D5FE8" w:rsidRDefault="001924A4" w:rsidP="001924A4">
      <w:pPr>
        <w:pStyle w:val="Paragrafi"/>
        <w:rPr>
          <w:sz w:val="21"/>
          <w:szCs w:val="21"/>
          <w:lang w:val="sq-AL"/>
        </w:rPr>
      </w:pPr>
      <w:r w:rsidRPr="005D5FE8">
        <w:rPr>
          <w:sz w:val="21"/>
          <w:szCs w:val="21"/>
          <w:lang w:val="sq-AL"/>
        </w:rPr>
        <w:t>1. Hapjen në Fakultetin Ekonomik të Universitetit “Aleksandër Xhuvani” Elbasan, të programit të studimit të ciklit të dytë “Master profesional” në “Marketing”, në përfundim të të cilit lëshohet diplomë universitare “Master profesional” në “Marketing”.</w:t>
      </w:r>
    </w:p>
    <w:p w:rsidR="001924A4" w:rsidRPr="005D5FE8" w:rsidRDefault="001924A4" w:rsidP="001924A4">
      <w:pPr>
        <w:pStyle w:val="Paragrafi"/>
        <w:rPr>
          <w:sz w:val="21"/>
          <w:szCs w:val="21"/>
          <w:lang w:val="sq-AL"/>
        </w:rPr>
      </w:pPr>
      <w:r w:rsidRPr="005D5FE8">
        <w:rPr>
          <w:sz w:val="21"/>
          <w:szCs w:val="21"/>
          <w:lang w:val="sq-AL"/>
        </w:rPr>
        <w:t>2. Programi i studimit të ciklit të dytë “Master profesional” realizohet me 90 kredite dhe kohëzgjatja normale e tij është 1,5 (një vit e gjashtë muaj) vit akademik.</w:t>
      </w:r>
    </w:p>
    <w:p w:rsidR="001924A4" w:rsidRPr="005D5FE8" w:rsidRDefault="001924A4" w:rsidP="001924A4">
      <w:pPr>
        <w:pStyle w:val="Paragrafi"/>
        <w:rPr>
          <w:sz w:val="21"/>
          <w:szCs w:val="21"/>
          <w:lang w:val="sq-AL"/>
        </w:rPr>
      </w:pPr>
      <w:r w:rsidRPr="005D5FE8">
        <w:rPr>
          <w:sz w:val="21"/>
          <w:szCs w:val="21"/>
          <w:lang w:val="sq-AL"/>
        </w:rPr>
        <w:t>3. Programi i studimit të fillojë në vitin akademik 2011-2012 dhe brenda 6 muajve nga hyrja në fuqi e këtij urdhri të ketë plotësuar kushte, bashkëngjitur.</w:t>
      </w:r>
    </w:p>
    <w:p w:rsidR="001924A4" w:rsidRPr="005D5FE8" w:rsidRDefault="001924A4" w:rsidP="001924A4">
      <w:pPr>
        <w:pStyle w:val="Paragrafi"/>
        <w:rPr>
          <w:sz w:val="21"/>
          <w:szCs w:val="21"/>
          <w:lang w:val="sq-AL"/>
        </w:rPr>
      </w:pPr>
      <w:r w:rsidRPr="005D5FE8">
        <w:rPr>
          <w:sz w:val="21"/>
          <w:szCs w:val="21"/>
          <w:lang w:val="sq-AL"/>
        </w:rPr>
        <w:t>4. Efektet financiare, për zbatimin e këtij urdhri, përballohen nga buxheti i universitetit “Aleksandër Xhuvani”, Elbasan, pa efekte buxhetore shtesë.</w:t>
      </w:r>
    </w:p>
    <w:p w:rsidR="001924A4" w:rsidRPr="005D5FE8" w:rsidRDefault="001924A4" w:rsidP="001924A4">
      <w:pPr>
        <w:pStyle w:val="Paragrafi"/>
        <w:rPr>
          <w:sz w:val="21"/>
          <w:szCs w:val="21"/>
          <w:lang w:val="sq-AL"/>
        </w:rPr>
      </w:pPr>
      <w:r w:rsidRPr="005D5FE8">
        <w:rPr>
          <w:sz w:val="21"/>
          <w:szCs w:val="21"/>
          <w:lang w:val="sq-AL"/>
        </w:rPr>
        <w:t>5. Ngarkohen Sekretari i Përgjithshëm, Drejtoria e Arsimit të Lartë dhe Kërkimit Shkencor të Ministrisë së Arsimit dhe Shkencës, si dhe universiteti “Aleksandër Xhuvani”, Elbasan, për zbatimin e këtij urdhri.</w:t>
      </w:r>
    </w:p>
    <w:p w:rsidR="001924A4" w:rsidRPr="005D5FE8" w:rsidRDefault="001924A4" w:rsidP="001924A4">
      <w:pPr>
        <w:pStyle w:val="Paragrafi"/>
        <w:rPr>
          <w:sz w:val="21"/>
          <w:szCs w:val="21"/>
          <w:lang w:val="sq-AL"/>
        </w:rPr>
      </w:pPr>
      <w:r w:rsidRPr="005D5FE8">
        <w:rPr>
          <w:sz w:val="21"/>
          <w:szCs w:val="21"/>
          <w:lang w:val="sq-AL"/>
        </w:rPr>
        <w:t>Ky urdhër hyn në fuqi menjëherë dhe botohet në Fletoren Zyrtare.</w:t>
      </w:r>
    </w:p>
    <w:p w:rsidR="001924A4" w:rsidRPr="005D5FE8" w:rsidRDefault="001924A4" w:rsidP="001924A4">
      <w:pPr>
        <w:pStyle w:val="Paragrafi"/>
        <w:rPr>
          <w:sz w:val="21"/>
          <w:szCs w:val="21"/>
          <w:lang w:val="sq-AL"/>
        </w:rPr>
      </w:pPr>
    </w:p>
    <w:p w:rsidR="001924A4" w:rsidRPr="005D5FE8" w:rsidRDefault="001924A4" w:rsidP="001924A4">
      <w:pPr>
        <w:pStyle w:val="Autoriteti"/>
        <w:keepNext w:val="0"/>
        <w:rPr>
          <w:sz w:val="21"/>
          <w:szCs w:val="21"/>
          <w:lang w:val="sq-AL"/>
        </w:rPr>
      </w:pPr>
      <w:r w:rsidRPr="005D5FE8">
        <w:rPr>
          <w:sz w:val="21"/>
          <w:szCs w:val="21"/>
          <w:lang w:val="sq-AL"/>
        </w:rPr>
        <w:t>Ministri i Arsimit dhe Shkencës</w:t>
      </w:r>
    </w:p>
    <w:p w:rsidR="001924A4" w:rsidRPr="005D5FE8" w:rsidRDefault="001924A4" w:rsidP="001924A4">
      <w:pPr>
        <w:pStyle w:val="AutoritetiEmer"/>
        <w:rPr>
          <w:sz w:val="21"/>
          <w:szCs w:val="21"/>
          <w:lang w:val="sq-AL"/>
        </w:rPr>
      </w:pPr>
      <w:r w:rsidRPr="005D5FE8">
        <w:rPr>
          <w:sz w:val="21"/>
          <w:szCs w:val="21"/>
          <w:lang w:val="sq-AL"/>
        </w:rPr>
        <w:t>Myqerem Tafaj</w:t>
      </w:r>
    </w:p>
    <w:sectPr w:rsidR="001924A4" w:rsidRPr="005D5FE8"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24A4"/>
    <w:rsid w:val="000277EF"/>
    <w:rsid w:val="000C2ABA"/>
    <w:rsid w:val="00142F5D"/>
    <w:rsid w:val="001924A4"/>
    <w:rsid w:val="001D4B57"/>
    <w:rsid w:val="003B2A34"/>
    <w:rsid w:val="00443285"/>
    <w:rsid w:val="00477590"/>
    <w:rsid w:val="004A533F"/>
    <w:rsid w:val="004B2C5D"/>
    <w:rsid w:val="00753B45"/>
    <w:rsid w:val="007F6793"/>
    <w:rsid w:val="00802AED"/>
    <w:rsid w:val="008759F1"/>
    <w:rsid w:val="008A6BB5"/>
    <w:rsid w:val="00946BB9"/>
    <w:rsid w:val="009E2982"/>
    <w:rsid w:val="00A020A7"/>
    <w:rsid w:val="00AD7F1E"/>
    <w:rsid w:val="00B24908"/>
    <w:rsid w:val="00B80BE6"/>
    <w:rsid w:val="00D5435B"/>
    <w:rsid w:val="00F5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B52932D-39FE-48BD-9E43-CB6D79AB2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1924A4"/>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1924A4"/>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1924A4"/>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1924A4"/>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2019-03-19T15:03:00Z</dcterms:created>
  <dcterms:modified xsi:type="dcterms:W3CDTF">2019-03-19T15:03:00Z</dcterms:modified>
</cp:coreProperties>
</file>