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733" w:rsidRDefault="00B85733" w:rsidP="00B85733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B85733" w:rsidRDefault="00B85733" w:rsidP="00B85733">
      <w:pPr>
        <w:pStyle w:val="NeniTitull"/>
        <w:rPr>
          <w:lang w:val="sq-AL"/>
        </w:rPr>
      </w:pPr>
      <w:r>
        <w:rPr>
          <w:lang w:val="sq-AL"/>
        </w:rPr>
        <w:t>Nr. 582, datë 17.9.2018</w:t>
      </w:r>
    </w:p>
    <w:p w:rsidR="00B85733" w:rsidRDefault="00B85733" w:rsidP="00B85733">
      <w:pPr>
        <w:pStyle w:val="Hapesira7"/>
        <w:rPr>
          <w:lang w:val="sq-AL"/>
        </w:rPr>
      </w:pPr>
    </w:p>
    <w:p w:rsidR="00B85733" w:rsidRDefault="00B85733" w:rsidP="00B85733">
      <w:pPr>
        <w:pStyle w:val="NeniTitull"/>
        <w:rPr>
          <w:lang w:val="sq-AL"/>
        </w:rPr>
      </w:pPr>
      <w:r>
        <w:rPr>
          <w:lang w:val="sq-AL"/>
        </w:rPr>
        <w:t>PËR DISA NDRYSHIME NË URDHRIN NR. 185, DATË 19.4.2018, “PËR NGRITJEN E TRI QENDRAVE RAJONALE RINORE”</w:t>
      </w:r>
    </w:p>
    <w:p w:rsidR="00B85733" w:rsidRDefault="00B85733" w:rsidP="00B85733">
      <w:pPr>
        <w:pStyle w:val="Hapesira7"/>
        <w:rPr>
          <w:lang w:val="sq-AL"/>
        </w:rPr>
      </w:pP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Në mbështetje të nenit 102 të Kushtetutës së Republikës së Shqipërisë, të pikës 2, të nenit 8, të ligjit nr. 90/2012, “Për organizimin dhe funksionimin e administratës shtetërore” dhe vendimit të Këshillit të Ministrave nr. 377, datë 11.6.2014, “Për krijimin dhe mënyrën e organizimit e të funksionimit të Shërbimit Kombëtar për Rininë”,</w:t>
      </w:r>
    </w:p>
    <w:p w:rsidR="00B85733" w:rsidRDefault="00B85733" w:rsidP="00B85733">
      <w:pPr>
        <w:pStyle w:val="Hapesira7"/>
        <w:rPr>
          <w:lang w:val="sq-AL"/>
        </w:rPr>
      </w:pPr>
    </w:p>
    <w:p w:rsidR="00B85733" w:rsidRDefault="00B85733" w:rsidP="00B85733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B85733" w:rsidRDefault="00B85733" w:rsidP="00B85733">
      <w:pPr>
        <w:pStyle w:val="Hapesira7"/>
        <w:rPr>
          <w:lang w:val="sq-AL"/>
        </w:rPr>
      </w:pP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1. Në urdhrin nr. 185, datë 19.4.2018, të bëhen ndryshimet e mëposhtme: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 xml:space="preserve">a) Shkronja “b” e pikës 1, ndryshohet si më poshtë: 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“b) në qytetin e Lushnjës, qarku Fier.”.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b) Pika 2 ndryshohet si më poshtë: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“2. Organika e qendrave rajonale rinore, Lezhë, Lushnjë dhe Elbasan të jetë sipas lidhjes 1, bashkëlidhur dhe pjesë përbërëse e këtij urdhri.”.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c) Pika 3 ndryshohet si më poshtë: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“3. Numri i punonjësve për qendrat rajonale rinore, Lezhë, Lushnjë dhe Elbasan, të jetë gjithsej 12 veta.”.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2. Ngarkohet për zbatimin e këtij urdhri, Sekretari i Përgjithshëm i Ministrisë së Arsimit, Sportit dhe Rinisë, Shërbimi Kombëtar për Rininë dhe qendrat rinore.</w:t>
      </w:r>
    </w:p>
    <w:p w:rsidR="00B85733" w:rsidRDefault="00B85733" w:rsidP="00B85733">
      <w:pPr>
        <w:pStyle w:val="Paragrafi"/>
        <w:rPr>
          <w:lang w:val="sq-AL"/>
        </w:rPr>
      </w:pPr>
      <w:r>
        <w:rPr>
          <w:lang w:val="sq-AL"/>
        </w:rPr>
        <w:t>Ky urdhër hyn në fuqi pas botimit në Fletoren Zyrtare.</w:t>
      </w:r>
    </w:p>
    <w:p w:rsidR="00B85733" w:rsidRDefault="00B85733" w:rsidP="00B85733">
      <w:pPr>
        <w:pStyle w:val="Hapesira7"/>
        <w:rPr>
          <w:lang w:val="sq-AL"/>
        </w:rPr>
      </w:pPr>
    </w:p>
    <w:p w:rsidR="00B85733" w:rsidRDefault="00B85733" w:rsidP="00B8573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SPORTIT </w:t>
      </w:r>
    </w:p>
    <w:p w:rsidR="00B85733" w:rsidRDefault="00B85733" w:rsidP="00B85733">
      <w:pPr>
        <w:pStyle w:val="Paragrafi"/>
        <w:jc w:val="right"/>
        <w:rPr>
          <w:lang w:val="sq-AL"/>
        </w:rPr>
      </w:pPr>
      <w:r>
        <w:rPr>
          <w:lang w:val="sq-AL"/>
        </w:rPr>
        <w:t>DHE RINISË</w:t>
      </w:r>
    </w:p>
    <w:p w:rsidR="00B85733" w:rsidRDefault="00B85733" w:rsidP="00B8573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B85733" w:rsidRDefault="00B85733" w:rsidP="00B85733">
      <w:pPr>
        <w:pStyle w:val="Paragrafi"/>
        <w:jc w:val="right"/>
        <w:rPr>
          <w:b/>
          <w:lang w:val="sq-AL"/>
        </w:rPr>
        <w:sectPr w:rsidR="00B85733" w:rsidSect="00B85733">
          <w:pgSz w:w="11907" w:h="16840"/>
          <w:pgMar w:top="720" w:right="1134" w:bottom="720" w:left="1134" w:header="851" w:footer="851" w:gutter="0"/>
          <w:pgNumType w:start="9300"/>
          <w:cols w:space="454"/>
        </w:sect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</w:p>
    <w:p w:rsidR="00B85733" w:rsidRDefault="00B85733" w:rsidP="00B8573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B85733" w:rsidSect="00B85733">
          <w:type w:val="continuous"/>
          <w:pgSz w:w="11907" w:h="16840"/>
          <w:pgMar w:top="720" w:right="1134" w:bottom="720" w:left="1134" w:header="851" w:footer="851" w:gutter="0"/>
          <w:pgNumType w:start="9300"/>
          <w:cols w:num="2" w:space="454"/>
        </w:sectPr>
      </w:pPr>
    </w:p>
    <w:p w:rsidR="00B85733" w:rsidRDefault="00B85733" w:rsidP="00B85733">
      <w:pPr>
        <w:pStyle w:val="Paragrafi"/>
        <w:jc w:val="center"/>
        <w:rPr>
          <w:lang w:val="sq-AL"/>
        </w:rPr>
      </w:pPr>
    </w:p>
    <w:p w:rsidR="00B85733" w:rsidRDefault="00B85733" w:rsidP="00B85733">
      <w:pPr>
        <w:pStyle w:val="Paragrafi"/>
        <w:jc w:val="center"/>
        <w:rPr>
          <w:lang w:val="sq-AL"/>
        </w:rPr>
      </w:pPr>
    </w:p>
    <w:p w:rsidR="00B85733" w:rsidRDefault="00B85733" w:rsidP="00B8573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Lidhja 1</w:t>
      </w:r>
    </w:p>
    <w:p w:rsidR="00B85733" w:rsidRDefault="00B85733" w:rsidP="00B85733">
      <w:pPr>
        <w:pStyle w:val="Paragrafi"/>
        <w:jc w:val="right"/>
        <w:rPr>
          <w:b/>
          <w:sz w:val="12"/>
          <w:lang w:val="sq-AL"/>
        </w:rPr>
      </w:pPr>
    </w:p>
    <w:p w:rsidR="00B85733" w:rsidRDefault="00B85733" w:rsidP="00B85733">
      <w:pPr>
        <w:pStyle w:val="Paragrafi"/>
        <w:jc w:val="center"/>
        <w:rPr>
          <w:lang w:val="sq-AL"/>
        </w:rPr>
      </w:pPr>
      <w:r>
        <w:rPr>
          <w:lang w:val="sq-AL"/>
        </w:rPr>
        <w:t>ORGANIKA E QENDRAVE RINORE NË QARKUN LEZHË (QYTETI LAÇ), QYTETI LUSHNJË (QARKU FIER), QARKU ELBASAN (QYTETI ELBASAN)</w:t>
      </w:r>
    </w:p>
    <w:p w:rsidR="00B85733" w:rsidRDefault="00B85733" w:rsidP="00B85733">
      <w:pPr>
        <w:pStyle w:val="Paragrafi"/>
        <w:jc w:val="center"/>
        <w:rPr>
          <w:sz w:val="14"/>
          <w:szCs w:val="14"/>
          <w:lang w:val="sq-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16"/>
        <w:gridCol w:w="3212"/>
        <w:gridCol w:w="3201"/>
      </w:tblGrid>
      <w:tr w:rsidR="00B85733" w:rsidTr="00B85733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Pozicioni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Kategoria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>
              <w:rPr>
                <w:b/>
                <w:lang w:val="sq-AL"/>
              </w:rPr>
              <w:t>Numri</w:t>
            </w:r>
          </w:p>
        </w:tc>
      </w:tr>
      <w:tr w:rsidR="00B85733" w:rsidTr="00B85733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>Titullari i institucionit rajonal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III–B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1</w:t>
            </w:r>
          </w:p>
        </w:tc>
      </w:tr>
      <w:tr w:rsidR="00B85733" w:rsidTr="00B85733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left"/>
              <w:rPr>
                <w:lang w:val="sq-AL"/>
              </w:rPr>
            </w:pPr>
            <w:r>
              <w:rPr>
                <w:lang w:val="sq-AL"/>
              </w:rPr>
              <w:t xml:space="preserve">Specialist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IV–B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733" w:rsidRDefault="00B85733">
            <w:pPr>
              <w:pStyle w:val="Paragrafi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3</w:t>
            </w:r>
          </w:p>
        </w:tc>
      </w:tr>
    </w:tbl>
    <w:p w:rsidR="00B85733" w:rsidRDefault="00B85733" w:rsidP="00B85733">
      <w:pPr>
        <w:pStyle w:val="Paragrafi"/>
        <w:jc w:val="left"/>
        <w:rPr>
          <w:sz w:val="14"/>
          <w:szCs w:val="14"/>
          <w:lang w:val="sq-AL"/>
        </w:rPr>
      </w:pPr>
    </w:p>
    <w:p w:rsidR="00B85733" w:rsidRDefault="00B85733" w:rsidP="00B85733">
      <w:pPr>
        <w:pStyle w:val="Paragrafi"/>
        <w:jc w:val="left"/>
        <w:rPr>
          <w:lang w:val="sq-AL"/>
        </w:rPr>
      </w:pPr>
      <w:r>
        <w:rPr>
          <w:lang w:val="sq-AL"/>
        </w:rPr>
        <w:t>Punonjës gjithsej për secilën qendër ____________________________________ 4</w:t>
      </w:r>
    </w:p>
    <w:p w:rsidR="00B85733" w:rsidRDefault="00B85733" w:rsidP="00B85733">
      <w:pPr>
        <w:pStyle w:val="Paragrafi"/>
        <w:jc w:val="left"/>
        <w:rPr>
          <w:lang w:val="sq-AL"/>
        </w:rPr>
      </w:pPr>
      <w:r>
        <w:rPr>
          <w:lang w:val="sq-AL"/>
        </w:rPr>
        <w:t>Punonjës gjithsej për tri qendrat rajonale ________________________________12</w:t>
      </w:r>
    </w:p>
    <w:p w:rsidR="00B85733" w:rsidRDefault="00B85733" w:rsidP="00B85733">
      <w:pPr>
        <w:pStyle w:val="NeniTitull"/>
        <w:rPr>
          <w:lang w:val="sq-AL"/>
        </w:rPr>
      </w:pPr>
    </w:p>
    <w:p w:rsidR="00B85733" w:rsidRDefault="00B85733" w:rsidP="00B8573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B85733">
          <w:type w:val="continuous"/>
          <w:pgSz w:w="11907" w:h="16840"/>
          <w:pgMar w:top="720" w:right="1134" w:bottom="720" w:left="1134" w:header="851" w:footer="851" w:gutter="0"/>
          <w:pgNumType w:start="9300"/>
          <w:cols w:space="720"/>
        </w:sectPr>
      </w:pPr>
    </w:p>
    <w:p w:rsidR="0089743C" w:rsidRDefault="0089743C" w:rsidP="00596362">
      <w:bookmarkStart w:id="0" w:name="_GoBack"/>
      <w:bookmarkEnd w:id="0"/>
    </w:p>
    <w:sectPr w:rsidR="00897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5D4"/>
    <w:rsid w:val="00596362"/>
    <w:rsid w:val="008355D4"/>
    <w:rsid w:val="0089743C"/>
    <w:rsid w:val="00B8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350472-2CE2-4DA2-91F6-C029F4ED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73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857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B857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8573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857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857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857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5733"/>
    <w:rPr>
      <w:sz w:val="14"/>
      <w:szCs w:val="24"/>
    </w:rPr>
  </w:style>
  <w:style w:type="table" w:styleId="TableGrid">
    <w:name w:val="Table Grid"/>
    <w:basedOn w:val="TableNormal"/>
    <w:uiPriority w:val="59"/>
    <w:rsid w:val="00B857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9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994EC-1371-455E-B859-8F86DFF4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2018-09-26T07:18:00Z</dcterms:created>
  <dcterms:modified xsi:type="dcterms:W3CDTF">2018-09-26T07:19:00Z</dcterms:modified>
</cp:coreProperties>
</file>