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146786" w14:textId="77777777" w:rsidR="00FE396A" w:rsidRPr="0025334F" w:rsidRDefault="00FE396A" w:rsidP="0025334F">
      <w:pPr>
        <w:jc w:val="center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>URDHËR</w:t>
      </w:r>
    </w:p>
    <w:p w14:paraId="1C146788" w14:textId="0193C449" w:rsidR="00FE396A" w:rsidRPr="0025334F" w:rsidRDefault="00C01EFE" w:rsidP="0025334F">
      <w:pPr>
        <w:jc w:val="center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>Nr.</w:t>
      </w:r>
      <w:r w:rsidR="004810EB" w:rsidRPr="0025334F">
        <w:rPr>
          <w:rFonts w:ascii="Garamond" w:hAnsi="Garamond"/>
          <w:b/>
        </w:rPr>
        <w:t xml:space="preserve"> 14</w:t>
      </w:r>
      <w:r w:rsidRPr="0025334F">
        <w:rPr>
          <w:rFonts w:ascii="Garamond" w:hAnsi="Garamond"/>
          <w:b/>
        </w:rPr>
        <w:t>, datë</w:t>
      </w:r>
      <w:r w:rsidR="004810EB" w:rsidRPr="0025334F">
        <w:rPr>
          <w:rFonts w:ascii="Garamond" w:hAnsi="Garamond"/>
          <w:b/>
        </w:rPr>
        <w:t xml:space="preserve"> 16</w:t>
      </w:r>
      <w:r w:rsidRPr="0025334F">
        <w:rPr>
          <w:rFonts w:ascii="Garamond" w:hAnsi="Garamond"/>
          <w:b/>
        </w:rPr>
        <w:t>.</w:t>
      </w:r>
      <w:bookmarkStart w:id="0" w:name="_GoBack"/>
      <w:bookmarkEnd w:id="0"/>
      <w:r w:rsidR="004810EB" w:rsidRPr="0025334F">
        <w:rPr>
          <w:rFonts w:ascii="Garamond" w:hAnsi="Garamond"/>
          <w:b/>
        </w:rPr>
        <w:t>1</w:t>
      </w:r>
      <w:r w:rsidRPr="0025334F">
        <w:rPr>
          <w:rFonts w:ascii="Garamond" w:hAnsi="Garamond"/>
          <w:b/>
        </w:rPr>
        <w:t>.2020</w:t>
      </w:r>
    </w:p>
    <w:p w14:paraId="1C146789" w14:textId="77777777" w:rsidR="00FE396A" w:rsidRPr="0025334F" w:rsidRDefault="00FE396A" w:rsidP="0025334F">
      <w:pPr>
        <w:jc w:val="center"/>
        <w:rPr>
          <w:rFonts w:ascii="Garamond" w:hAnsi="Garamond"/>
          <w:b/>
        </w:rPr>
      </w:pPr>
    </w:p>
    <w:p w14:paraId="1C14678B" w14:textId="72284A87" w:rsidR="00FE396A" w:rsidRPr="0025334F" w:rsidRDefault="0025334F" w:rsidP="0025334F">
      <w:pPr>
        <w:jc w:val="center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>PËR SHPALLJEN E “THIRRJES SË PESTË” NË KUADËR TË PROGRAMIT KOMBËTAR TË PRAKTIKAVE TË PUNËS</w:t>
      </w:r>
    </w:p>
    <w:p w14:paraId="1C14678C" w14:textId="77777777" w:rsidR="00FE396A" w:rsidRPr="0025334F" w:rsidRDefault="00FE396A" w:rsidP="0025334F">
      <w:pPr>
        <w:jc w:val="center"/>
        <w:rPr>
          <w:rFonts w:ascii="Garamond" w:hAnsi="Garamond"/>
        </w:rPr>
      </w:pPr>
    </w:p>
    <w:p w14:paraId="1C14678D" w14:textId="344818B0" w:rsidR="00FE396A" w:rsidRPr="0025334F" w:rsidRDefault="00FE396A" w:rsidP="0025334F">
      <w:pPr>
        <w:ind w:firstLine="284"/>
        <w:jc w:val="both"/>
        <w:rPr>
          <w:rFonts w:ascii="Garamond" w:hAnsi="Garamond"/>
        </w:rPr>
      </w:pPr>
      <w:r w:rsidRPr="0025334F">
        <w:rPr>
          <w:rFonts w:ascii="Garamond" w:hAnsi="Garamond"/>
        </w:rPr>
        <w:t xml:space="preserve">Në mbështetje të nenit 102 të Kushtetutës së Republikës së Shqipërisë, pikës 6 </w:t>
      </w:r>
      <w:r w:rsidR="00C65103" w:rsidRPr="0025334F">
        <w:rPr>
          <w:rFonts w:ascii="Garamond" w:hAnsi="Garamond"/>
        </w:rPr>
        <w:t xml:space="preserve">të </w:t>
      </w:r>
      <w:r w:rsidR="00612495" w:rsidRPr="0025334F">
        <w:rPr>
          <w:rFonts w:ascii="Garamond" w:hAnsi="Garamond"/>
        </w:rPr>
        <w:t>v</w:t>
      </w:r>
      <w:r w:rsidRPr="0025334F">
        <w:rPr>
          <w:rFonts w:ascii="Garamond" w:hAnsi="Garamond"/>
        </w:rPr>
        <w:t>end</w:t>
      </w:r>
      <w:r w:rsidR="0020518A" w:rsidRPr="0025334F">
        <w:rPr>
          <w:rFonts w:ascii="Garamond" w:hAnsi="Garamond"/>
        </w:rPr>
        <w:t xml:space="preserve">imit </w:t>
      </w:r>
      <w:r w:rsidR="00612495" w:rsidRPr="0025334F">
        <w:rPr>
          <w:rFonts w:ascii="Garamond" w:hAnsi="Garamond"/>
        </w:rPr>
        <w:t>nr. 395, datë 29.4.2015</w:t>
      </w:r>
      <w:r w:rsidR="00906E3C">
        <w:rPr>
          <w:rFonts w:ascii="Garamond" w:hAnsi="Garamond"/>
        </w:rPr>
        <w:t>,</w:t>
      </w:r>
      <w:r w:rsidR="00612495" w:rsidRPr="0025334F">
        <w:rPr>
          <w:rFonts w:ascii="Garamond" w:hAnsi="Garamond"/>
        </w:rPr>
        <w:t xml:space="preserve"> </w:t>
      </w:r>
      <w:r w:rsidR="0020518A" w:rsidRPr="0025334F">
        <w:rPr>
          <w:rFonts w:ascii="Garamond" w:hAnsi="Garamond"/>
        </w:rPr>
        <w:t>të Këshillit të Ministrave</w:t>
      </w:r>
      <w:r w:rsidR="00612495" w:rsidRPr="0025334F">
        <w:rPr>
          <w:rFonts w:ascii="Garamond" w:hAnsi="Garamond"/>
        </w:rPr>
        <w:t>,</w:t>
      </w:r>
      <w:r w:rsidRPr="0025334F">
        <w:rPr>
          <w:rFonts w:ascii="Garamond" w:hAnsi="Garamond"/>
        </w:rPr>
        <w:t xml:space="preserve"> “Për miratimin e </w:t>
      </w:r>
      <w:r w:rsidR="00BF6BA8" w:rsidRPr="0025334F">
        <w:rPr>
          <w:rFonts w:ascii="Garamond" w:hAnsi="Garamond"/>
        </w:rPr>
        <w:t>programit kombëtar të praktikave të punës në administratën shtetër</w:t>
      </w:r>
      <w:r w:rsidRPr="0025334F">
        <w:rPr>
          <w:rFonts w:ascii="Garamond" w:hAnsi="Garamond"/>
        </w:rPr>
        <w:t xml:space="preserve">ore dhe institucionet e tjera publike”, </w:t>
      </w:r>
      <w:r w:rsidR="00906E3C">
        <w:rPr>
          <w:rFonts w:ascii="Garamond" w:hAnsi="Garamond"/>
        </w:rPr>
        <w:t>të</w:t>
      </w:r>
      <w:r w:rsidRPr="0025334F">
        <w:rPr>
          <w:rFonts w:ascii="Garamond" w:hAnsi="Garamond"/>
        </w:rPr>
        <w:t xml:space="preserve"> ndryshuar,</w:t>
      </w:r>
    </w:p>
    <w:p w14:paraId="0EC00738" w14:textId="77777777" w:rsidR="0025334F" w:rsidRDefault="0025334F" w:rsidP="0025334F">
      <w:pPr>
        <w:ind w:firstLine="284"/>
        <w:jc w:val="both"/>
        <w:rPr>
          <w:rFonts w:ascii="Garamond" w:hAnsi="Garamond"/>
        </w:rPr>
      </w:pPr>
    </w:p>
    <w:p w14:paraId="1C14678E" w14:textId="77777777" w:rsidR="00FE396A" w:rsidRPr="0025334F" w:rsidRDefault="00FE396A" w:rsidP="0025334F">
      <w:pPr>
        <w:jc w:val="center"/>
        <w:rPr>
          <w:rFonts w:ascii="Garamond" w:hAnsi="Garamond"/>
        </w:rPr>
      </w:pPr>
      <w:r w:rsidRPr="0025334F">
        <w:rPr>
          <w:rFonts w:ascii="Garamond" w:hAnsi="Garamond"/>
        </w:rPr>
        <w:t>URDHËROJ:</w:t>
      </w:r>
    </w:p>
    <w:p w14:paraId="77E1B1A7" w14:textId="77777777" w:rsidR="0025334F" w:rsidRDefault="0025334F" w:rsidP="0025334F">
      <w:pPr>
        <w:ind w:firstLine="284"/>
        <w:jc w:val="both"/>
        <w:rPr>
          <w:rFonts w:ascii="Garamond" w:hAnsi="Garamond"/>
        </w:rPr>
      </w:pPr>
    </w:p>
    <w:p w14:paraId="1C146790" w14:textId="661A034F" w:rsidR="00FE396A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FE396A" w:rsidRPr="0025334F">
        <w:rPr>
          <w:rFonts w:ascii="Garamond" w:hAnsi="Garamond"/>
        </w:rPr>
        <w:t xml:space="preserve">Shpalljen e “Thirrjes së </w:t>
      </w:r>
      <w:r w:rsidR="00906E3C" w:rsidRPr="0025334F">
        <w:rPr>
          <w:rFonts w:ascii="Garamond" w:hAnsi="Garamond"/>
        </w:rPr>
        <w:t>pestë</w:t>
      </w:r>
      <w:r w:rsidR="00FE396A" w:rsidRPr="0025334F">
        <w:rPr>
          <w:rFonts w:ascii="Garamond" w:hAnsi="Garamond"/>
        </w:rPr>
        <w:t>”</w:t>
      </w:r>
      <w:r w:rsidR="00786D5D" w:rsidRPr="0025334F">
        <w:rPr>
          <w:rFonts w:ascii="Garamond" w:hAnsi="Garamond"/>
        </w:rPr>
        <w:t>,</w:t>
      </w:r>
      <w:r w:rsidR="00FE396A" w:rsidRPr="0025334F">
        <w:rPr>
          <w:rFonts w:ascii="Garamond" w:hAnsi="Garamond"/>
        </w:rPr>
        <w:t xml:space="preserve"> në kuadër të Programit Kombëtar të Praktikave të Punës me mbështetjen e institucion</w:t>
      </w:r>
      <w:r w:rsidR="00FA0908" w:rsidRPr="0025334F">
        <w:rPr>
          <w:rFonts w:ascii="Garamond" w:hAnsi="Garamond"/>
        </w:rPr>
        <w:t>eve të administratës shtetërore</w:t>
      </w:r>
      <w:r w:rsidR="00786D5D" w:rsidRPr="0025334F">
        <w:rPr>
          <w:rFonts w:ascii="Garamond" w:hAnsi="Garamond"/>
        </w:rPr>
        <w:t>,</w:t>
      </w:r>
      <w:r w:rsidR="00FE396A" w:rsidRPr="0025334F">
        <w:rPr>
          <w:rFonts w:ascii="Garamond" w:hAnsi="Garamond"/>
        </w:rPr>
        <w:t xml:space="preserve"> në nivel </w:t>
      </w:r>
      <w:r w:rsidR="00FA0908" w:rsidRPr="0025334F">
        <w:rPr>
          <w:rFonts w:ascii="Garamond" w:hAnsi="Garamond"/>
        </w:rPr>
        <w:t>qendror dhe vendor,</w:t>
      </w:r>
      <w:r w:rsidR="00FE396A" w:rsidRPr="0025334F">
        <w:rPr>
          <w:rFonts w:ascii="Garamond" w:hAnsi="Garamond"/>
        </w:rPr>
        <w:t xml:space="preserve"> </w:t>
      </w:r>
      <w:r w:rsidR="00FA0908" w:rsidRPr="0025334F">
        <w:rPr>
          <w:rFonts w:ascii="Garamond" w:hAnsi="Garamond"/>
        </w:rPr>
        <w:t>institucioneve të tjera publike,</w:t>
      </w:r>
      <w:r w:rsidR="00FE396A" w:rsidRPr="0025334F">
        <w:rPr>
          <w:rFonts w:ascii="Garamond" w:hAnsi="Garamond"/>
        </w:rPr>
        <w:t xml:space="preserve"> njësive të vetëqeverisjes ve</w:t>
      </w:r>
      <w:r w:rsidR="00FA0908" w:rsidRPr="0025334F">
        <w:rPr>
          <w:rFonts w:ascii="Garamond" w:hAnsi="Garamond"/>
        </w:rPr>
        <w:t>ndore</w:t>
      </w:r>
      <w:r w:rsidR="00786D5D" w:rsidRPr="0025334F">
        <w:rPr>
          <w:rFonts w:ascii="Garamond" w:hAnsi="Garamond"/>
        </w:rPr>
        <w:t>,</w:t>
      </w:r>
      <w:r w:rsidR="00FA0908" w:rsidRPr="0025334F">
        <w:rPr>
          <w:rFonts w:ascii="Garamond" w:hAnsi="Garamond"/>
        </w:rPr>
        <w:t xml:space="preserve"> si dhe shoqërive tregtare</w:t>
      </w:r>
      <w:r w:rsidR="00FE396A" w:rsidRPr="0025334F">
        <w:rPr>
          <w:rFonts w:ascii="Garamond" w:hAnsi="Garamond"/>
        </w:rPr>
        <w:t xml:space="preserve"> brenda muajit shkurt 2020.</w:t>
      </w:r>
    </w:p>
    <w:p w14:paraId="1C146792" w14:textId="2721E0CD" w:rsidR="00FE396A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E396A" w:rsidRPr="0025334F">
        <w:rPr>
          <w:rFonts w:ascii="Garamond" w:hAnsi="Garamond"/>
        </w:rPr>
        <w:t>Programi Kombëtar i Praktikave të Punës</w:t>
      </w:r>
      <w:r w:rsidR="00714C5F">
        <w:rPr>
          <w:rFonts w:ascii="Garamond" w:hAnsi="Garamond"/>
        </w:rPr>
        <w:t>,</w:t>
      </w:r>
      <w:r w:rsidR="00FE396A" w:rsidRPr="0025334F">
        <w:rPr>
          <w:rFonts w:ascii="Garamond" w:hAnsi="Garamond"/>
        </w:rPr>
        <w:t xml:space="preserve"> për vitin 2020</w:t>
      </w:r>
      <w:r w:rsidR="00714C5F">
        <w:rPr>
          <w:rFonts w:ascii="Garamond" w:hAnsi="Garamond"/>
        </w:rPr>
        <w:t xml:space="preserve">, </w:t>
      </w:r>
      <w:r w:rsidR="00FE396A" w:rsidRPr="0025334F">
        <w:rPr>
          <w:rFonts w:ascii="Garamond" w:hAnsi="Garamond"/>
        </w:rPr>
        <w:t>do të realizohet sipas planit të veprimit dhe metodologjisë bashkëlidhur këtij urdhri.</w:t>
      </w:r>
    </w:p>
    <w:p w14:paraId="1C146794" w14:textId="59B9EA71" w:rsidR="00FE396A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E396A" w:rsidRPr="0025334F">
        <w:rPr>
          <w:rFonts w:ascii="Garamond" w:hAnsi="Garamond"/>
        </w:rPr>
        <w:t>Drejtoria e Programeve të Zhvillimit</w:t>
      </w:r>
      <w:r w:rsidR="00C65103" w:rsidRPr="0025334F">
        <w:rPr>
          <w:rFonts w:ascii="Garamond" w:hAnsi="Garamond"/>
        </w:rPr>
        <w:t xml:space="preserve"> të Arsimit, Sportit dhe Rinisë</w:t>
      </w:r>
      <w:r w:rsidR="00FE396A" w:rsidRPr="0025334F">
        <w:rPr>
          <w:rFonts w:ascii="Garamond" w:hAnsi="Garamond"/>
        </w:rPr>
        <w:t xml:space="preserve"> të bëjë koordinimin ndërinstitucional të programit</w:t>
      </w:r>
      <w:r w:rsidR="00786D5D" w:rsidRPr="0025334F">
        <w:rPr>
          <w:rFonts w:ascii="Garamond" w:hAnsi="Garamond"/>
        </w:rPr>
        <w:t>,</w:t>
      </w:r>
      <w:r w:rsidR="00FE396A" w:rsidRPr="0025334F">
        <w:rPr>
          <w:rFonts w:ascii="Garamond" w:hAnsi="Garamond"/>
        </w:rPr>
        <w:t xml:space="preserve"> në përputhje me metodologjinë bashkëlidhur këtij urdhri, me institucionet që paraqesin interes.</w:t>
      </w:r>
    </w:p>
    <w:p w14:paraId="1C146796" w14:textId="3B873771" w:rsidR="00FE396A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E396A" w:rsidRPr="0025334F">
        <w:rPr>
          <w:rFonts w:ascii="Garamond" w:hAnsi="Garamond"/>
        </w:rPr>
        <w:t>Ngarkohet për zbatimin e këtij urdhri</w:t>
      </w:r>
      <w:r w:rsidR="00786D5D" w:rsidRPr="0025334F">
        <w:rPr>
          <w:rFonts w:ascii="Garamond" w:hAnsi="Garamond"/>
        </w:rPr>
        <w:t>,</w:t>
      </w:r>
      <w:r w:rsidR="00FE396A" w:rsidRPr="0025334F">
        <w:rPr>
          <w:rFonts w:ascii="Garamond" w:hAnsi="Garamond"/>
        </w:rPr>
        <w:t xml:space="preserve"> Sekretari i Përgjithshëm dhe Drejtoria e Përgjithshme e Politikave dhe Zhvillimit të Arsimit, Sportit dhe Rinisë.</w:t>
      </w:r>
    </w:p>
    <w:p w14:paraId="1C146798" w14:textId="3CDDFA8F" w:rsidR="00FE396A" w:rsidRPr="0025334F" w:rsidRDefault="00FE396A" w:rsidP="0025334F">
      <w:pPr>
        <w:ind w:firstLine="284"/>
        <w:jc w:val="both"/>
        <w:rPr>
          <w:rFonts w:ascii="Garamond" w:hAnsi="Garamond"/>
        </w:rPr>
      </w:pPr>
      <w:r w:rsidRPr="0025334F">
        <w:rPr>
          <w:rFonts w:ascii="Garamond" w:hAnsi="Garamond"/>
        </w:rPr>
        <w:t>Ky urdhër hyn në fuqi menjëherë</w:t>
      </w:r>
      <w:r w:rsidR="00786D5D" w:rsidRPr="0025334F">
        <w:rPr>
          <w:rFonts w:ascii="Garamond" w:hAnsi="Garamond"/>
        </w:rPr>
        <w:t xml:space="preserve"> dhe botohet në Fletore</w:t>
      </w:r>
      <w:r w:rsidR="00ED2FD5" w:rsidRPr="0025334F">
        <w:rPr>
          <w:rFonts w:ascii="Garamond" w:hAnsi="Garamond"/>
        </w:rPr>
        <w:t>n</w:t>
      </w:r>
      <w:r w:rsidR="0025334F">
        <w:rPr>
          <w:rFonts w:ascii="Garamond" w:hAnsi="Garamond"/>
        </w:rPr>
        <w:t xml:space="preserve"> Zyrtare</w:t>
      </w:r>
      <w:r w:rsidR="00786D5D" w:rsidRPr="0025334F">
        <w:rPr>
          <w:rFonts w:ascii="Garamond" w:hAnsi="Garamond"/>
        </w:rPr>
        <w:t>.</w:t>
      </w:r>
    </w:p>
    <w:p w14:paraId="1C146799" w14:textId="77777777" w:rsidR="00FE396A" w:rsidRPr="0025334F" w:rsidRDefault="00FE396A" w:rsidP="0025334F">
      <w:pPr>
        <w:ind w:firstLine="284"/>
        <w:jc w:val="both"/>
        <w:rPr>
          <w:rFonts w:ascii="Garamond" w:hAnsi="Garamond"/>
        </w:rPr>
      </w:pPr>
    </w:p>
    <w:p w14:paraId="40E8CCE6" w14:textId="77777777" w:rsidR="0025334F" w:rsidRDefault="00FE396A" w:rsidP="0025334F">
      <w:pPr>
        <w:ind w:firstLine="284"/>
        <w:jc w:val="right"/>
        <w:rPr>
          <w:rFonts w:ascii="Garamond" w:hAnsi="Garamond"/>
        </w:rPr>
      </w:pPr>
      <w:r w:rsidRPr="0025334F">
        <w:rPr>
          <w:rFonts w:ascii="Garamond" w:hAnsi="Garamond"/>
        </w:rPr>
        <w:t>MINISTËR</w:t>
      </w:r>
      <w:r w:rsidR="0025334F">
        <w:rPr>
          <w:rFonts w:ascii="Garamond" w:hAnsi="Garamond"/>
        </w:rPr>
        <w:t xml:space="preserve"> I ARSIMIT, SPORTIT</w:t>
      </w:r>
    </w:p>
    <w:p w14:paraId="1C14679A" w14:textId="3E096F0B" w:rsidR="00FE396A" w:rsidRPr="0025334F" w:rsidRDefault="0025334F" w:rsidP="0025334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 DHE RINISË</w:t>
      </w:r>
    </w:p>
    <w:p w14:paraId="1C14679C" w14:textId="392A2BB9" w:rsidR="00415C22" w:rsidRPr="0025334F" w:rsidRDefault="00FA0908" w:rsidP="0025334F">
      <w:pPr>
        <w:ind w:firstLine="284"/>
        <w:jc w:val="right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 xml:space="preserve">Besa </w:t>
      </w:r>
      <w:r w:rsidR="0025334F" w:rsidRPr="0025334F">
        <w:rPr>
          <w:rFonts w:ascii="Garamond" w:hAnsi="Garamond"/>
          <w:b/>
        </w:rPr>
        <w:t>Shahini</w:t>
      </w:r>
    </w:p>
    <w:p w14:paraId="2AE205B6" w14:textId="77777777" w:rsidR="0025334F" w:rsidRDefault="0025334F" w:rsidP="0025334F">
      <w:pPr>
        <w:ind w:firstLine="284"/>
        <w:jc w:val="both"/>
        <w:rPr>
          <w:rFonts w:ascii="Garamond" w:hAnsi="Garamond"/>
        </w:rPr>
      </w:pPr>
    </w:p>
    <w:p w14:paraId="7C0C15B3" w14:textId="77777777" w:rsidR="0052216B" w:rsidRDefault="00824AF4" w:rsidP="0025334F">
      <w:pPr>
        <w:jc w:val="center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 xml:space="preserve">METODOLOGJIA DHE PLANI I VEPRIMIT </w:t>
      </w:r>
    </w:p>
    <w:p w14:paraId="1C14679D" w14:textId="3DC77930" w:rsidR="00824AF4" w:rsidRPr="0052216B" w:rsidRDefault="00824AF4" w:rsidP="0025334F">
      <w:pPr>
        <w:jc w:val="center"/>
        <w:rPr>
          <w:rFonts w:ascii="Garamond" w:hAnsi="Garamond"/>
        </w:rPr>
      </w:pPr>
      <w:r w:rsidRPr="0052216B">
        <w:rPr>
          <w:rFonts w:ascii="Garamond" w:hAnsi="Garamond"/>
        </w:rPr>
        <w:t xml:space="preserve">NË KUADËR TË PROGRAMIT KOMBËTAR TË PRAKTIKAVE TË PUNËS, </w:t>
      </w:r>
      <w:r w:rsidR="00BF6BA8">
        <w:rPr>
          <w:rFonts w:ascii="Garamond" w:hAnsi="Garamond"/>
        </w:rPr>
        <w:t>“</w:t>
      </w:r>
      <w:r w:rsidRPr="0052216B">
        <w:rPr>
          <w:rFonts w:ascii="Garamond" w:hAnsi="Garamond"/>
        </w:rPr>
        <w:t>THIRRJA E PESTË</w:t>
      </w:r>
      <w:r w:rsidR="00BF6BA8">
        <w:rPr>
          <w:rFonts w:ascii="Garamond" w:hAnsi="Garamond"/>
        </w:rPr>
        <w:t>”</w:t>
      </w:r>
    </w:p>
    <w:p w14:paraId="0AF5CA86" w14:textId="77777777" w:rsidR="0025334F" w:rsidRDefault="0025334F" w:rsidP="0025334F">
      <w:pPr>
        <w:ind w:firstLine="284"/>
        <w:jc w:val="both"/>
        <w:rPr>
          <w:rFonts w:ascii="Garamond" w:hAnsi="Garamond"/>
        </w:rPr>
      </w:pPr>
    </w:p>
    <w:p w14:paraId="1C14679E" w14:textId="3E2AD7B2" w:rsidR="00824AF4" w:rsidRPr="0025334F" w:rsidRDefault="00824AF4" w:rsidP="0025334F">
      <w:pPr>
        <w:ind w:firstLine="284"/>
        <w:jc w:val="both"/>
        <w:rPr>
          <w:rFonts w:ascii="Garamond" w:hAnsi="Garamond"/>
        </w:rPr>
      </w:pPr>
      <w:r w:rsidRPr="0025334F">
        <w:rPr>
          <w:rFonts w:ascii="Garamond" w:hAnsi="Garamond"/>
        </w:rPr>
        <w:t>Në zbatim të vendimit nr. 395, datë 29.4.2015</w:t>
      </w:r>
      <w:r w:rsidR="00AF47BE">
        <w:rPr>
          <w:rFonts w:ascii="Garamond" w:hAnsi="Garamond"/>
        </w:rPr>
        <w:t>,</w:t>
      </w:r>
      <w:r w:rsidRPr="0025334F">
        <w:rPr>
          <w:rFonts w:ascii="Garamond" w:hAnsi="Garamond"/>
        </w:rPr>
        <w:t xml:space="preserve"> të Këshillit të Ministrave</w:t>
      </w:r>
      <w:r w:rsidR="00AF47BE">
        <w:rPr>
          <w:rFonts w:ascii="Garamond" w:hAnsi="Garamond"/>
        </w:rPr>
        <w:t>,</w:t>
      </w:r>
      <w:r w:rsidRPr="0025334F">
        <w:rPr>
          <w:rFonts w:ascii="Garamond" w:hAnsi="Garamond"/>
        </w:rPr>
        <w:t xml:space="preserve"> “Për </w:t>
      </w:r>
      <w:r w:rsidR="00BF6BA8" w:rsidRPr="0025334F">
        <w:rPr>
          <w:rFonts w:ascii="Garamond" w:hAnsi="Garamond"/>
        </w:rPr>
        <w:t xml:space="preserve">miratimin </w:t>
      </w:r>
      <w:r w:rsidRPr="0025334F">
        <w:rPr>
          <w:rFonts w:ascii="Garamond" w:hAnsi="Garamond"/>
        </w:rPr>
        <w:t xml:space="preserve">e </w:t>
      </w:r>
      <w:r w:rsidR="00AF47BE" w:rsidRPr="0025334F">
        <w:rPr>
          <w:rFonts w:ascii="Garamond" w:hAnsi="Garamond"/>
        </w:rPr>
        <w:t>programit kombëtar të praktikave të punës në administratën shtetërore dhe institucionet e tjera publ</w:t>
      </w:r>
      <w:r w:rsidRPr="0025334F">
        <w:rPr>
          <w:rFonts w:ascii="Garamond" w:hAnsi="Garamond"/>
        </w:rPr>
        <w:t xml:space="preserve">ike”, </w:t>
      </w:r>
      <w:r w:rsidR="00AF47BE">
        <w:rPr>
          <w:rFonts w:ascii="Garamond" w:hAnsi="Garamond"/>
        </w:rPr>
        <w:t>të</w:t>
      </w:r>
      <w:r w:rsidRPr="0025334F">
        <w:rPr>
          <w:rFonts w:ascii="Garamond" w:hAnsi="Garamond"/>
        </w:rPr>
        <w:t xml:space="preserve"> ndryshuar, Programi Kombëtar i Praktikave të Punës do të realizohet sipas planit të veprimit dhe metodologjisë së miratuar nga </w:t>
      </w:r>
      <w:r w:rsidR="00AF47BE" w:rsidRPr="0025334F">
        <w:rPr>
          <w:rFonts w:ascii="Garamond" w:hAnsi="Garamond"/>
        </w:rPr>
        <w:t xml:space="preserve">ministri </w:t>
      </w:r>
      <w:r w:rsidRPr="0025334F">
        <w:rPr>
          <w:rFonts w:ascii="Garamond" w:hAnsi="Garamond"/>
        </w:rPr>
        <w:t>i Arsimit, Sportit dhe Rinisë, që përcakton shpalljen për thirrjen e radhës, afatin për aplikim, dokumentet për aplikim dhe mënyrën e vlerësimit.</w:t>
      </w:r>
    </w:p>
    <w:p w14:paraId="1C14679F" w14:textId="0CA1AEB2" w:rsidR="00824AF4" w:rsidRPr="0025334F" w:rsidRDefault="0025334F" w:rsidP="0025334F">
      <w:pPr>
        <w:ind w:firstLine="284"/>
        <w:jc w:val="both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 xml:space="preserve">1. </w:t>
      </w:r>
      <w:r w:rsidR="00824AF4" w:rsidRPr="0025334F">
        <w:rPr>
          <w:rFonts w:ascii="Garamond" w:hAnsi="Garamond"/>
          <w:b/>
        </w:rPr>
        <w:t>Puna përgatitore për planifikimin e nevojave</w:t>
      </w:r>
      <w:r w:rsidR="00AF47BE">
        <w:rPr>
          <w:rFonts w:ascii="Garamond" w:hAnsi="Garamond"/>
          <w:b/>
        </w:rPr>
        <w:t>:</w:t>
      </w:r>
    </w:p>
    <w:p w14:paraId="1C1467A1" w14:textId="44AD2AF9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F47BE" w:rsidRPr="0025334F">
        <w:rPr>
          <w:rFonts w:ascii="Garamond" w:hAnsi="Garamond"/>
        </w:rPr>
        <w:t xml:space="preserve">institucionet </w:t>
      </w:r>
      <w:r w:rsidR="00824AF4" w:rsidRPr="0025334F">
        <w:rPr>
          <w:rFonts w:ascii="Garamond" w:hAnsi="Garamond"/>
        </w:rPr>
        <w:t xml:space="preserve">e përfshira në këtë program </w:t>
      </w:r>
      <w:r w:rsidR="00AF47BE">
        <w:rPr>
          <w:rFonts w:ascii="Garamond" w:hAnsi="Garamond"/>
        </w:rPr>
        <w:t>u</w:t>
      </w:r>
      <w:r w:rsidR="00824AF4" w:rsidRPr="0025334F">
        <w:rPr>
          <w:rFonts w:ascii="Garamond" w:hAnsi="Garamond"/>
        </w:rPr>
        <w:t xml:space="preserve"> komunikojnë Ministrisë së Arsimit, Sportit dhe Rinisë (MASR) dhe Departamentit të Administratës Publike (DAP) personat e kontaktit për programin, numrin e praktikantëve dhe profilet e tyre studimore</w:t>
      </w:r>
      <w:r w:rsidR="00AF47BE">
        <w:rPr>
          <w:rFonts w:ascii="Garamond" w:hAnsi="Garamond"/>
        </w:rPr>
        <w:t>;</w:t>
      </w:r>
    </w:p>
    <w:p w14:paraId="1C1467A2" w14:textId="41C195D6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824AF4" w:rsidRPr="0025334F">
        <w:rPr>
          <w:rFonts w:ascii="Garamond" w:hAnsi="Garamond"/>
        </w:rPr>
        <w:t>MASR</w:t>
      </w:r>
      <w:r w:rsidR="00AF47BE">
        <w:rPr>
          <w:rFonts w:ascii="Garamond" w:hAnsi="Garamond"/>
        </w:rPr>
        <w:t>-ja</w:t>
      </w:r>
      <w:r w:rsidR="00824AF4" w:rsidRPr="0025334F">
        <w:rPr>
          <w:rFonts w:ascii="Garamond" w:hAnsi="Garamond"/>
        </w:rPr>
        <w:t xml:space="preserve"> është përgjegjëse për mbledhjen e të dhënave dhe plotësimin e databazës për të gjitha institucionet e përfshira në program</w:t>
      </w:r>
      <w:r w:rsidR="00AF47BE">
        <w:rPr>
          <w:rFonts w:ascii="Garamond" w:hAnsi="Garamond"/>
        </w:rPr>
        <w:t>;</w:t>
      </w:r>
    </w:p>
    <w:p w14:paraId="1C1467A3" w14:textId="26E5CD49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824AF4" w:rsidRPr="0025334F">
        <w:rPr>
          <w:rFonts w:ascii="Garamond" w:hAnsi="Garamond"/>
        </w:rPr>
        <w:t>MASR</w:t>
      </w:r>
      <w:r w:rsidR="00AF47BE">
        <w:rPr>
          <w:rFonts w:ascii="Garamond" w:hAnsi="Garamond"/>
        </w:rPr>
        <w:t>-ja</w:t>
      </w:r>
      <w:r w:rsidR="00824AF4" w:rsidRPr="0025334F">
        <w:rPr>
          <w:rFonts w:ascii="Garamond" w:hAnsi="Garamond"/>
        </w:rPr>
        <w:t xml:space="preserve"> përgatit materialet për publikim në platformën </w:t>
      </w:r>
      <w:r w:rsidR="00824AF4" w:rsidRPr="00AF47BE">
        <w:rPr>
          <w:rFonts w:ascii="Garamond" w:hAnsi="Garamond"/>
          <w:i/>
        </w:rPr>
        <w:t>online</w:t>
      </w:r>
      <w:r w:rsidR="00824AF4" w:rsidRPr="0025334F">
        <w:rPr>
          <w:rFonts w:ascii="Garamond" w:hAnsi="Garamond"/>
        </w:rPr>
        <w:t xml:space="preserve">: </w:t>
      </w:r>
      <w:r w:rsidR="00824AF4" w:rsidRPr="0025334F">
        <w:rPr>
          <w:rFonts w:ascii="Garamond" w:eastAsiaTheme="minorHAnsi" w:hAnsi="Garamond"/>
        </w:rPr>
        <w:t>praktika.arsimi.gov.al</w:t>
      </w:r>
      <w:r w:rsidR="00AF47BE">
        <w:rPr>
          <w:rFonts w:ascii="Garamond" w:eastAsiaTheme="minorHAnsi" w:hAnsi="Garamond"/>
        </w:rPr>
        <w:t>;</w:t>
      </w:r>
    </w:p>
    <w:p w14:paraId="1C1467A4" w14:textId="57A16440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824AF4" w:rsidRPr="0025334F">
        <w:rPr>
          <w:rFonts w:ascii="Garamond" w:hAnsi="Garamond"/>
        </w:rPr>
        <w:t>MASR</w:t>
      </w:r>
      <w:r w:rsidR="00AF47BE">
        <w:rPr>
          <w:rFonts w:ascii="Garamond" w:hAnsi="Garamond"/>
        </w:rPr>
        <w:t>-ja</w:t>
      </w:r>
      <w:r w:rsidR="00824AF4" w:rsidRPr="0025334F">
        <w:rPr>
          <w:rFonts w:ascii="Garamond" w:hAnsi="Garamond"/>
        </w:rPr>
        <w:t xml:space="preserve"> mban komunikimin me personat e kontaktit të të gjith</w:t>
      </w:r>
      <w:r w:rsidR="00AF47BE">
        <w:rPr>
          <w:rFonts w:ascii="Garamond" w:hAnsi="Garamond"/>
        </w:rPr>
        <w:t>a</w:t>
      </w:r>
      <w:r w:rsidR="00824AF4" w:rsidRPr="0025334F">
        <w:rPr>
          <w:rFonts w:ascii="Garamond" w:hAnsi="Garamond"/>
        </w:rPr>
        <w:t xml:space="preserve"> institucioneve të përfshira në program</w:t>
      </w:r>
      <w:r w:rsidR="00AF47BE">
        <w:rPr>
          <w:rFonts w:ascii="Garamond" w:hAnsi="Garamond"/>
        </w:rPr>
        <w:t>;</w:t>
      </w:r>
    </w:p>
    <w:p w14:paraId="1C1467A5" w14:textId="66B4592D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e) </w:t>
      </w:r>
      <w:r w:rsidR="00AF47BE" w:rsidRPr="0025334F">
        <w:rPr>
          <w:rFonts w:ascii="Garamond" w:hAnsi="Garamond"/>
        </w:rPr>
        <w:t>ministritë</w:t>
      </w:r>
      <w:r w:rsidR="00824AF4" w:rsidRPr="0025334F">
        <w:rPr>
          <w:rFonts w:ascii="Garamond" w:hAnsi="Garamond"/>
        </w:rPr>
        <w:t>, institucionet e tjera publike, njësitë e vetëqeverisjes vendore dhe shoqëritë tregtare, nëpërmjet personave të kontaktit të konfirmuar, organizojnë dhe udhëzojnë institucionet dhe njësitë në varësi, në lidhje me tërësinë e procesit të zhvillimit të programit.</w:t>
      </w:r>
    </w:p>
    <w:p w14:paraId="1C1467A7" w14:textId="2FCE0551" w:rsidR="00824AF4" w:rsidRPr="0025334F" w:rsidRDefault="0025334F" w:rsidP="0025334F">
      <w:pPr>
        <w:ind w:firstLine="284"/>
        <w:jc w:val="both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 xml:space="preserve">2. </w:t>
      </w:r>
      <w:r w:rsidR="00824AF4" w:rsidRPr="0025334F">
        <w:rPr>
          <w:rFonts w:ascii="Garamond" w:hAnsi="Garamond"/>
          <w:b/>
        </w:rPr>
        <w:t>Përgatitja dhe shpallja e procesit të aplikimit</w:t>
      </w:r>
      <w:r w:rsidR="00AF47BE">
        <w:rPr>
          <w:rFonts w:ascii="Garamond" w:hAnsi="Garamond"/>
          <w:b/>
        </w:rPr>
        <w:t>:</w:t>
      </w:r>
    </w:p>
    <w:p w14:paraId="1C1467A9" w14:textId="0AE309DD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F47BE" w:rsidRPr="0025334F">
        <w:rPr>
          <w:rFonts w:ascii="Garamond" w:hAnsi="Garamond"/>
        </w:rPr>
        <w:t>k</w:t>
      </w:r>
      <w:r w:rsidR="00824AF4" w:rsidRPr="0025334F">
        <w:rPr>
          <w:rFonts w:ascii="Garamond" w:hAnsi="Garamond"/>
        </w:rPr>
        <w:t xml:space="preserve">rijimi i platformës </w:t>
      </w:r>
      <w:r w:rsidR="00824AF4" w:rsidRPr="00BE3BC8">
        <w:rPr>
          <w:rFonts w:ascii="Garamond" w:hAnsi="Garamond"/>
          <w:i/>
        </w:rPr>
        <w:t>online</w:t>
      </w:r>
      <w:r w:rsidR="00824AF4" w:rsidRPr="0025334F">
        <w:rPr>
          <w:rFonts w:ascii="Garamond" w:hAnsi="Garamond"/>
        </w:rPr>
        <w:t xml:space="preserve"> për aplikim: </w:t>
      </w:r>
      <w:r w:rsidR="00824AF4" w:rsidRPr="0025334F">
        <w:rPr>
          <w:rFonts w:ascii="Garamond" w:eastAsiaTheme="minorHAnsi" w:hAnsi="Garamond"/>
        </w:rPr>
        <w:t>praktika.arsimi.gov.al</w:t>
      </w:r>
      <w:r w:rsidR="00AF47BE">
        <w:rPr>
          <w:rFonts w:ascii="Garamond" w:eastAsiaTheme="minorHAnsi" w:hAnsi="Garamond"/>
        </w:rPr>
        <w:t>;</w:t>
      </w:r>
      <w:r w:rsidR="0052216B">
        <w:rPr>
          <w:rFonts w:ascii="Garamond" w:eastAsiaTheme="minorHAnsi" w:hAnsi="Garamond"/>
        </w:rPr>
        <w:t xml:space="preserve"> </w:t>
      </w:r>
    </w:p>
    <w:p w14:paraId="1C1467AA" w14:textId="196A1D84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F47BE" w:rsidRPr="0025334F">
        <w:rPr>
          <w:rFonts w:ascii="Garamond" w:hAnsi="Garamond"/>
        </w:rPr>
        <w:t>s</w:t>
      </w:r>
      <w:r w:rsidR="00824AF4" w:rsidRPr="0025334F">
        <w:rPr>
          <w:rFonts w:ascii="Garamond" w:hAnsi="Garamond"/>
        </w:rPr>
        <w:t>hpallja e thirrjes realizohet nga MASR</w:t>
      </w:r>
      <w:r w:rsidR="00BE3BC8">
        <w:rPr>
          <w:rFonts w:ascii="Garamond" w:hAnsi="Garamond"/>
        </w:rPr>
        <w:t>-ja</w:t>
      </w:r>
      <w:r w:rsidR="00824AF4" w:rsidRPr="0025334F">
        <w:rPr>
          <w:rFonts w:ascii="Garamond" w:hAnsi="Garamond"/>
        </w:rPr>
        <w:t>, me pjesëmarrjen e institucioneve të tjera</w:t>
      </w:r>
      <w:r w:rsidR="0052216B">
        <w:rPr>
          <w:rFonts w:ascii="Garamond" w:hAnsi="Garamond"/>
        </w:rPr>
        <w:t xml:space="preserve"> </w:t>
      </w:r>
      <w:r w:rsidR="00824AF4" w:rsidRPr="0025334F">
        <w:rPr>
          <w:rFonts w:ascii="Garamond" w:hAnsi="Garamond"/>
        </w:rPr>
        <w:t>bashkëpunuese</w:t>
      </w:r>
      <w:r w:rsidR="00AF47BE">
        <w:rPr>
          <w:rFonts w:ascii="Garamond" w:hAnsi="Garamond"/>
        </w:rPr>
        <w:t>;</w:t>
      </w:r>
    </w:p>
    <w:p w14:paraId="1C1467AB" w14:textId="61356BEC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F47BE" w:rsidRPr="0025334F">
        <w:rPr>
          <w:rFonts w:ascii="Garamond" w:hAnsi="Garamond"/>
        </w:rPr>
        <w:t>s</w:t>
      </w:r>
      <w:r w:rsidR="00824AF4" w:rsidRPr="0025334F">
        <w:rPr>
          <w:rFonts w:ascii="Garamond" w:hAnsi="Garamond"/>
        </w:rPr>
        <w:t xml:space="preserve">hpallja e thirrjes </w:t>
      </w:r>
      <w:r w:rsidR="00BE3BC8">
        <w:rPr>
          <w:rFonts w:ascii="Garamond" w:hAnsi="Garamond"/>
        </w:rPr>
        <w:t>u</w:t>
      </w:r>
      <w:r w:rsidR="00824AF4" w:rsidRPr="0025334F">
        <w:rPr>
          <w:rFonts w:ascii="Garamond" w:hAnsi="Garamond"/>
        </w:rPr>
        <w:t xml:space="preserve"> dërgohet institucioneve, të cilat kanë për detyrim ta publikojnë në faqet e tyre zyrtare dhe medi</w:t>
      </w:r>
      <w:r w:rsidR="00BE3BC8">
        <w:rPr>
          <w:rFonts w:ascii="Garamond" w:hAnsi="Garamond"/>
        </w:rPr>
        <w:t>e</w:t>
      </w:r>
      <w:r w:rsidR="00824AF4" w:rsidRPr="0025334F">
        <w:rPr>
          <w:rFonts w:ascii="Garamond" w:hAnsi="Garamond"/>
        </w:rPr>
        <w:t>t sociale</w:t>
      </w:r>
      <w:r w:rsidR="00AF47BE">
        <w:rPr>
          <w:rFonts w:ascii="Garamond" w:hAnsi="Garamond"/>
        </w:rPr>
        <w:t>;</w:t>
      </w:r>
    </w:p>
    <w:p w14:paraId="1C1467AC" w14:textId="555E138D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AF47BE" w:rsidRPr="0025334F">
        <w:rPr>
          <w:rFonts w:ascii="Garamond" w:hAnsi="Garamond"/>
        </w:rPr>
        <w:t>p</w:t>
      </w:r>
      <w:r w:rsidR="00824AF4" w:rsidRPr="0025334F">
        <w:rPr>
          <w:rFonts w:ascii="Garamond" w:hAnsi="Garamond"/>
        </w:rPr>
        <w:t>rocesi i aplikimit fillon në datë</w:t>
      </w:r>
      <w:r w:rsidR="00BE3BC8">
        <w:rPr>
          <w:rFonts w:ascii="Garamond" w:hAnsi="Garamond"/>
        </w:rPr>
        <w:t>n</w:t>
      </w:r>
      <w:r w:rsidR="00824AF4" w:rsidRPr="0025334F">
        <w:rPr>
          <w:rFonts w:ascii="Garamond" w:hAnsi="Garamond"/>
        </w:rPr>
        <w:t xml:space="preserve"> 7 </w:t>
      </w:r>
      <w:r w:rsidR="00AF47BE" w:rsidRPr="0025334F">
        <w:rPr>
          <w:rFonts w:ascii="Garamond" w:hAnsi="Garamond"/>
        </w:rPr>
        <w:t xml:space="preserve">shkurt </w:t>
      </w:r>
      <w:r w:rsidR="00824AF4" w:rsidRPr="0025334F">
        <w:rPr>
          <w:rFonts w:ascii="Garamond" w:hAnsi="Garamond"/>
        </w:rPr>
        <w:t xml:space="preserve">2020 dhe përfundon në 29 </w:t>
      </w:r>
      <w:r w:rsidR="00BE3BC8" w:rsidRPr="0025334F">
        <w:rPr>
          <w:rFonts w:ascii="Garamond" w:hAnsi="Garamond"/>
        </w:rPr>
        <w:t xml:space="preserve">shkurt </w:t>
      </w:r>
      <w:r w:rsidR="00824AF4" w:rsidRPr="0025334F">
        <w:rPr>
          <w:rFonts w:ascii="Garamond" w:hAnsi="Garamond"/>
        </w:rPr>
        <w:t>2020</w:t>
      </w:r>
      <w:r w:rsidR="00AF47BE">
        <w:rPr>
          <w:rFonts w:ascii="Garamond" w:hAnsi="Garamond"/>
        </w:rPr>
        <w:t>;</w:t>
      </w:r>
      <w:r w:rsidR="00824AF4" w:rsidRPr="0025334F">
        <w:rPr>
          <w:rFonts w:ascii="Garamond" w:hAnsi="Garamond"/>
        </w:rPr>
        <w:t xml:space="preserve"> </w:t>
      </w:r>
    </w:p>
    <w:p w14:paraId="1C1467AD" w14:textId="03B93492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AF47BE" w:rsidRPr="0025334F">
        <w:rPr>
          <w:rFonts w:ascii="Garamond" w:hAnsi="Garamond"/>
        </w:rPr>
        <w:t>m</w:t>
      </w:r>
      <w:r w:rsidR="00824AF4" w:rsidRPr="0025334F">
        <w:rPr>
          <w:rFonts w:ascii="Garamond" w:hAnsi="Garamond"/>
        </w:rPr>
        <w:t>inistri i Arsimit, Sportit dhe Rinisë ka të drejtë të zgjasë afatin e aplikimit.</w:t>
      </w:r>
    </w:p>
    <w:p w14:paraId="1C1467AF" w14:textId="26AC15AB" w:rsidR="00824AF4" w:rsidRPr="0025334F" w:rsidRDefault="0025334F" w:rsidP="0025334F">
      <w:pPr>
        <w:ind w:firstLine="284"/>
        <w:jc w:val="both"/>
        <w:rPr>
          <w:rFonts w:ascii="Garamond" w:eastAsia="Malgun Gothic" w:hAnsi="Garamond"/>
          <w:b/>
        </w:rPr>
      </w:pPr>
      <w:r w:rsidRPr="0025334F">
        <w:rPr>
          <w:rFonts w:ascii="Garamond" w:hAnsi="Garamond"/>
          <w:b/>
        </w:rPr>
        <w:t xml:space="preserve">3. </w:t>
      </w:r>
      <w:r w:rsidR="00824AF4" w:rsidRPr="0025334F">
        <w:rPr>
          <w:rFonts w:ascii="Garamond" w:eastAsia="Malgun Gothic" w:hAnsi="Garamond"/>
          <w:b/>
        </w:rPr>
        <w:t xml:space="preserve">Kriteret e </w:t>
      </w:r>
      <w:r w:rsidR="00BE3BC8" w:rsidRPr="0025334F">
        <w:rPr>
          <w:rFonts w:ascii="Garamond" w:eastAsia="Malgun Gothic" w:hAnsi="Garamond"/>
          <w:b/>
        </w:rPr>
        <w:t>aplikimit</w:t>
      </w:r>
      <w:r w:rsidR="00BE3BC8">
        <w:rPr>
          <w:rFonts w:ascii="Garamond" w:eastAsia="Malgun Gothic" w:hAnsi="Garamond"/>
          <w:b/>
        </w:rPr>
        <w:t>:</w:t>
      </w:r>
    </w:p>
    <w:p w14:paraId="1C1467B1" w14:textId="3ED26218" w:rsidR="00824AF4" w:rsidRPr="0025334F" w:rsidRDefault="0025334F" w:rsidP="0025334F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="Malgun Gothic" w:hAnsi="Garamond"/>
        </w:rPr>
        <w:t xml:space="preserve">a) </w:t>
      </w:r>
      <w:r w:rsidR="00BE3BC8" w:rsidRPr="0025334F">
        <w:rPr>
          <w:rFonts w:ascii="Garamond" w:eastAsiaTheme="minorHAnsi" w:hAnsi="Garamond"/>
        </w:rPr>
        <w:t>a</w:t>
      </w:r>
      <w:r w:rsidR="00824AF4" w:rsidRPr="0025334F">
        <w:rPr>
          <w:rFonts w:ascii="Garamond" w:eastAsiaTheme="minorHAnsi" w:hAnsi="Garamond"/>
        </w:rPr>
        <w:t>plikantët duhet të kenë mbushur 21 vjeç deri në datë</w:t>
      </w:r>
      <w:r w:rsidR="00BE3BC8">
        <w:rPr>
          <w:rFonts w:ascii="Garamond" w:eastAsiaTheme="minorHAnsi" w:hAnsi="Garamond"/>
        </w:rPr>
        <w:t>n</w:t>
      </w:r>
      <w:r w:rsidR="00824AF4" w:rsidRPr="0025334F">
        <w:rPr>
          <w:rFonts w:ascii="Garamond" w:eastAsiaTheme="minorHAnsi" w:hAnsi="Garamond"/>
        </w:rPr>
        <w:t xml:space="preserve"> 9 mars 2020, si dhe të jenë deri në 26 vjeç në datë</w:t>
      </w:r>
      <w:r w:rsidR="00BE3BC8">
        <w:rPr>
          <w:rFonts w:ascii="Garamond" w:eastAsiaTheme="minorHAnsi" w:hAnsi="Garamond"/>
        </w:rPr>
        <w:t>n</w:t>
      </w:r>
      <w:r w:rsidR="00824AF4" w:rsidRPr="0025334F">
        <w:rPr>
          <w:rFonts w:ascii="Garamond" w:eastAsiaTheme="minorHAnsi" w:hAnsi="Garamond"/>
        </w:rPr>
        <w:t xml:space="preserve"> 9 mars 2020 (fillimi i programit të praktikës)</w:t>
      </w:r>
      <w:r w:rsidR="00BE3BC8">
        <w:rPr>
          <w:rFonts w:ascii="Garamond" w:eastAsiaTheme="minorHAnsi" w:hAnsi="Garamond"/>
        </w:rPr>
        <w:t>;</w:t>
      </w:r>
    </w:p>
    <w:p w14:paraId="1C1467B2" w14:textId="58C81816" w:rsidR="00824AF4" w:rsidRPr="0025334F" w:rsidRDefault="0025334F" w:rsidP="0025334F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BE3BC8" w:rsidRPr="0025334F">
        <w:rPr>
          <w:rFonts w:ascii="Garamond" w:eastAsiaTheme="minorHAnsi" w:hAnsi="Garamond"/>
        </w:rPr>
        <w:t>a</w:t>
      </w:r>
      <w:r w:rsidR="00824AF4" w:rsidRPr="0025334F">
        <w:rPr>
          <w:rFonts w:ascii="Garamond" w:eastAsiaTheme="minorHAnsi" w:hAnsi="Garamond"/>
        </w:rPr>
        <w:t>plikantët duhet të jenë minimalisht të diplomuar në programe</w:t>
      </w:r>
      <w:r w:rsidR="00BE3BC8">
        <w:rPr>
          <w:rFonts w:ascii="Garamond" w:eastAsiaTheme="minorHAnsi" w:hAnsi="Garamond"/>
        </w:rPr>
        <w:t xml:space="preserve">t e studimit të ciklit të parë </w:t>
      </w:r>
      <w:r w:rsidR="00BE3BC8" w:rsidRPr="00BE3BC8">
        <w:rPr>
          <w:rFonts w:ascii="Garamond" w:eastAsiaTheme="minorHAnsi" w:hAnsi="Garamond"/>
          <w:i/>
        </w:rPr>
        <w:t>Bachelor</w:t>
      </w:r>
      <w:r w:rsidR="00824AF4" w:rsidRPr="0025334F">
        <w:rPr>
          <w:rFonts w:ascii="Garamond" w:eastAsiaTheme="minorHAnsi" w:hAnsi="Garamond"/>
        </w:rPr>
        <w:t>, deri në datë</w:t>
      </w:r>
      <w:r w:rsidR="00BE3BC8">
        <w:rPr>
          <w:rFonts w:ascii="Garamond" w:eastAsiaTheme="minorHAnsi" w:hAnsi="Garamond"/>
        </w:rPr>
        <w:t>n</w:t>
      </w:r>
      <w:r w:rsidR="00824AF4" w:rsidRPr="0025334F">
        <w:rPr>
          <w:rFonts w:ascii="Garamond" w:eastAsiaTheme="minorHAnsi" w:hAnsi="Garamond"/>
        </w:rPr>
        <w:t xml:space="preserve"> 9 mars 2020</w:t>
      </w:r>
      <w:r w:rsidR="00BE3BC8">
        <w:rPr>
          <w:rFonts w:ascii="Garamond" w:eastAsiaTheme="minorHAnsi" w:hAnsi="Garamond"/>
        </w:rPr>
        <w:t>;</w:t>
      </w:r>
      <w:r w:rsidR="00824AF4" w:rsidRPr="0025334F">
        <w:rPr>
          <w:rFonts w:ascii="Garamond" w:eastAsiaTheme="minorHAnsi" w:hAnsi="Garamond"/>
        </w:rPr>
        <w:t xml:space="preserve"> </w:t>
      </w:r>
    </w:p>
    <w:p w14:paraId="1C1467B3" w14:textId="3F7A7B2A" w:rsidR="00824AF4" w:rsidRPr="0025334F" w:rsidRDefault="0025334F" w:rsidP="0025334F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BE3BC8" w:rsidRPr="0025334F">
        <w:rPr>
          <w:rFonts w:ascii="Garamond" w:eastAsiaTheme="minorHAnsi" w:hAnsi="Garamond"/>
        </w:rPr>
        <w:t>a</w:t>
      </w:r>
      <w:r w:rsidR="00824AF4" w:rsidRPr="0025334F">
        <w:rPr>
          <w:rFonts w:ascii="Garamond" w:eastAsiaTheme="minorHAnsi" w:hAnsi="Garamond"/>
        </w:rPr>
        <w:t xml:space="preserve">plikantët nuk duhet të kenë qenë pjesë e programit në thirrjet e mëparshme, pasi qëllimi i tij është ofrimi i një përvoje </w:t>
      </w:r>
      <w:r w:rsidR="00824AF4" w:rsidRPr="0025334F">
        <w:rPr>
          <w:rFonts w:ascii="Garamond" w:hAnsi="Garamond"/>
        </w:rPr>
        <w:t>kualifikuese, që ndikon në zhvillimin e aftësive profesionale e të shprehive të tyre praktike, në njohje me sistemin administrativ publik.</w:t>
      </w:r>
    </w:p>
    <w:p w14:paraId="1C1467B5" w14:textId="2A7618DE" w:rsidR="00824AF4" w:rsidRPr="0025334F" w:rsidRDefault="0025334F" w:rsidP="0025334F">
      <w:pPr>
        <w:ind w:firstLine="284"/>
        <w:jc w:val="both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 xml:space="preserve">4. </w:t>
      </w:r>
      <w:r w:rsidR="00824AF4" w:rsidRPr="0025334F">
        <w:rPr>
          <w:rFonts w:ascii="Garamond" w:hAnsi="Garamond"/>
          <w:b/>
        </w:rPr>
        <w:t xml:space="preserve">Kohëzgjatja e </w:t>
      </w:r>
      <w:r w:rsidR="00BE3BC8" w:rsidRPr="0025334F">
        <w:rPr>
          <w:rFonts w:ascii="Garamond" w:hAnsi="Garamond"/>
          <w:b/>
        </w:rPr>
        <w:t>programit</w:t>
      </w:r>
      <w:r w:rsidR="00265D0E">
        <w:rPr>
          <w:rFonts w:ascii="Garamond" w:hAnsi="Garamond"/>
          <w:b/>
        </w:rPr>
        <w:t>:</w:t>
      </w:r>
    </w:p>
    <w:p w14:paraId="1C1467B7" w14:textId="02F38510" w:rsidR="00824AF4" w:rsidRPr="0025334F" w:rsidRDefault="0025334F" w:rsidP="0025334F">
      <w:pPr>
        <w:ind w:firstLine="284"/>
        <w:jc w:val="both"/>
        <w:rPr>
          <w:rFonts w:ascii="Garamond" w:eastAsia="Malgun Gothic" w:hAnsi="Garamond"/>
        </w:rPr>
      </w:pPr>
      <w:r>
        <w:rPr>
          <w:rFonts w:ascii="Garamond" w:eastAsia="Malgun Gothic" w:hAnsi="Garamond"/>
        </w:rPr>
        <w:t xml:space="preserve">a) </w:t>
      </w:r>
      <w:r w:rsidR="00265D0E" w:rsidRPr="0025334F">
        <w:rPr>
          <w:rFonts w:ascii="Garamond" w:eastAsia="Malgun Gothic" w:hAnsi="Garamond"/>
        </w:rPr>
        <w:t xml:space="preserve">Programi </w:t>
      </w:r>
      <w:r w:rsidR="00824AF4" w:rsidRPr="0025334F">
        <w:rPr>
          <w:rFonts w:ascii="Garamond" w:eastAsia="Malgun Gothic" w:hAnsi="Garamond"/>
        </w:rPr>
        <w:t xml:space="preserve">Kombëtar i Praktikës së Punës, </w:t>
      </w:r>
      <w:r w:rsidR="00265D0E">
        <w:rPr>
          <w:rFonts w:ascii="Garamond" w:eastAsia="Malgun Gothic" w:hAnsi="Garamond"/>
        </w:rPr>
        <w:t>“</w:t>
      </w:r>
      <w:r w:rsidR="00265D0E" w:rsidRPr="0025334F">
        <w:rPr>
          <w:rFonts w:ascii="Garamond" w:eastAsia="Malgun Gothic" w:hAnsi="Garamond"/>
        </w:rPr>
        <w:t xml:space="preserve">Thirrja </w:t>
      </w:r>
      <w:r w:rsidR="00824AF4" w:rsidRPr="0025334F">
        <w:rPr>
          <w:rFonts w:ascii="Garamond" w:eastAsia="Malgun Gothic" w:hAnsi="Garamond"/>
        </w:rPr>
        <w:t>e pestë</w:t>
      </w:r>
      <w:r w:rsidR="00265D0E">
        <w:rPr>
          <w:rFonts w:ascii="Garamond" w:eastAsia="Malgun Gothic" w:hAnsi="Garamond"/>
        </w:rPr>
        <w:t>”</w:t>
      </w:r>
      <w:r w:rsidR="00824AF4" w:rsidRPr="0025334F">
        <w:rPr>
          <w:rFonts w:ascii="Garamond" w:eastAsia="Malgun Gothic" w:hAnsi="Garamond"/>
        </w:rPr>
        <w:t>, do të zgjasë 3 (tre) muaj</w:t>
      </w:r>
      <w:r w:rsidR="00265D0E">
        <w:rPr>
          <w:rFonts w:ascii="Garamond" w:eastAsia="Malgun Gothic" w:hAnsi="Garamond"/>
        </w:rPr>
        <w:t>;</w:t>
      </w:r>
      <w:r w:rsidR="00824AF4" w:rsidRPr="0025334F">
        <w:rPr>
          <w:rFonts w:ascii="Garamond" w:eastAsia="Malgun Gothic" w:hAnsi="Garamond"/>
        </w:rPr>
        <w:t xml:space="preserve"> </w:t>
      </w:r>
    </w:p>
    <w:p w14:paraId="1C1467B8" w14:textId="045AB74B" w:rsidR="00824AF4" w:rsidRPr="0025334F" w:rsidRDefault="0025334F" w:rsidP="0025334F">
      <w:pPr>
        <w:ind w:firstLine="284"/>
        <w:jc w:val="both"/>
        <w:rPr>
          <w:rFonts w:ascii="Garamond" w:eastAsia="Malgun Gothic" w:hAnsi="Garamond"/>
        </w:rPr>
      </w:pPr>
      <w:r>
        <w:rPr>
          <w:rFonts w:ascii="Garamond" w:eastAsia="Malgun Gothic" w:hAnsi="Garamond"/>
        </w:rPr>
        <w:t xml:space="preserve">b) </w:t>
      </w:r>
      <w:r w:rsidR="00265D0E" w:rsidRPr="0025334F">
        <w:rPr>
          <w:rFonts w:ascii="Garamond" w:eastAsia="Malgun Gothic" w:hAnsi="Garamond"/>
        </w:rPr>
        <w:t>p</w:t>
      </w:r>
      <w:r w:rsidR="00824AF4" w:rsidRPr="0025334F">
        <w:rPr>
          <w:rFonts w:ascii="Garamond" w:eastAsia="Malgun Gothic" w:hAnsi="Garamond"/>
        </w:rPr>
        <w:t>rogrami fillon më datë</w:t>
      </w:r>
      <w:r w:rsidR="00265D0E">
        <w:rPr>
          <w:rFonts w:ascii="Garamond" w:eastAsia="Malgun Gothic" w:hAnsi="Garamond"/>
        </w:rPr>
        <w:t>n</w:t>
      </w:r>
      <w:r w:rsidR="00824AF4" w:rsidRPr="0025334F">
        <w:rPr>
          <w:rFonts w:ascii="Garamond" w:eastAsia="Malgun Gothic" w:hAnsi="Garamond"/>
        </w:rPr>
        <w:t xml:space="preserve"> 9 mars 2020 dhe përfundon më datë</w:t>
      </w:r>
      <w:r w:rsidR="00265D0E">
        <w:rPr>
          <w:rFonts w:ascii="Garamond" w:eastAsia="Malgun Gothic" w:hAnsi="Garamond"/>
        </w:rPr>
        <w:t>n</w:t>
      </w:r>
      <w:r w:rsidR="00824AF4" w:rsidRPr="0025334F">
        <w:rPr>
          <w:rFonts w:ascii="Garamond" w:eastAsia="Malgun Gothic" w:hAnsi="Garamond"/>
        </w:rPr>
        <w:t xml:space="preserve"> 9 qershor 2020.</w:t>
      </w:r>
    </w:p>
    <w:p w14:paraId="1C1467BA" w14:textId="713E9E21" w:rsidR="00824AF4" w:rsidRPr="0025334F" w:rsidRDefault="0025334F" w:rsidP="0025334F">
      <w:pPr>
        <w:ind w:firstLine="284"/>
        <w:jc w:val="both"/>
        <w:rPr>
          <w:rFonts w:ascii="Garamond" w:eastAsia="Malgun Gothic" w:hAnsi="Garamond"/>
          <w:b/>
        </w:rPr>
      </w:pPr>
      <w:r w:rsidRPr="0025334F">
        <w:rPr>
          <w:rFonts w:ascii="Garamond" w:eastAsia="Malgun Gothic" w:hAnsi="Garamond"/>
          <w:b/>
        </w:rPr>
        <w:t xml:space="preserve">5. </w:t>
      </w:r>
      <w:r w:rsidR="00824AF4" w:rsidRPr="0025334F">
        <w:rPr>
          <w:rFonts w:ascii="Garamond" w:eastAsia="Malgun Gothic" w:hAnsi="Garamond"/>
          <w:b/>
        </w:rPr>
        <w:t>Procesi i aplikimit</w:t>
      </w:r>
      <w:r w:rsidR="00265D0E">
        <w:rPr>
          <w:rFonts w:ascii="Garamond" w:eastAsia="Malgun Gothic" w:hAnsi="Garamond"/>
          <w:b/>
        </w:rPr>
        <w:t>:</w:t>
      </w:r>
    </w:p>
    <w:p w14:paraId="1C1467BC" w14:textId="5EBEBBC3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eastAsia="Malgun Gothic" w:hAnsi="Garamond"/>
        </w:rPr>
        <w:t xml:space="preserve">a) </w:t>
      </w:r>
      <w:r w:rsidR="00265D0E" w:rsidRPr="0025334F">
        <w:rPr>
          <w:rFonts w:ascii="Garamond" w:eastAsia="Malgun Gothic" w:hAnsi="Garamond"/>
        </w:rPr>
        <w:t>a</w:t>
      </w:r>
      <w:r w:rsidR="00824AF4" w:rsidRPr="0025334F">
        <w:rPr>
          <w:rFonts w:ascii="Garamond" w:eastAsia="Malgun Gothic" w:hAnsi="Garamond"/>
        </w:rPr>
        <w:t xml:space="preserve">plikimi kryhet në platformën zyrtare të programit: </w:t>
      </w:r>
      <w:hyperlink r:id="rId13" w:history="1">
        <w:r w:rsidR="00824AF4" w:rsidRPr="0025334F">
          <w:rPr>
            <w:rStyle w:val="Hyperlink"/>
            <w:rFonts w:ascii="Garamond" w:hAnsi="Garamond"/>
          </w:rPr>
          <w:t>http://praktika.arsimi.gov.al/</w:t>
        </w:r>
      </w:hyperlink>
      <w:r w:rsidR="00265D0E">
        <w:rPr>
          <w:rFonts w:ascii="Garamond" w:hAnsi="Garamond"/>
        </w:rPr>
        <w:t>;</w:t>
      </w:r>
    </w:p>
    <w:p w14:paraId="1C1467BD" w14:textId="5B56C5BE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65D0E" w:rsidRPr="0025334F">
        <w:rPr>
          <w:rFonts w:ascii="Garamond" w:hAnsi="Garamond"/>
        </w:rPr>
        <w:t>n</w:t>
      </w:r>
      <w:r w:rsidR="00824AF4" w:rsidRPr="0025334F">
        <w:rPr>
          <w:rFonts w:ascii="Garamond" w:hAnsi="Garamond"/>
        </w:rPr>
        <w:t>ë platformën e aplikimit publikohen profilet studimore të kërkuara nga institucionet pjesëmarrëse në program, me qëllim orientimin e kandidatëve.</w:t>
      </w:r>
    </w:p>
    <w:p w14:paraId="1C1467BF" w14:textId="3B620730" w:rsidR="00824AF4" w:rsidRPr="0025334F" w:rsidRDefault="0025334F" w:rsidP="0025334F">
      <w:pPr>
        <w:ind w:firstLine="284"/>
        <w:jc w:val="both"/>
        <w:rPr>
          <w:rFonts w:ascii="Garamond" w:hAnsi="Garamond"/>
          <w:b/>
        </w:rPr>
      </w:pPr>
      <w:r w:rsidRPr="0025334F">
        <w:rPr>
          <w:rFonts w:ascii="Garamond" w:eastAsia="Malgun Gothic" w:hAnsi="Garamond"/>
          <w:b/>
        </w:rPr>
        <w:t xml:space="preserve">6. </w:t>
      </w:r>
      <w:r w:rsidR="00824AF4" w:rsidRPr="0025334F">
        <w:rPr>
          <w:rFonts w:ascii="Garamond" w:hAnsi="Garamond"/>
          <w:b/>
        </w:rPr>
        <w:t xml:space="preserve">Formati i aplikimit </w:t>
      </w:r>
    </w:p>
    <w:p w14:paraId="1C1467C1" w14:textId="2A4886A4" w:rsidR="00824AF4" w:rsidRPr="0025334F" w:rsidRDefault="00824AF4" w:rsidP="0025334F">
      <w:pPr>
        <w:ind w:firstLine="284"/>
        <w:jc w:val="both"/>
        <w:rPr>
          <w:rFonts w:ascii="Garamond" w:hAnsi="Garamond"/>
        </w:rPr>
      </w:pPr>
      <w:r w:rsidRPr="0025334F">
        <w:rPr>
          <w:rFonts w:ascii="Garamond" w:hAnsi="Garamond"/>
        </w:rPr>
        <w:t>Në formatin e aplikimit kërkohen të dhënat</w:t>
      </w:r>
      <w:r w:rsidR="00405215">
        <w:rPr>
          <w:rFonts w:ascii="Garamond" w:hAnsi="Garamond"/>
        </w:rPr>
        <w:t>,</w:t>
      </w:r>
      <w:r w:rsidRPr="0025334F">
        <w:rPr>
          <w:rFonts w:ascii="Garamond" w:hAnsi="Garamond"/>
        </w:rPr>
        <w:t xml:space="preserve"> si më poshtë: </w:t>
      </w:r>
    </w:p>
    <w:p w14:paraId="1C1467C2" w14:textId="59851A46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65D0E" w:rsidRPr="0025334F">
        <w:rPr>
          <w:rFonts w:ascii="Garamond" w:hAnsi="Garamond"/>
        </w:rPr>
        <w:t>s</w:t>
      </w:r>
      <w:r w:rsidR="00824AF4" w:rsidRPr="0025334F">
        <w:rPr>
          <w:rFonts w:ascii="Garamond" w:hAnsi="Garamond"/>
        </w:rPr>
        <w:t>tudimet e fundit të përfunduara</w:t>
      </w:r>
      <w:r w:rsidR="00265D0E">
        <w:rPr>
          <w:rFonts w:ascii="Garamond" w:hAnsi="Garamond"/>
        </w:rPr>
        <w:t>;</w:t>
      </w:r>
    </w:p>
    <w:p w14:paraId="1C1467C3" w14:textId="297D5300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65D0E" w:rsidRPr="0025334F">
        <w:rPr>
          <w:rFonts w:ascii="Garamond" w:hAnsi="Garamond"/>
        </w:rPr>
        <w:t>p</w:t>
      </w:r>
      <w:r w:rsidR="00824AF4" w:rsidRPr="0025334F">
        <w:rPr>
          <w:rFonts w:ascii="Garamond" w:hAnsi="Garamond"/>
        </w:rPr>
        <w:t>ërcaktimi i mesatares së studimeve të fundit të përfunduara, me të cilat aplikanti po kandidon</w:t>
      </w:r>
      <w:r w:rsidR="00265D0E">
        <w:rPr>
          <w:rFonts w:ascii="Garamond" w:hAnsi="Garamond"/>
        </w:rPr>
        <w:t>;</w:t>
      </w:r>
    </w:p>
    <w:p w14:paraId="1C1467C4" w14:textId="686C29FE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65D0E" w:rsidRPr="0025334F">
        <w:rPr>
          <w:rFonts w:ascii="Garamond" w:hAnsi="Garamond"/>
        </w:rPr>
        <w:t>j</w:t>
      </w:r>
      <w:r w:rsidR="00824AF4" w:rsidRPr="0025334F">
        <w:rPr>
          <w:rFonts w:ascii="Garamond" w:hAnsi="Garamond"/>
        </w:rPr>
        <w:t xml:space="preserve">etëshkrimi dhe letra e motivimit, në të cilën kërkohet të shpjegohet se si kjo praktikë në institucionin përkatës do të ndikonte në rritjen e tij/saj profesionale. </w:t>
      </w:r>
    </w:p>
    <w:p w14:paraId="1C1467C6" w14:textId="44473B11" w:rsidR="00824AF4" w:rsidRPr="00265D0E" w:rsidRDefault="0025334F" w:rsidP="0025334F">
      <w:pPr>
        <w:ind w:firstLine="284"/>
        <w:jc w:val="both"/>
        <w:rPr>
          <w:rFonts w:ascii="Garamond" w:hAnsi="Garamond"/>
          <w:b/>
        </w:rPr>
      </w:pPr>
      <w:r w:rsidRPr="00265D0E">
        <w:rPr>
          <w:rFonts w:ascii="Garamond" w:hAnsi="Garamond"/>
          <w:b/>
        </w:rPr>
        <w:t xml:space="preserve">7. </w:t>
      </w:r>
      <w:r w:rsidR="00824AF4" w:rsidRPr="00265D0E">
        <w:rPr>
          <w:rFonts w:ascii="Garamond" w:hAnsi="Garamond"/>
          <w:b/>
        </w:rPr>
        <w:t xml:space="preserve">Fushata e komunikimit për </w:t>
      </w:r>
      <w:r w:rsidR="00405215">
        <w:rPr>
          <w:rFonts w:ascii="Garamond" w:hAnsi="Garamond"/>
          <w:b/>
        </w:rPr>
        <w:t>“</w:t>
      </w:r>
      <w:r w:rsidR="00405215" w:rsidRPr="00265D0E">
        <w:rPr>
          <w:rFonts w:ascii="Garamond" w:hAnsi="Garamond"/>
          <w:b/>
        </w:rPr>
        <w:t xml:space="preserve">Thirrjen </w:t>
      </w:r>
      <w:r w:rsidR="00824AF4" w:rsidRPr="00265D0E">
        <w:rPr>
          <w:rFonts w:ascii="Garamond" w:hAnsi="Garamond"/>
          <w:b/>
        </w:rPr>
        <w:t>e pestë</w:t>
      </w:r>
      <w:r w:rsidR="00405215">
        <w:rPr>
          <w:rFonts w:ascii="Garamond" w:hAnsi="Garamond"/>
          <w:b/>
        </w:rPr>
        <w:t>”</w:t>
      </w:r>
      <w:r w:rsidR="00265D0E">
        <w:rPr>
          <w:rFonts w:ascii="Garamond" w:hAnsi="Garamond"/>
          <w:b/>
        </w:rPr>
        <w:t>:</w:t>
      </w:r>
    </w:p>
    <w:p w14:paraId="1C1467C8" w14:textId="3375CAC2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65D0E" w:rsidRPr="0025334F">
        <w:rPr>
          <w:rFonts w:ascii="Garamond" w:hAnsi="Garamond"/>
        </w:rPr>
        <w:t>i</w:t>
      </w:r>
      <w:r w:rsidR="00824AF4" w:rsidRPr="0025334F">
        <w:rPr>
          <w:rFonts w:ascii="Garamond" w:hAnsi="Garamond"/>
        </w:rPr>
        <w:t>nstitucionet pjesëmarrëse në program bashkëpunojnë për publikimin e thirrjes së pestë të programit</w:t>
      </w:r>
      <w:r w:rsidR="00265D0E">
        <w:rPr>
          <w:rFonts w:ascii="Garamond" w:hAnsi="Garamond"/>
        </w:rPr>
        <w:t>;</w:t>
      </w:r>
    </w:p>
    <w:p w14:paraId="1C1467C9" w14:textId="48F056A2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824AF4" w:rsidRPr="0025334F">
        <w:rPr>
          <w:rFonts w:ascii="Garamond" w:hAnsi="Garamond"/>
        </w:rPr>
        <w:t>MASR</w:t>
      </w:r>
      <w:r w:rsidR="00265D0E">
        <w:rPr>
          <w:rFonts w:ascii="Garamond" w:hAnsi="Garamond"/>
        </w:rPr>
        <w:t>-ja</w:t>
      </w:r>
      <w:r w:rsidR="00824AF4" w:rsidRPr="0025334F">
        <w:rPr>
          <w:rFonts w:ascii="Garamond" w:hAnsi="Garamond"/>
        </w:rPr>
        <w:t xml:space="preserve"> organizon takime informuese me studentë, të rinj, organizatat rinore dhe organizatat për të rinjtë. </w:t>
      </w:r>
    </w:p>
    <w:p w14:paraId="1C1467CB" w14:textId="34A794AD" w:rsidR="00824AF4" w:rsidRPr="0025334F" w:rsidRDefault="0025334F" w:rsidP="0025334F">
      <w:pPr>
        <w:ind w:firstLine="284"/>
        <w:jc w:val="both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 xml:space="preserve">8. </w:t>
      </w:r>
      <w:r w:rsidR="00824AF4" w:rsidRPr="0025334F">
        <w:rPr>
          <w:rFonts w:ascii="Garamond" w:hAnsi="Garamond"/>
          <w:b/>
        </w:rPr>
        <w:t>Ngritja e komisioneve përzgjedhëse</w:t>
      </w:r>
      <w:r w:rsidR="00265D0E">
        <w:rPr>
          <w:rFonts w:ascii="Garamond" w:hAnsi="Garamond"/>
          <w:b/>
        </w:rPr>
        <w:t>:</w:t>
      </w:r>
    </w:p>
    <w:p w14:paraId="1C1467CD" w14:textId="0EFDAB76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65D0E" w:rsidRPr="0025334F">
        <w:rPr>
          <w:rFonts w:ascii="Garamond" w:hAnsi="Garamond"/>
        </w:rPr>
        <w:t>i</w:t>
      </w:r>
      <w:r w:rsidR="00824AF4" w:rsidRPr="0025334F">
        <w:rPr>
          <w:rFonts w:ascii="Garamond" w:hAnsi="Garamond"/>
        </w:rPr>
        <w:t>nstitucionet pjesëmarrëse ngrenë komisionet përzgjedhëse përpara mbarimit të afatit të aplikimit</w:t>
      </w:r>
      <w:r w:rsidR="00265D0E">
        <w:rPr>
          <w:rFonts w:ascii="Garamond" w:hAnsi="Garamond"/>
        </w:rPr>
        <w:t>;</w:t>
      </w:r>
    </w:p>
    <w:p w14:paraId="1C1467CE" w14:textId="335E082D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65D0E" w:rsidRPr="0025334F">
        <w:rPr>
          <w:rFonts w:ascii="Garamond" w:hAnsi="Garamond"/>
        </w:rPr>
        <w:t>i</w:t>
      </w:r>
      <w:r w:rsidR="00824AF4" w:rsidRPr="0025334F">
        <w:rPr>
          <w:rFonts w:ascii="Garamond" w:hAnsi="Garamond"/>
        </w:rPr>
        <w:t>nstitucionet përcaktojnë nëse njësitë nën varësi ngrenë komisione përzgjedhëse apo përzgjedhja realizohet nga vetë institucioni, nga i cili kanë varësi; mbështetur në kërkesat e profileve studimore të deklaruara</w:t>
      </w:r>
      <w:r w:rsidR="00265D0E">
        <w:rPr>
          <w:rFonts w:ascii="Garamond" w:hAnsi="Garamond"/>
        </w:rPr>
        <w:t>;</w:t>
      </w:r>
      <w:r w:rsidR="00824AF4" w:rsidRPr="0025334F">
        <w:rPr>
          <w:rFonts w:ascii="Garamond" w:hAnsi="Garamond"/>
        </w:rPr>
        <w:t xml:space="preserve"> </w:t>
      </w:r>
    </w:p>
    <w:p w14:paraId="1C1467CF" w14:textId="4706F46B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65D0E" w:rsidRPr="0025334F">
        <w:rPr>
          <w:rFonts w:ascii="Garamond" w:hAnsi="Garamond"/>
        </w:rPr>
        <w:t>k</w:t>
      </w:r>
      <w:r w:rsidR="00824AF4" w:rsidRPr="0025334F">
        <w:rPr>
          <w:rFonts w:ascii="Garamond" w:hAnsi="Garamond"/>
        </w:rPr>
        <w:t>omisioni është i përbërë nga minimalisht 3 (tre) persona</w:t>
      </w:r>
      <w:r w:rsidR="00265D0E">
        <w:rPr>
          <w:rFonts w:ascii="Garamond" w:hAnsi="Garamond"/>
        </w:rPr>
        <w:t>;</w:t>
      </w:r>
    </w:p>
    <w:p w14:paraId="1C1467D0" w14:textId="1EB9460E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265D0E" w:rsidRPr="0025334F">
        <w:rPr>
          <w:rFonts w:ascii="Garamond" w:hAnsi="Garamond"/>
        </w:rPr>
        <w:t>p</w:t>
      </w:r>
      <w:r w:rsidR="00824AF4" w:rsidRPr="0025334F">
        <w:rPr>
          <w:rFonts w:ascii="Garamond" w:hAnsi="Garamond"/>
        </w:rPr>
        <w:t>ersoni kontakt i institucionit është anëtar</w:t>
      </w:r>
      <w:r w:rsidR="00265D0E">
        <w:rPr>
          <w:rFonts w:ascii="Garamond" w:hAnsi="Garamond"/>
        </w:rPr>
        <w:t>;</w:t>
      </w:r>
    </w:p>
    <w:p w14:paraId="1C1467D1" w14:textId="7BB1C726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265D0E" w:rsidRPr="0025334F">
        <w:rPr>
          <w:rFonts w:ascii="Garamond" w:hAnsi="Garamond"/>
        </w:rPr>
        <w:t>n</w:t>
      </w:r>
      <w:r w:rsidR="00824AF4" w:rsidRPr="0025334F">
        <w:rPr>
          <w:rFonts w:ascii="Garamond" w:hAnsi="Garamond"/>
        </w:rPr>
        <w:t>ëpërmjet personave kontakt të konfirmuar, organizojnë dhe udhëzojnë institucionet dhe njësitë nën varësi</w:t>
      </w:r>
      <w:r w:rsidR="00405215">
        <w:rPr>
          <w:rFonts w:ascii="Garamond" w:hAnsi="Garamond"/>
        </w:rPr>
        <w:t>,</w:t>
      </w:r>
      <w:r w:rsidR="00824AF4" w:rsidRPr="0025334F">
        <w:rPr>
          <w:rFonts w:ascii="Garamond" w:hAnsi="Garamond"/>
        </w:rPr>
        <w:t xml:space="preserve"> në lidhje me tërësinë e procesit të ngritjes së komisioneve. </w:t>
      </w:r>
    </w:p>
    <w:p w14:paraId="1C1467D2" w14:textId="77777777" w:rsidR="00824AF4" w:rsidRPr="0025334F" w:rsidRDefault="00824AF4" w:rsidP="0025334F">
      <w:pPr>
        <w:ind w:firstLine="284"/>
        <w:jc w:val="both"/>
        <w:rPr>
          <w:rFonts w:ascii="Garamond" w:hAnsi="Garamond"/>
        </w:rPr>
      </w:pPr>
    </w:p>
    <w:p w14:paraId="1C1467D3" w14:textId="0F9A9EDF" w:rsidR="00824AF4" w:rsidRPr="0025334F" w:rsidRDefault="0025334F" w:rsidP="0025334F">
      <w:pPr>
        <w:ind w:firstLine="284"/>
        <w:jc w:val="both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lastRenderedPageBreak/>
        <w:t xml:space="preserve">9. </w:t>
      </w:r>
      <w:r w:rsidR="00824AF4" w:rsidRPr="0025334F">
        <w:rPr>
          <w:rFonts w:ascii="Garamond" w:hAnsi="Garamond"/>
          <w:b/>
        </w:rPr>
        <w:t>Komunikimi i aplikimeve</w:t>
      </w:r>
      <w:r w:rsidR="00265D0E">
        <w:rPr>
          <w:rFonts w:ascii="Garamond" w:hAnsi="Garamond"/>
          <w:b/>
        </w:rPr>
        <w:t>:</w:t>
      </w:r>
    </w:p>
    <w:p w14:paraId="1C1467D5" w14:textId="4A933761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824AF4" w:rsidRPr="0025334F">
        <w:rPr>
          <w:rFonts w:ascii="Garamond" w:hAnsi="Garamond"/>
        </w:rPr>
        <w:t>MASR</w:t>
      </w:r>
      <w:r w:rsidR="00405215">
        <w:rPr>
          <w:rFonts w:ascii="Garamond" w:hAnsi="Garamond"/>
        </w:rPr>
        <w:t>-ja</w:t>
      </w:r>
      <w:r w:rsidR="00824AF4" w:rsidRPr="0025334F">
        <w:rPr>
          <w:rFonts w:ascii="Garamond" w:hAnsi="Garamond"/>
        </w:rPr>
        <w:t xml:space="preserve"> </w:t>
      </w:r>
      <w:r w:rsidR="00C465D0">
        <w:rPr>
          <w:rFonts w:ascii="Garamond" w:hAnsi="Garamond"/>
        </w:rPr>
        <w:t>u</w:t>
      </w:r>
      <w:r w:rsidR="00824AF4" w:rsidRPr="0025334F">
        <w:rPr>
          <w:rFonts w:ascii="Garamond" w:hAnsi="Garamond"/>
        </w:rPr>
        <w:t xml:space="preserve"> dërgon në format elektronik aplikimet personave të kontaktit të programit, për sistem ministror apo bashkiak, brenda 2 (dy) ditëve kalendarike</w:t>
      </w:r>
      <w:r w:rsidR="00265D0E">
        <w:rPr>
          <w:rFonts w:ascii="Garamond" w:hAnsi="Garamond"/>
        </w:rPr>
        <w:t>;</w:t>
      </w:r>
      <w:r w:rsidR="00824AF4" w:rsidRPr="0025334F">
        <w:rPr>
          <w:rFonts w:ascii="Garamond" w:hAnsi="Garamond"/>
        </w:rPr>
        <w:t xml:space="preserve">. </w:t>
      </w:r>
    </w:p>
    <w:p w14:paraId="1C1467D6" w14:textId="002DCF6F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65D0E" w:rsidRPr="0025334F">
        <w:rPr>
          <w:rFonts w:ascii="Garamond" w:hAnsi="Garamond"/>
        </w:rPr>
        <w:t>m</w:t>
      </w:r>
      <w:r w:rsidR="00824AF4" w:rsidRPr="0025334F">
        <w:rPr>
          <w:rFonts w:ascii="Garamond" w:hAnsi="Garamond"/>
        </w:rPr>
        <w:t xml:space="preserve">inistritë, institucionet e tjera publike, njësitë e vetëqeverisjes vendore dhe shoqëritë tregtare dërgojnë elektronikisht aplikimet në personat e kontaktit të institucioneve dhe njësive që kanë vartësi dhe në të cilat janë ngritur komisione përzgjedhëse. </w:t>
      </w:r>
    </w:p>
    <w:p w14:paraId="1C1467D8" w14:textId="737C4A10" w:rsidR="00824AF4" w:rsidRPr="0025334F" w:rsidRDefault="0025334F" w:rsidP="0025334F">
      <w:pPr>
        <w:ind w:firstLine="284"/>
        <w:jc w:val="both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 xml:space="preserve">10. </w:t>
      </w:r>
      <w:r w:rsidR="00824AF4" w:rsidRPr="0025334F">
        <w:rPr>
          <w:rFonts w:ascii="Garamond" w:hAnsi="Garamond"/>
          <w:b/>
        </w:rPr>
        <w:t>Përzgjedhja e kandidatëve fitues</w:t>
      </w:r>
    </w:p>
    <w:p w14:paraId="1C1467DA" w14:textId="0232392F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824AF4" w:rsidRPr="0025334F">
        <w:rPr>
          <w:rFonts w:ascii="Garamond" w:hAnsi="Garamond"/>
        </w:rPr>
        <w:t>Vlerësimi kryhet si më poshtë:</w:t>
      </w:r>
    </w:p>
    <w:p w14:paraId="1C1467DC" w14:textId="53E12DF5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65D0E" w:rsidRPr="0025334F">
        <w:rPr>
          <w:rFonts w:ascii="Garamond" w:hAnsi="Garamond"/>
        </w:rPr>
        <w:t xml:space="preserve">vlerësimi </w:t>
      </w:r>
      <w:r w:rsidR="00824AF4" w:rsidRPr="0025334F">
        <w:rPr>
          <w:rFonts w:ascii="Garamond" w:hAnsi="Garamond"/>
        </w:rPr>
        <w:t xml:space="preserve">maksimal është 40 pikë. </w:t>
      </w:r>
    </w:p>
    <w:p w14:paraId="1C1467DE" w14:textId="7AA852A6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265D0E" w:rsidRPr="0025334F">
        <w:rPr>
          <w:rFonts w:ascii="Garamond" w:hAnsi="Garamond"/>
        </w:rPr>
        <w:t>Vler</w:t>
      </w:r>
      <w:r w:rsidR="00265D0E">
        <w:rPr>
          <w:rFonts w:ascii="Garamond" w:hAnsi="Garamond"/>
        </w:rPr>
        <w:t xml:space="preserve">ësimi </w:t>
      </w:r>
      <w:r>
        <w:rPr>
          <w:rFonts w:ascii="Garamond" w:hAnsi="Garamond"/>
        </w:rPr>
        <w:t xml:space="preserve">për nivelin e diplomës: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9"/>
        <w:gridCol w:w="944"/>
      </w:tblGrid>
      <w:tr w:rsidR="00AC14A2" w14:paraId="5C0D2B4F" w14:textId="77777777" w:rsidTr="00AC14A2">
        <w:trPr>
          <w:jc w:val="center"/>
        </w:trPr>
        <w:tc>
          <w:tcPr>
            <w:tcW w:w="0" w:type="auto"/>
          </w:tcPr>
          <w:p w14:paraId="2680EEF1" w14:textId="666FA98F" w:rsidR="00AC14A2" w:rsidRPr="0025334F" w:rsidRDefault="00AC14A2" w:rsidP="00AC14A2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- </w:t>
            </w:r>
            <w:r w:rsidRPr="00265D0E">
              <w:rPr>
                <w:rFonts w:ascii="Garamond" w:hAnsi="Garamond"/>
                <w:i/>
              </w:rPr>
              <w:t>Bachelor</w:t>
            </w:r>
          </w:p>
          <w:p w14:paraId="3B5B4B4C" w14:textId="6FC8E8BB" w:rsidR="00AC14A2" w:rsidRPr="0025334F" w:rsidRDefault="00AC14A2" w:rsidP="00AC14A2">
            <w:pPr>
              <w:jc w:val="both"/>
              <w:rPr>
                <w:rFonts w:ascii="Garamond" w:hAnsi="Garamond"/>
              </w:rPr>
            </w:pPr>
            <w:r w:rsidRPr="0025334F">
              <w:rPr>
                <w:rFonts w:ascii="Garamond" w:hAnsi="Garamond"/>
              </w:rPr>
              <w:t>- Master profesiona</w:t>
            </w:r>
            <w:r>
              <w:rPr>
                <w:rFonts w:ascii="Garamond" w:hAnsi="Garamond"/>
              </w:rPr>
              <w:t xml:space="preserve">l </w:t>
            </w:r>
          </w:p>
          <w:p w14:paraId="766CF218" w14:textId="7FFC0BA2" w:rsidR="00AC14A2" w:rsidRDefault="00AC14A2" w:rsidP="00AC14A2">
            <w:pPr>
              <w:jc w:val="both"/>
              <w:rPr>
                <w:rFonts w:ascii="Garamond" w:hAnsi="Garamond"/>
              </w:rPr>
            </w:pPr>
            <w:r w:rsidRPr="0025334F">
              <w:rPr>
                <w:rFonts w:ascii="Garamond" w:hAnsi="Garamond"/>
              </w:rPr>
              <w:t>- Master shkencor</w:t>
            </w:r>
          </w:p>
        </w:tc>
        <w:tc>
          <w:tcPr>
            <w:tcW w:w="0" w:type="auto"/>
          </w:tcPr>
          <w:p w14:paraId="0E562CCB" w14:textId="4D572468" w:rsidR="00AC14A2" w:rsidRDefault="00AC14A2" w:rsidP="00AC14A2">
            <w:pPr>
              <w:jc w:val="right"/>
              <w:rPr>
                <w:rFonts w:ascii="Garamond" w:hAnsi="Garamond"/>
              </w:rPr>
            </w:pPr>
            <w:r w:rsidRPr="0025334F">
              <w:rPr>
                <w:rFonts w:ascii="Garamond" w:hAnsi="Garamond"/>
              </w:rPr>
              <w:t>5 pikë</w:t>
            </w:r>
            <w:r w:rsidR="00ED7D5D">
              <w:rPr>
                <w:rFonts w:ascii="Garamond" w:hAnsi="Garamond"/>
              </w:rPr>
              <w:t>;</w:t>
            </w:r>
            <w:r w:rsidRPr="0025334F">
              <w:rPr>
                <w:rFonts w:ascii="Garamond" w:hAnsi="Garamond"/>
              </w:rPr>
              <w:t xml:space="preserve"> </w:t>
            </w:r>
          </w:p>
          <w:p w14:paraId="17752744" w14:textId="231C7F34" w:rsidR="00AC14A2" w:rsidRDefault="00AC14A2" w:rsidP="00AC14A2">
            <w:pPr>
              <w:jc w:val="right"/>
              <w:rPr>
                <w:rFonts w:ascii="Garamond" w:hAnsi="Garamond"/>
              </w:rPr>
            </w:pPr>
            <w:r w:rsidRPr="0025334F">
              <w:rPr>
                <w:rFonts w:ascii="Garamond" w:hAnsi="Garamond"/>
              </w:rPr>
              <w:t>10 pikë</w:t>
            </w:r>
            <w:r w:rsidR="00ED7D5D">
              <w:rPr>
                <w:rFonts w:ascii="Garamond" w:hAnsi="Garamond"/>
              </w:rPr>
              <w:t>;</w:t>
            </w:r>
            <w:r w:rsidRPr="0025334F">
              <w:rPr>
                <w:rFonts w:ascii="Garamond" w:hAnsi="Garamond"/>
              </w:rPr>
              <w:t xml:space="preserve"> </w:t>
            </w:r>
          </w:p>
          <w:p w14:paraId="4C906F5D" w14:textId="1748A411" w:rsidR="00AC14A2" w:rsidRDefault="00AC14A2" w:rsidP="00AC14A2">
            <w:pPr>
              <w:jc w:val="right"/>
              <w:rPr>
                <w:rFonts w:ascii="Garamond" w:hAnsi="Garamond"/>
              </w:rPr>
            </w:pPr>
            <w:r w:rsidRPr="0025334F">
              <w:rPr>
                <w:rFonts w:ascii="Garamond" w:hAnsi="Garamond"/>
              </w:rPr>
              <w:t>15 pikë</w:t>
            </w:r>
            <w:r w:rsidR="00ED7D5D">
              <w:rPr>
                <w:rFonts w:ascii="Garamond" w:hAnsi="Garamond"/>
              </w:rPr>
              <w:t>.</w:t>
            </w:r>
          </w:p>
        </w:tc>
      </w:tr>
    </w:tbl>
    <w:p w14:paraId="1C1467E4" w14:textId="5485150C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265D0E" w:rsidRPr="0025334F">
        <w:rPr>
          <w:rFonts w:ascii="Garamond" w:hAnsi="Garamond"/>
        </w:rPr>
        <w:t xml:space="preserve">Vlerësimi </w:t>
      </w:r>
      <w:r w:rsidR="00824AF4" w:rsidRPr="0025334F">
        <w:rPr>
          <w:rFonts w:ascii="Garamond" w:hAnsi="Garamond"/>
        </w:rPr>
        <w:t xml:space="preserve">për mesataren e notave: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"/>
        <w:gridCol w:w="944"/>
      </w:tblGrid>
      <w:tr w:rsidR="00AC14A2" w:rsidRPr="00AC14A2" w14:paraId="524E6944" w14:textId="608A641C" w:rsidTr="00AC14A2">
        <w:trPr>
          <w:jc w:val="center"/>
        </w:trPr>
        <w:tc>
          <w:tcPr>
            <w:tcW w:w="0" w:type="auto"/>
          </w:tcPr>
          <w:p w14:paraId="73CB1E18" w14:textId="42446B60" w:rsidR="00AC14A2" w:rsidRPr="00AC14A2" w:rsidRDefault="00AC14A2" w:rsidP="00AC14A2">
            <w:pPr>
              <w:jc w:val="both"/>
              <w:rPr>
                <w:rFonts w:ascii="Garamond" w:hAnsi="Garamond"/>
              </w:rPr>
            </w:pPr>
            <w:r w:rsidRPr="00AC14A2">
              <w:rPr>
                <w:rFonts w:ascii="Garamond" w:hAnsi="Garamond"/>
              </w:rPr>
              <w:t xml:space="preserve">5–6 </w:t>
            </w:r>
          </w:p>
        </w:tc>
        <w:tc>
          <w:tcPr>
            <w:tcW w:w="0" w:type="auto"/>
          </w:tcPr>
          <w:p w14:paraId="382F7BCF" w14:textId="1C19B70C" w:rsidR="00AC14A2" w:rsidRPr="00AC14A2" w:rsidRDefault="00AC14A2" w:rsidP="00AC14A2">
            <w:pPr>
              <w:jc w:val="right"/>
              <w:rPr>
                <w:rFonts w:ascii="Garamond" w:hAnsi="Garamond"/>
              </w:rPr>
            </w:pPr>
            <w:r w:rsidRPr="00AC14A2">
              <w:rPr>
                <w:rFonts w:ascii="Garamond" w:hAnsi="Garamond"/>
              </w:rPr>
              <w:t>5 pikë</w:t>
            </w:r>
            <w:r w:rsidR="00ED7D5D">
              <w:rPr>
                <w:rFonts w:ascii="Garamond" w:hAnsi="Garamond"/>
              </w:rPr>
              <w:t>;</w:t>
            </w:r>
          </w:p>
        </w:tc>
      </w:tr>
      <w:tr w:rsidR="00AC14A2" w:rsidRPr="00AC14A2" w14:paraId="39C6A583" w14:textId="10AD94C9" w:rsidTr="00AC14A2">
        <w:trPr>
          <w:jc w:val="center"/>
        </w:trPr>
        <w:tc>
          <w:tcPr>
            <w:tcW w:w="0" w:type="auto"/>
          </w:tcPr>
          <w:p w14:paraId="25293AEF" w14:textId="6753D8C5" w:rsidR="00AC14A2" w:rsidRPr="00AC14A2" w:rsidRDefault="00AC14A2" w:rsidP="00AC14A2">
            <w:pPr>
              <w:jc w:val="both"/>
              <w:rPr>
                <w:rFonts w:ascii="Garamond" w:hAnsi="Garamond"/>
              </w:rPr>
            </w:pPr>
            <w:r w:rsidRPr="00AC14A2">
              <w:rPr>
                <w:rFonts w:ascii="Garamond" w:hAnsi="Garamond"/>
              </w:rPr>
              <w:t xml:space="preserve">7–8 </w:t>
            </w:r>
          </w:p>
        </w:tc>
        <w:tc>
          <w:tcPr>
            <w:tcW w:w="0" w:type="auto"/>
          </w:tcPr>
          <w:p w14:paraId="6E319BAA" w14:textId="21900B9F" w:rsidR="00AC14A2" w:rsidRPr="00AC14A2" w:rsidRDefault="00AC14A2" w:rsidP="00AC14A2">
            <w:pPr>
              <w:jc w:val="right"/>
              <w:rPr>
                <w:rFonts w:ascii="Garamond" w:hAnsi="Garamond"/>
              </w:rPr>
            </w:pPr>
            <w:r w:rsidRPr="00AC14A2">
              <w:rPr>
                <w:rFonts w:ascii="Garamond" w:hAnsi="Garamond"/>
              </w:rPr>
              <w:t>10 pikë</w:t>
            </w:r>
            <w:r w:rsidR="00ED7D5D">
              <w:rPr>
                <w:rFonts w:ascii="Garamond" w:hAnsi="Garamond"/>
              </w:rPr>
              <w:t>;</w:t>
            </w:r>
          </w:p>
        </w:tc>
      </w:tr>
      <w:tr w:rsidR="00AC14A2" w:rsidRPr="00AC14A2" w14:paraId="66006022" w14:textId="002DAEE4" w:rsidTr="00AC14A2">
        <w:trPr>
          <w:jc w:val="center"/>
        </w:trPr>
        <w:tc>
          <w:tcPr>
            <w:tcW w:w="0" w:type="auto"/>
          </w:tcPr>
          <w:p w14:paraId="14C85F65" w14:textId="3A0DB8DB" w:rsidR="00AC14A2" w:rsidRPr="00AC14A2" w:rsidRDefault="00AC14A2" w:rsidP="00AC14A2">
            <w:pPr>
              <w:jc w:val="both"/>
              <w:rPr>
                <w:rFonts w:ascii="Garamond" w:hAnsi="Garamond"/>
              </w:rPr>
            </w:pPr>
            <w:r w:rsidRPr="00AC14A2">
              <w:rPr>
                <w:rFonts w:ascii="Garamond" w:hAnsi="Garamond"/>
              </w:rPr>
              <w:t xml:space="preserve">9–10 </w:t>
            </w:r>
          </w:p>
        </w:tc>
        <w:tc>
          <w:tcPr>
            <w:tcW w:w="0" w:type="auto"/>
          </w:tcPr>
          <w:p w14:paraId="739B041E" w14:textId="2E1A9872" w:rsidR="00AC14A2" w:rsidRPr="00AC14A2" w:rsidRDefault="00AC14A2" w:rsidP="00AC14A2">
            <w:pPr>
              <w:jc w:val="right"/>
              <w:rPr>
                <w:rFonts w:ascii="Garamond" w:hAnsi="Garamond"/>
              </w:rPr>
            </w:pPr>
            <w:r w:rsidRPr="00AC14A2">
              <w:rPr>
                <w:rFonts w:ascii="Garamond" w:hAnsi="Garamond"/>
              </w:rPr>
              <w:t>15 pikë</w:t>
            </w:r>
            <w:r w:rsidR="00ED7D5D">
              <w:rPr>
                <w:rFonts w:ascii="Garamond" w:hAnsi="Garamond"/>
              </w:rPr>
              <w:t>.</w:t>
            </w:r>
          </w:p>
        </w:tc>
      </w:tr>
    </w:tbl>
    <w:p w14:paraId="1C1467EA" w14:textId="19F17398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III. </w:t>
      </w:r>
      <w:r w:rsidR="00824AF4" w:rsidRPr="0025334F">
        <w:rPr>
          <w:rFonts w:ascii="Garamond" w:hAnsi="Garamond"/>
        </w:rPr>
        <w:t>Letra e motivimit vlerësohet nga 1 deri në 10 pikë</w:t>
      </w:r>
      <w:r w:rsidR="00265D0E">
        <w:rPr>
          <w:rFonts w:ascii="Garamond" w:hAnsi="Garamond"/>
        </w:rPr>
        <w:t>;</w:t>
      </w:r>
      <w:r w:rsidR="0052216B">
        <w:rPr>
          <w:rFonts w:ascii="Garamond" w:hAnsi="Garamond"/>
        </w:rPr>
        <w:t xml:space="preserve"> </w:t>
      </w:r>
    </w:p>
    <w:p w14:paraId="1C1467EC" w14:textId="1577ECDE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65D0E" w:rsidRPr="0025334F">
        <w:rPr>
          <w:rFonts w:ascii="Garamond" w:hAnsi="Garamond"/>
        </w:rPr>
        <w:t xml:space="preserve">përzgjedhja </w:t>
      </w:r>
      <w:r w:rsidR="00824AF4" w:rsidRPr="0025334F">
        <w:rPr>
          <w:rFonts w:ascii="Garamond" w:hAnsi="Garamond"/>
        </w:rPr>
        <w:t xml:space="preserve">e kandidatëve mbështetet në profilet studimore të kërkuara nga institucioni, të cilat shpallen në platformën e aplikimit për </w:t>
      </w:r>
      <w:r w:rsidR="00C465D0">
        <w:rPr>
          <w:rFonts w:ascii="Garamond" w:hAnsi="Garamond"/>
        </w:rPr>
        <w:t>“</w:t>
      </w:r>
      <w:r w:rsidR="00C465D0" w:rsidRPr="0025334F">
        <w:rPr>
          <w:rFonts w:ascii="Garamond" w:hAnsi="Garamond"/>
        </w:rPr>
        <w:t xml:space="preserve">Thirrjen </w:t>
      </w:r>
      <w:r w:rsidR="00824AF4" w:rsidRPr="0025334F">
        <w:rPr>
          <w:rFonts w:ascii="Garamond" w:hAnsi="Garamond"/>
        </w:rPr>
        <w:t>e pestë</w:t>
      </w:r>
      <w:r w:rsidR="00C465D0">
        <w:rPr>
          <w:rFonts w:ascii="Garamond" w:hAnsi="Garamond"/>
        </w:rPr>
        <w:t>”</w:t>
      </w:r>
      <w:r w:rsidR="00265D0E">
        <w:rPr>
          <w:rFonts w:ascii="Garamond" w:hAnsi="Garamond"/>
        </w:rPr>
        <w:t>;</w:t>
      </w:r>
    </w:p>
    <w:p w14:paraId="1C1467ED" w14:textId="34C6CD27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65D0E" w:rsidRPr="0025334F">
        <w:rPr>
          <w:rFonts w:ascii="Garamond" w:hAnsi="Garamond"/>
        </w:rPr>
        <w:t xml:space="preserve">komisioni </w:t>
      </w:r>
      <w:r w:rsidR="00824AF4" w:rsidRPr="0025334F">
        <w:rPr>
          <w:rFonts w:ascii="Garamond" w:hAnsi="Garamond"/>
        </w:rPr>
        <w:t>harton listën me kandidatët</w:t>
      </w:r>
      <w:r w:rsidR="00C465D0">
        <w:rPr>
          <w:rFonts w:ascii="Garamond" w:hAnsi="Garamond"/>
        </w:rPr>
        <w:t>,</w:t>
      </w:r>
      <w:r w:rsidR="00824AF4" w:rsidRPr="0025334F">
        <w:rPr>
          <w:rFonts w:ascii="Garamond" w:hAnsi="Garamond"/>
        </w:rPr>
        <w:t xml:space="preserve"> sipas renditjes së pikëve, ndarë sipas profileve studimore</w:t>
      </w:r>
      <w:r w:rsidR="00265D0E">
        <w:rPr>
          <w:rFonts w:ascii="Garamond" w:hAnsi="Garamond"/>
        </w:rPr>
        <w:t>;</w:t>
      </w:r>
    </w:p>
    <w:p w14:paraId="1C1467EE" w14:textId="49B9161A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265D0E" w:rsidRPr="0025334F">
        <w:rPr>
          <w:rFonts w:ascii="Garamond" w:hAnsi="Garamond"/>
        </w:rPr>
        <w:t xml:space="preserve">komisioni </w:t>
      </w:r>
      <w:r w:rsidR="00824AF4" w:rsidRPr="0025334F">
        <w:rPr>
          <w:rFonts w:ascii="Garamond" w:hAnsi="Garamond"/>
        </w:rPr>
        <w:t>shpall listën fituese</w:t>
      </w:r>
      <w:r w:rsidR="00C465D0">
        <w:rPr>
          <w:rFonts w:ascii="Garamond" w:hAnsi="Garamond"/>
        </w:rPr>
        <w:t>,</w:t>
      </w:r>
      <w:r w:rsidR="00824AF4" w:rsidRPr="0025334F">
        <w:rPr>
          <w:rFonts w:ascii="Garamond" w:hAnsi="Garamond"/>
        </w:rPr>
        <w:t xml:space="preserve"> sipas profileve studimore</w:t>
      </w:r>
      <w:r w:rsidR="00265D0E">
        <w:rPr>
          <w:rFonts w:ascii="Garamond" w:hAnsi="Garamond"/>
        </w:rPr>
        <w:t>;</w:t>
      </w:r>
    </w:p>
    <w:p w14:paraId="1C1467EF" w14:textId="2365E65B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265D0E" w:rsidRPr="0025334F">
        <w:rPr>
          <w:rFonts w:ascii="Garamond" w:hAnsi="Garamond"/>
        </w:rPr>
        <w:t xml:space="preserve">komisioni </w:t>
      </w:r>
      <w:r w:rsidR="00824AF4" w:rsidRPr="0025334F">
        <w:rPr>
          <w:rFonts w:ascii="Garamond" w:hAnsi="Garamond"/>
        </w:rPr>
        <w:t>harton listën e kandidatëve në pritje.</w:t>
      </w:r>
    </w:p>
    <w:p w14:paraId="1C1467F1" w14:textId="1742F146" w:rsidR="00824AF4" w:rsidRPr="0025334F" w:rsidRDefault="0025334F" w:rsidP="0025334F">
      <w:pPr>
        <w:ind w:firstLine="284"/>
        <w:jc w:val="both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 xml:space="preserve">11. </w:t>
      </w:r>
      <w:r w:rsidR="00824AF4" w:rsidRPr="0025334F">
        <w:rPr>
          <w:rFonts w:ascii="Garamond" w:hAnsi="Garamond"/>
          <w:b/>
        </w:rPr>
        <w:t>Lajmërimi i fituesve</w:t>
      </w:r>
      <w:r w:rsidR="00265D0E">
        <w:rPr>
          <w:rFonts w:ascii="Garamond" w:hAnsi="Garamond"/>
          <w:b/>
        </w:rPr>
        <w:t>:</w:t>
      </w:r>
    </w:p>
    <w:p w14:paraId="1C1467F3" w14:textId="523A0CBE" w:rsidR="00824AF4" w:rsidRPr="0025334F" w:rsidRDefault="006B04A9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65D0E" w:rsidRPr="0025334F">
        <w:rPr>
          <w:rFonts w:ascii="Garamond" w:hAnsi="Garamond"/>
        </w:rPr>
        <w:t>i</w:t>
      </w:r>
      <w:r w:rsidR="00824AF4" w:rsidRPr="0025334F">
        <w:rPr>
          <w:rFonts w:ascii="Garamond" w:hAnsi="Garamond"/>
        </w:rPr>
        <w:t>nstitucioni pjesëmarrës në program është përgjegjës për lajmërimin e fituesve</w:t>
      </w:r>
      <w:r w:rsidR="00265D0E">
        <w:rPr>
          <w:rFonts w:ascii="Garamond" w:hAnsi="Garamond"/>
        </w:rPr>
        <w:t>;</w:t>
      </w:r>
    </w:p>
    <w:p w14:paraId="1C1467F4" w14:textId="2FAD1E53" w:rsidR="00824AF4" w:rsidRPr="0025334F" w:rsidRDefault="006B04A9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65D0E" w:rsidRPr="0025334F">
        <w:rPr>
          <w:rFonts w:ascii="Garamond" w:hAnsi="Garamond"/>
        </w:rPr>
        <w:t>f</w:t>
      </w:r>
      <w:r w:rsidR="00824AF4" w:rsidRPr="0025334F">
        <w:rPr>
          <w:rFonts w:ascii="Garamond" w:hAnsi="Garamond"/>
        </w:rPr>
        <w:t>ituesit lajmërohen mbi datën e paraqitjes në institucion dhe dokumentacionin që duhet të dorëzohet në institucionin ku kryhet programi</w:t>
      </w:r>
      <w:r w:rsidR="00265D0E">
        <w:rPr>
          <w:rFonts w:ascii="Garamond" w:hAnsi="Garamond"/>
        </w:rPr>
        <w:t>;</w:t>
      </w:r>
    </w:p>
    <w:p w14:paraId="1C1467F5" w14:textId="28C38162" w:rsidR="00824AF4" w:rsidRPr="0025334F" w:rsidRDefault="006B04A9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65D0E" w:rsidRPr="0025334F">
        <w:rPr>
          <w:rFonts w:ascii="Garamond" w:hAnsi="Garamond"/>
        </w:rPr>
        <w:t>i</w:t>
      </w:r>
      <w:r w:rsidR="00824AF4" w:rsidRPr="0025334F">
        <w:rPr>
          <w:rFonts w:ascii="Garamond" w:hAnsi="Garamond"/>
        </w:rPr>
        <w:t>nstitucionet e përfshira në program dërgojnë elektronikisht pranë MASR</w:t>
      </w:r>
      <w:r w:rsidR="00C465D0">
        <w:rPr>
          <w:rFonts w:ascii="Garamond" w:hAnsi="Garamond"/>
        </w:rPr>
        <w:t>-së</w:t>
      </w:r>
      <w:r w:rsidR="00824AF4" w:rsidRPr="0025334F">
        <w:rPr>
          <w:rFonts w:ascii="Garamond" w:hAnsi="Garamond"/>
        </w:rPr>
        <w:t xml:space="preserve"> dhe Departamentit të Administratës Publike, emrat e praktikantëve që rezultojnë fitues të procesit të përzgjedhjes për çdo thirrje, brenda 5 (pesë) ditëve pune nga data e përfundimit të këtij procesi, sipas formatit dhe të dhënat e përcaktuara nga MASR</w:t>
      </w:r>
      <w:r w:rsidR="00265D0E">
        <w:rPr>
          <w:rFonts w:ascii="Garamond" w:hAnsi="Garamond"/>
        </w:rPr>
        <w:t>-ja;</w:t>
      </w:r>
    </w:p>
    <w:p w14:paraId="1C1467F6" w14:textId="799FDDEE" w:rsidR="00824AF4" w:rsidRPr="0025334F" w:rsidRDefault="006B04A9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265D0E" w:rsidRPr="0025334F">
        <w:rPr>
          <w:rFonts w:ascii="Garamond" w:hAnsi="Garamond"/>
        </w:rPr>
        <w:t>s</w:t>
      </w:r>
      <w:r w:rsidR="00824AF4" w:rsidRPr="0025334F">
        <w:rPr>
          <w:rFonts w:ascii="Garamond" w:hAnsi="Garamond"/>
        </w:rPr>
        <w:t>hpallja e fituesve bëhet brenda 10 ditëve kalendarike nga mbyllja e aplikimit</w:t>
      </w:r>
      <w:r w:rsidR="00265D0E">
        <w:rPr>
          <w:rFonts w:ascii="Garamond" w:hAnsi="Garamond"/>
        </w:rPr>
        <w:t>;</w:t>
      </w:r>
    </w:p>
    <w:p w14:paraId="1C1467F7" w14:textId="660C72DA" w:rsidR="00824AF4" w:rsidRPr="0025334F" w:rsidRDefault="006B04A9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265D0E" w:rsidRPr="0025334F">
        <w:rPr>
          <w:rFonts w:ascii="Garamond" w:hAnsi="Garamond"/>
        </w:rPr>
        <w:t>a</w:t>
      </w:r>
      <w:r w:rsidR="00824AF4" w:rsidRPr="0025334F">
        <w:rPr>
          <w:rFonts w:ascii="Garamond" w:hAnsi="Garamond"/>
        </w:rPr>
        <w:t xml:space="preserve">nkimimet bëhen brenda 3 ditëve nga shpallja e fituesve. </w:t>
      </w:r>
    </w:p>
    <w:p w14:paraId="1C1467F9" w14:textId="18D97D0E" w:rsidR="00824AF4" w:rsidRPr="006B04A9" w:rsidRDefault="006B04A9" w:rsidP="0025334F">
      <w:pPr>
        <w:ind w:firstLine="284"/>
        <w:jc w:val="both"/>
        <w:rPr>
          <w:rFonts w:ascii="Garamond" w:hAnsi="Garamond"/>
          <w:b/>
        </w:rPr>
      </w:pPr>
      <w:r w:rsidRPr="006B04A9">
        <w:rPr>
          <w:rFonts w:ascii="Garamond" w:hAnsi="Garamond"/>
          <w:b/>
        </w:rPr>
        <w:t xml:space="preserve">12. </w:t>
      </w:r>
      <w:r w:rsidR="00824AF4" w:rsidRPr="006B04A9">
        <w:rPr>
          <w:rFonts w:ascii="Garamond" w:hAnsi="Garamond"/>
          <w:b/>
        </w:rPr>
        <w:t>Procesi i rishpërndarjes</w:t>
      </w:r>
      <w:r w:rsidR="00265D0E">
        <w:rPr>
          <w:rFonts w:ascii="Garamond" w:hAnsi="Garamond"/>
          <w:b/>
        </w:rPr>
        <w:t>:</w:t>
      </w:r>
    </w:p>
    <w:p w14:paraId="1C1467FB" w14:textId="188747C8" w:rsidR="00824AF4" w:rsidRPr="0025334F" w:rsidRDefault="006B04A9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65D0E" w:rsidRPr="0025334F">
        <w:rPr>
          <w:rFonts w:ascii="Garamond" w:hAnsi="Garamond"/>
        </w:rPr>
        <w:t>n</w:t>
      </w:r>
      <w:r w:rsidR="00824AF4" w:rsidRPr="0025334F">
        <w:rPr>
          <w:rFonts w:ascii="Garamond" w:hAnsi="Garamond"/>
        </w:rPr>
        <w:t>ë rast se institucioni nuk plotëson vendet e kërkuara me aplikimet e marra, mund të kërkojë kandidatë nga institucionet brenda të njëjtit sistem ministror, bashkiak apo të biznesit, si dhe mund të kërkojnë nga aplikimet e tjera, sipas sistemeve përkatëse</w:t>
      </w:r>
      <w:r w:rsidR="00265D0E">
        <w:rPr>
          <w:rFonts w:ascii="Garamond" w:hAnsi="Garamond"/>
        </w:rPr>
        <w:t>;</w:t>
      </w:r>
    </w:p>
    <w:p w14:paraId="1C1467FC" w14:textId="26694F55" w:rsidR="00824AF4" w:rsidRPr="0025334F" w:rsidRDefault="006B04A9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65D0E" w:rsidRPr="0025334F">
        <w:rPr>
          <w:rFonts w:ascii="Garamond" w:hAnsi="Garamond"/>
        </w:rPr>
        <w:t>k</w:t>
      </w:r>
      <w:r w:rsidR="00824AF4" w:rsidRPr="0025334F">
        <w:rPr>
          <w:rFonts w:ascii="Garamond" w:hAnsi="Garamond"/>
        </w:rPr>
        <w:t xml:space="preserve">oordinimin e rishpërndarjes e realizon personi kontakt i Ministrisë së Arsimit, Sportit dhe Rinisë. </w:t>
      </w:r>
    </w:p>
    <w:p w14:paraId="1C1467FE" w14:textId="7F12A852" w:rsidR="00824AF4" w:rsidRPr="006B04A9" w:rsidRDefault="006B04A9" w:rsidP="0025334F">
      <w:pPr>
        <w:ind w:firstLine="284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13</w:t>
      </w:r>
      <w:r w:rsidRPr="006B04A9">
        <w:rPr>
          <w:rFonts w:ascii="Garamond" w:hAnsi="Garamond"/>
          <w:b/>
        </w:rPr>
        <w:t xml:space="preserve">. </w:t>
      </w:r>
      <w:r w:rsidR="00824AF4" w:rsidRPr="006B04A9">
        <w:rPr>
          <w:rFonts w:ascii="Garamond" w:hAnsi="Garamond"/>
          <w:b/>
        </w:rPr>
        <w:t>Angazhimi i praktikantit në orë pune</w:t>
      </w:r>
      <w:r w:rsidR="00265D0E">
        <w:rPr>
          <w:rFonts w:ascii="Garamond" w:hAnsi="Garamond"/>
          <w:b/>
        </w:rPr>
        <w:t>:</w:t>
      </w:r>
    </w:p>
    <w:p w14:paraId="1C146800" w14:textId="5BABFC75" w:rsidR="00824AF4" w:rsidRPr="0025334F" w:rsidRDefault="006B04A9" w:rsidP="0025334F">
      <w:pPr>
        <w:ind w:firstLine="284"/>
        <w:jc w:val="both"/>
        <w:rPr>
          <w:rFonts w:ascii="Garamond" w:eastAsia="Malgun Gothic" w:hAnsi="Garamond"/>
        </w:rPr>
      </w:pPr>
      <w:r>
        <w:rPr>
          <w:rFonts w:ascii="Garamond" w:hAnsi="Garamond"/>
        </w:rPr>
        <w:t xml:space="preserve">a) </w:t>
      </w:r>
      <w:r w:rsidR="00265D0E" w:rsidRPr="0025334F">
        <w:rPr>
          <w:rFonts w:ascii="Garamond" w:eastAsia="Malgun Gothic" w:hAnsi="Garamond"/>
        </w:rPr>
        <w:t>p</w:t>
      </w:r>
      <w:r w:rsidR="00824AF4" w:rsidRPr="0025334F">
        <w:rPr>
          <w:rFonts w:ascii="Garamond" w:eastAsia="Malgun Gothic" w:hAnsi="Garamond"/>
        </w:rPr>
        <w:t>raktikanti do të kryejë praktikën e punës pranë institucionit ku është pranuar, çdo ditë, nga e hëna deri të premten, orar zyrtar</w:t>
      </w:r>
      <w:r w:rsidR="00265D0E">
        <w:rPr>
          <w:rFonts w:ascii="Garamond" w:eastAsia="Malgun Gothic" w:hAnsi="Garamond"/>
        </w:rPr>
        <w:t>;</w:t>
      </w:r>
    </w:p>
    <w:p w14:paraId="1C146801" w14:textId="1E46705A" w:rsidR="00824AF4" w:rsidRPr="0025334F" w:rsidRDefault="006B04A9" w:rsidP="0025334F">
      <w:pPr>
        <w:ind w:firstLine="284"/>
        <w:jc w:val="both"/>
        <w:rPr>
          <w:rFonts w:ascii="Garamond" w:eastAsia="Malgun Gothic" w:hAnsi="Garamond"/>
        </w:rPr>
      </w:pPr>
      <w:r>
        <w:rPr>
          <w:rFonts w:ascii="Garamond" w:eastAsia="Malgun Gothic" w:hAnsi="Garamond"/>
        </w:rPr>
        <w:t xml:space="preserve">b) </w:t>
      </w:r>
      <w:r w:rsidR="00265D0E" w:rsidRPr="0025334F">
        <w:rPr>
          <w:rFonts w:ascii="Garamond" w:eastAsia="Malgun Gothic" w:hAnsi="Garamond"/>
        </w:rPr>
        <w:t>p</w:t>
      </w:r>
      <w:r w:rsidR="00824AF4" w:rsidRPr="0025334F">
        <w:rPr>
          <w:rFonts w:ascii="Garamond" w:eastAsia="Malgun Gothic" w:hAnsi="Garamond"/>
        </w:rPr>
        <w:t>raktikanti, që të certifikohet për përfundim me sukses të programit, duhet të ket</w:t>
      </w:r>
      <w:r w:rsidR="00C465D0">
        <w:rPr>
          <w:rFonts w:ascii="Garamond" w:eastAsia="Malgun Gothic" w:hAnsi="Garamond"/>
        </w:rPr>
        <w:t>ë marrë pjesë minimalisht në 80</w:t>
      </w:r>
      <w:r w:rsidR="00824AF4" w:rsidRPr="0025334F">
        <w:rPr>
          <w:rFonts w:ascii="Garamond" w:eastAsia="Malgun Gothic" w:hAnsi="Garamond"/>
        </w:rPr>
        <w:t>% të periudhës së zhvillimit të programit.</w:t>
      </w:r>
    </w:p>
    <w:p w14:paraId="1C146803" w14:textId="590A7F47" w:rsidR="00824AF4" w:rsidRPr="006B04A9" w:rsidRDefault="006B04A9" w:rsidP="0025334F">
      <w:pPr>
        <w:ind w:firstLine="284"/>
        <w:jc w:val="both"/>
        <w:rPr>
          <w:rFonts w:ascii="Garamond" w:eastAsia="Malgun Gothic" w:hAnsi="Garamond"/>
          <w:b/>
        </w:rPr>
      </w:pPr>
      <w:r w:rsidRPr="006B04A9">
        <w:rPr>
          <w:rFonts w:ascii="Garamond" w:eastAsia="Malgun Gothic" w:hAnsi="Garamond"/>
          <w:b/>
        </w:rPr>
        <w:t xml:space="preserve">14. </w:t>
      </w:r>
      <w:r w:rsidR="00824AF4" w:rsidRPr="006B04A9">
        <w:rPr>
          <w:rFonts w:ascii="Garamond" w:eastAsia="Malgun Gothic" w:hAnsi="Garamond"/>
          <w:b/>
        </w:rPr>
        <w:t>Fillimi i programit</w:t>
      </w:r>
      <w:r w:rsidR="00265D0E">
        <w:rPr>
          <w:rFonts w:ascii="Garamond" w:eastAsia="Malgun Gothic" w:hAnsi="Garamond"/>
          <w:b/>
        </w:rPr>
        <w:t>:</w:t>
      </w:r>
    </w:p>
    <w:p w14:paraId="1C146805" w14:textId="73A87FCB" w:rsidR="00824AF4" w:rsidRPr="0025334F" w:rsidRDefault="006B04A9" w:rsidP="0025334F">
      <w:pPr>
        <w:ind w:firstLine="284"/>
        <w:jc w:val="both"/>
        <w:rPr>
          <w:rFonts w:ascii="Garamond" w:eastAsia="Malgun Gothic" w:hAnsi="Garamond"/>
        </w:rPr>
      </w:pPr>
      <w:r>
        <w:rPr>
          <w:rFonts w:ascii="Garamond" w:eastAsia="Malgun Gothic" w:hAnsi="Garamond"/>
        </w:rPr>
        <w:lastRenderedPageBreak/>
        <w:t xml:space="preserve">a) </w:t>
      </w:r>
      <w:r w:rsidR="00265D0E" w:rsidRPr="0025334F">
        <w:rPr>
          <w:rFonts w:ascii="Garamond" w:eastAsia="Malgun Gothic" w:hAnsi="Garamond"/>
        </w:rPr>
        <w:t>k</w:t>
      </w:r>
      <w:r w:rsidR="00824AF4" w:rsidRPr="0025334F">
        <w:rPr>
          <w:rFonts w:ascii="Garamond" w:eastAsia="Malgun Gothic" w:hAnsi="Garamond"/>
        </w:rPr>
        <w:t>andidati fitues dorëzon te personi kontakt në institucion</w:t>
      </w:r>
      <w:r w:rsidR="00C465D0">
        <w:rPr>
          <w:rFonts w:ascii="Garamond" w:eastAsia="Malgun Gothic" w:hAnsi="Garamond"/>
        </w:rPr>
        <w:t>,</w:t>
      </w:r>
      <w:r w:rsidR="00824AF4" w:rsidRPr="0025334F">
        <w:rPr>
          <w:rFonts w:ascii="Garamond" w:eastAsia="Malgun Gothic" w:hAnsi="Garamond"/>
        </w:rPr>
        <w:t xml:space="preserve"> jo më vonë se 10 ditë</w:t>
      </w:r>
      <w:r w:rsidR="00C465D0">
        <w:rPr>
          <w:rFonts w:ascii="Garamond" w:eastAsia="Malgun Gothic" w:hAnsi="Garamond"/>
        </w:rPr>
        <w:t>,</w:t>
      </w:r>
      <w:r w:rsidR="00824AF4" w:rsidRPr="0025334F">
        <w:rPr>
          <w:rFonts w:ascii="Garamond" w:eastAsia="Malgun Gothic" w:hAnsi="Garamond"/>
        </w:rPr>
        <w:t xml:space="preserve"> pasi ka filluar programin: </w:t>
      </w:r>
      <w:r w:rsidR="00824AF4" w:rsidRPr="0025334F">
        <w:rPr>
          <w:rFonts w:ascii="Garamond" w:hAnsi="Garamond"/>
        </w:rPr>
        <w:t>jetëshkrim, fotokopje ID, kopje e noterizuar e listës së notave të studimeve të përfunduara, kopje e noterizuar e diplomës së studimeve të përfunduara</w:t>
      </w:r>
      <w:r w:rsidR="00265D0E">
        <w:rPr>
          <w:rFonts w:ascii="Garamond" w:hAnsi="Garamond"/>
        </w:rPr>
        <w:t>;</w:t>
      </w:r>
      <w:r w:rsidR="00824AF4" w:rsidRPr="0025334F">
        <w:rPr>
          <w:rFonts w:ascii="Garamond" w:hAnsi="Garamond"/>
        </w:rPr>
        <w:t xml:space="preserve"> </w:t>
      </w:r>
    </w:p>
    <w:p w14:paraId="1C146806" w14:textId="47A6ABB5" w:rsidR="00824AF4" w:rsidRPr="0025334F" w:rsidRDefault="006B04A9" w:rsidP="0025334F">
      <w:pPr>
        <w:ind w:firstLine="284"/>
        <w:jc w:val="both"/>
        <w:rPr>
          <w:rFonts w:ascii="Garamond" w:eastAsia="Malgun Gothic" w:hAnsi="Garamond"/>
        </w:rPr>
      </w:pPr>
      <w:r>
        <w:rPr>
          <w:rFonts w:ascii="Garamond" w:eastAsia="Malgun Gothic" w:hAnsi="Garamond"/>
        </w:rPr>
        <w:t xml:space="preserve">b) </w:t>
      </w:r>
      <w:r w:rsidR="00265D0E">
        <w:rPr>
          <w:rFonts w:ascii="Garamond" w:eastAsia="Malgun Gothic" w:hAnsi="Garamond"/>
        </w:rPr>
        <w:t>p</w:t>
      </w:r>
      <w:r>
        <w:rPr>
          <w:rFonts w:ascii="Garamond" w:eastAsia="Malgun Gothic" w:hAnsi="Garamond"/>
        </w:rPr>
        <w:t xml:space="preserve">ersoni kontakt </w:t>
      </w:r>
      <w:r w:rsidR="00824AF4" w:rsidRPr="0025334F">
        <w:rPr>
          <w:rFonts w:ascii="Garamond" w:eastAsia="Malgun Gothic" w:hAnsi="Garamond"/>
        </w:rPr>
        <w:t>në çdo institucion konfirmon të dhënat e deklaruara në aplikim</w:t>
      </w:r>
      <w:r w:rsidR="00265D0E">
        <w:rPr>
          <w:rFonts w:ascii="Garamond" w:eastAsia="Malgun Gothic" w:hAnsi="Garamond"/>
        </w:rPr>
        <w:t>;</w:t>
      </w:r>
    </w:p>
    <w:p w14:paraId="1C146807" w14:textId="4EC21C55" w:rsidR="00824AF4" w:rsidRPr="0025334F" w:rsidRDefault="006B04A9" w:rsidP="0025334F">
      <w:pPr>
        <w:ind w:firstLine="284"/>
        <w:jc w:val="both"/>
        <w:rPr>
          <w:rFonts w:ascii="Garamond" w:eastAsia="Malgun Gothic" w:hAnsi="Garamond"/>
        </w:rPr>
      </w:pPr>
      <w:r>
        <w:rPr>
          <w:rFonts w:ascii="Garamond" w:eastAsia="Malgun Gothic" w:hAnsi="Garamond"/>
        </w:rPr>
        <w:t xml:space="preserve">c) </w:t>
      </w:r>
      <w:r w:rsidR="00265D0E" w:rsidRPr="0025334F">
        <w:rPr>
          <w:rFonts w:ascii="Garamond" w:eastAsia="Malgun Gothic" w:hAnsi="Garamond"/>
        </w:rPr>
        <w:t>n</w:t>
      </w:r>
      <w:r w:rsidR="00824AF4" w:rsidRPr="0025334F">
        <w:rPr>
          <w:rFonts w:ascii="Garamond" w:eastAsia="Malgun Gothic" w:hAnsi="Garamond"/>
        </w:rPr>
        <w:t>ë qoftë se kandidati ka bërë deklarim të rremë nuk kualifikohet</w:t>
      </w:r>
      <w:r w:rsidR="00265D0E">
        <w:rPr>
          <w:rFonts w:ascii="Garamond" w:eastAsia="Malgun Gothic" w:hAnsi="Garamond"/>
        </w:rPr>
        <w:t>;</w:t>
      </w:r>
    </w:p>
    <w:p w14:paraId="1C146808" w14:textId="3A06F3C7" w:rsidR="00824AF4" w:rsidRPr="0025334F" w:rsidRDefault="006B04A9" w:rsidP="0025334F">
      <w:pPr>
        <w:ind w:firstLine="284"/>
        <w:jc w:val="both"/>
        <w:rPr>
          <w:rFonts w:ascii="Garamond" w:eastAsia="Malgun Gothic" w:hAnsi="Garamond"/>
        </w:rPr>
      </w:pPr>
      <w:r>
        <w:rPr>
          <w:rFonts w:ascii="Garamond" w:eastAsia="Malgun Gothic" w:hAnsi="Garamond"/>
        </w:rPr>
        <w:t xml:space="preserve">d) </w:t>
      </w:r>
      <w:r w:rsidR="00265D0E" w:rsidRPr="0025334F">
        <w:rPr>
          <w:rFonts w:ascii="Garamond" w:eastAsia="Malgun Gothic" w:hAnsi="Garamond"/>
        </w:rPr>
        <w:t>n</w:t>
      </w:r>
      <w:r w:rsidR="00824AF4" w:rsidRPr="0025334F">
        <w:rPr>
          <w:rFonts w:ascii="Garamond" w:eastAsia="Malgun Gothic" w:hAnsi="Garamond"/>
        </w:rPr>
        <w:t>ë rast skualifikimi apo të tërheqjes nga programi të një kandidati, personi kontakt i programit përzgjedh të renditurin në radhë, me të njëjtin profil studimor, me pikët më të larta për atë institucion, sipas listës së pritjes së hartuar nga komisioni</w:t>
      </w:r>
      <w:r w:rsidR="00265D0E">
        <w:rPr>
          <w:rFonts w:ascii="Garamond" w:eastAsia="Malgun Gothic" w:hAnsi="Garamond"/>
        </w:rPr>
        <w:t>;</w:t>
      </w:r>
    </w:p>
    <w:p w14:paraId="1C146809" w14:textId="41411A35" w:rsidR="00824AF4" w:rsidRPr="0025334F" w:rsidRDefault="006B04A9" w:rsidP="0025334F">
      <w:pPr>
        <w:ind w:firstLine="284"/>
        <w:jc w:val="both"/>
        <w:rPr>
          <w:rFonts w:ascii="Garamond" w:eastAsia="Malgun Gothic" w:hAnsi="Garamond"/>
        </w:rPr>
      </w:pPr>
      <w:r>
        <w:rPr>
          <w:rFonts w:ascii="Garamond" w:eastAsia="Malgun Gothic" w:hAnsi="Garamond"/>
        </w:rPr>
        <w:t xml:space="preserve">e) </w:t>
      </w:r>
      <w:r w:rsidR="00265D0E" w:rsidRPr="0025334F">
        <w:rPr>
          <w:rFonts w:ascii="Garamond" w:eastAsia="Malgun Gothic" w:hAnsi="Garamond"/>
        </w:rPr>
        <w:t>p</w:t>
      </w:r>
      <w:r w:rsidR="00824AF4" w:rsidRPr="0025334F">
        <w:rPr>
          <w:rFonts w:ascii="Garamond" w:eastAsia="Malgun Gothic" w:hAnsi="Garamond"/>
        </w:rPr>
        <w:t>as konfirmimit të të dhënave, nënshkruhet marrëveshja midis institucionit ku kryhet praktika dhe praktikantit, brenda 14 ditësh kalendarike nga fillimi i programit</w:t>
      </w:r>
      <w:r w:rsidR="00265D0E">
        <w:rPr>
          <w:rFonts w:ascii="Garamond" w:eastAsia="Malgun Gothic" w:hAnsi="Garamond"/>
        </w:rPr>
        <w:t>;</w:t>
      </w:r>
      <w:r w:rsidR="00824AF4" w:rsidRPr="0025334F">
        <w:rPr>
          <w:rFonts w:ascii="Garamond" w:eastAsia="Malgun Gothic" w:hAnsi="Garamond"/>
        </w:rPr>
        <w:t xml:space="preserve"> </w:t>
      </w:r>
    </w:p>
    <w:p w14:paraId="1C14680A" w14:textId="01F48297" w:rsidR="00824AF4" w:rsidRPr="0025334F" w:rsidRDefault="006B04A9" w:rsidP="0025334F">
      <w:pPr>
        <w:ind w:firstLine="284"/>
        <w:jc w:val="both"/>
        <w:rPr>
          <w:rFonts w:ascii="Garamond" w:eastAsia="Malgun Gothic" w:hAnsi="Garamond"/>
        </w:rPr>
      </w:pPr>
      <w:r>
        <w:rPr>
          <w:rFonts w:ascii="Garamond" w:eastAsia="Malgun Gothic" w:hAnsi="Garamond"/>
        </w:rPr>
        <w:t xml:space="preserve">f) </w:t>
      </w:r>
      <w:r w:rsidR="00265D0E" w:rsidRPr="0025334F">
        <w:rPr>
          <w:rFonts w:ascii="Garamond" w:eastAsia="Malgun Gothic" w:hAnsi="Garamond"/>
        </w:rPr>
        <w:t>m</w:t>
      </w:r>
      <w:r w:rsidR="00824AF4" w:rsidRPr="0025334F">
        <w:rPr>
          <w:rFonts w:ascii="Garamond" w:eastAsia="Malgun Gothic" w:hAnsi="Garamond"/>
        </w:rPr>
        <w:t>arrëveshja tip hartohet nga MASR</w:t>
      </w:r>
      <w:r w:rsidR="00265D0E">
        <w:rPr>
          <w:rFonts w:ascii="Garamond" w:eastAsia="Malgun Gothic" w:hAnsi="Garamond"/>
        </w:rPr>
        <w:t>-ja;</w:t>
      </w:r>
    </w:p>
    <w:p w14:paraId="1C14680B" w14:textId="5DEB5FDC" w:rsidR="00824AF4" w:rsidRPr="0025334F" w:rsidRDefault="006B04A9" w:rsidP="0025334F">
      <w:pPr>
        <w:ind w:firstLine="284"/>
        <w:jc w:val="both"/>
        <w:rPr>
          <w:rFonts w:ascii="Garamond" w:eastAsia="Malgun Gothic" w:hAnsi="Garamond"/>
        </w:rPr>
      </w:pPr>
      <w:r>
        <w:rPr>
          <w:rFonts w:ascii="Garamond" w:eastAsia="Malgun Gothic" w:hAnsi="Garamond"/>
        </w:rPr>
        <w:t xml:space="preserve">g) </w:t>
      </w:r>
      <w:r w:rsidR="00265D0E" w:rsidRPr="0025334F">
        <w:rPr>
          <w:rFonts w:ascii="Garamond" w:eastAsia="Malgun Gothic" w:hAnsi="Garamond"/>
        </w:rPr>
        <w:t>p</w:t>
      </w:r>
      <w:r w:rsidR="00824AF4" w:rsidRPr="0025334F">
        <w:rPr>
          <w:rFonts w:ascii="Garamond" w:eastAsia="Malgun Gothic" w:hAnsi="Garamond"/>
        </w:rPr>
        <w:t>ersoni kontakt në çdo institucion koordinon procesin e përcaktimit të një mbikëqyrësi për secilin praktikant, i cili përmbush kritere</w:t>
      </w:r>
      <w:r w:rsidR="00A17D03" w:rsidRPr="0025334F">
        <w:rPr>
          <w:rFonts w:ascii="Garamond" w:eastAsia="Malgun Gothic" w:hAnsi="Garamond"/>
        </w:rPr>
        <w:t>t dhe detyrat e përcaktuara në v</w:t>
      </w:r>
      <w:r w:rsidR="00824AF4" w:rsidRPr="0025334F">
        <w:rPr>
          <w:rFonts w:ascii="Garamond" w:eastAsia="Malgun Gothic" w:hAnsi="Garamond"/>
        </w:rPr>
        <w:t xml:space="preserve">endimin </w:t>
      </w:r>
      <w:r w:rsidR="00C465D0">
        <w:rPr>
          <w:rFonts w:ascii="Garamond" w:hAnsi="Garamond"/>
        </w:rPr>
        <w:t>nr. 395, datë 29.</w:t>
      </w:r>
      <w:r w:rsidR="00A17D03" w:rsidRPr="0025334F">
        <w:rPr>
          <w:rFonts w:ascii="Garamond" w:hAnsi="Garamond"/>
        </w:rPr>
        <w:t>4.2015</w:t>
      </w:r>
      <w:r w:rsidR="00A17D03" w:rsidRPr="0025334F">
        <w:rPr>
          <w:rFonts w:ascii="Garamond" w:eastAsia="Malgun Gothic" w:hAnsi="Garamond"/>
        </w:rPr>
        <w:t xml:space="preserve"> të</w:t>
      </w:r>
      <w:r w:rsidR="00824AF4" w:rsidRPr="0025334F">
        <w:rPr>
          <w:rFonts w:ascii="Garamond" w:eastAsia="Malgun Gothic" w:hAnsi="Garamond"/>
        </w:rPr>
        <w:t xml:space="preserve"> Këshillit të Ministrave</w:t>
      </w:r>
      <w:r w:rsidR="00824AF4" w:rsidRPr="0025334F">
        <w:rPr>
          <w:rFonts w:ascii="Garamond" w:hAnsi="Garamond"/>
        </w:rPr>
        <w:t>, i ndryshuar, pika 8 dhe 9.</w:t>
      </w:r>
    </w:p>
    <w:p w14:paraId="1C14680D" w14:textId="601564AC" w:rsidR="00824AF4" w:rsidRPr="006B04A9" w:rsidRDefault="006B04A9" w:rsidP="0025334F">
      <w:pPr>
        <w:ind w:firstLine="284"/>
        <w:jc w:val="both"/>
        <w:rPr>
          <w:rFonts w:ascii="Garamond" w:hAnsi="Garamond"/>
          <w:b/>
        </w:rPr>
      </w:pPr>
      <w:r w:rsidRPr="006B04A9">
        <w:rPr>
          <w:rFonts w:ascii="Garamond" w:hAnsi="Garamond"/>
          <w:b/>
        </w:rPr>
        <w:t xml:space="preserve">15. </w:t>
      </w:r>
      <w:r w:rsidR="00824AF4" w:rsidRPr="006B04A9">
        <w:rPr>
          <w:rFonts w:ascii="Garamond" w:hAnsi="Garamond"/>
          <w:b/>
        </w:rPr>
        <w:t xml:space="preserve">Përfundimi i programit për </w:t>
      </w:r>
      <w:r w:rsidR="00265D0E">
        <w:rPr>
          <w:rFonts w:ascii="Garamond" w:hAnsi="Garamond"/>
          <w:b/>
        </w:rPr>
        <w:t>“</w:t>
      </w:r>
      <w:r w:rsidR="00824AF4" w:rsidRPr="006B04A9">
        <w:rPr>
          <w:rFonts w:ascii="Garamond" w:hAnsi="Garamond"/>
          <w:b/>
        </w:rPr>
        <w:t xml:space="preserve">Thirrjen e </w:t>
      </w:r>
      <w:r w:rsidR="00265D0E" w:rsidRPr="006B04A9">
        <w:rPr>
          <w:rFonts w:ascii="Garamond" w:hAnsi="Garamond"/>
          <w:b/>
        </w:rPr>
        <w:t>pestë</w:t>
      </w:r>
      <w:r w:rsidR="00265D0E">
        <w:rPr>
          <w:rFonts w:ascii="Garamond" w:hAnsi="Garamond"/>
          <w:b/>
        </w:rPr>
        <w:t>”:</w:t>
      </w:r>
    </w:p>
    <w:p w14:paraId="1C14680F" w14:textId="2C7AA65E" w:rsidR="00824AF4" w:rsidRPr="0025334F" w:rsidRDefault="006B04A9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65D0E" w:rsidRPr="0025334F">
        <w:rPr>
          <w:rFonts w:ascii="Garamond" w:hAnsi="Garamond"/>
        </w:rPr>
        <w:t>h</w:t>
      </w:r>
      <w:r w:rsidR="00824AF4" w:rsidRPr="0025334F">
        <w:rPr>
          <w:rFonts w:ascii="Garamond" w:hAnsi="Garamond"/>
        </w:rPr>
        <w:t>artohen nga MASR</w:t>
      </w:r>
      <w:r w:rsidR="00C465D0">
        <w:rPr>
          <w:rFonts w:ascii="Garamond" w:hAnsi="Garamond"/>
        </w:rPr>
        <w:t>-ja</w:t>
      </w:r>
      <w:r w:rsidR="00824AF4" w:rsidRPr="0025334F">
        <w:rPr>
          <w:rFonts w:ascii="Garamond" w:hAnsi="Garamond"/>
        </w:rPr>
        <w:t xml:space="preserve"> formularët e vlerësimit për praktikantët nga mbikëqyrësit dhe formularët e vlerësimit të praktikantëve për mbikëqyrësit</w:t>
      </w:r>
      <w:r w:rsidR="00265D0E">
        <w:rPr>
          <w:rFonts w:ascii="Garamond" w:hAnsi="Garamond"/>
        </w:rPr>
        <w:t>;</w:t>
      </w:r>
    </w:p>
    <w:p w14:paraId="1C146810" w14:textId="0BAE34F8" w:rsidR="00824AF4" w:rsidRPr="0025334F" w:rsidRDefault="006B04A9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65D0E" w:rsidRPr="0025334F">
        <w:rPr>
          <w:rFonts w:ascii="Garamond" w:hAnsi="Garamond"/>
        </w:rPr>
        <w:t>j</w:t>
      </w:r>
      <w:r w:rsidR="00824AF4" w:rsidRPr="0025334F">
        <w:rPr>
          <w:rFonts w:ascii="Garamond" w:hAnsi="Garamond"/>
        </w:rPr>
        <w:t>avën e fundit të zhvillimit të programit plotësohen formularët e vlerësimit nga mbikëqyrësi për praktikantët dhe nga praktikantët për mbikëqyrësit</w:t>
      </w:r>
      <w:r w:rsidR="00265D0E">
        <w:rPr>
          <w:rFonts w:ascii="Garamond" w:hAnsi="Garamond"/>
        </w:rPr>
        <w:t>;</w:t>
      </w:r>
    </w:p>
    <w:p w14:paraId="1C146811" w14:textId="01442CC4" w:rsidR="00824AF4" w:rsidRPr="0025334F" w:rsidRDefault="006B04A9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65D0E" w:rsidRPr="0025334F">
        <w:rPr>
          <w:rFonts w:ascii="Garamond" w:hAnsi="Garamond"/>
        </w:rPr>
        <w:t>p</w:t>
      </w:r>
      <w:r w:rsidR="00824AF4" w:rsidRPr="0025334F">
        <w:rPr>
          <w:rFonts w:ascii="Garamond" w:hAnsi="Garamond"/>
        </w:rPr>
        <w:t>ersonat kontakt për çdo institucion hedhin të dhënat për praktikantët që realizuan me sukses programin, në platformën e ngritur nga DAP</w:t>
      </w:r>
      <w:r w:rsidR="004157B5">
        <w:rPr>
          <w:rFonts w:ascii="Garamond" w:hAnsi="Garamond"/>
        </w:rPr>
        <w:t>-i</w:t>
      </w:r>
      <w:r w:rsidR="00265D0E">
        <w:rPr>
          <w:rFonts w:ascii="Garamond" w:hAnsi="Garamond"/>
        </w:rPr>
        <w:t>;</w:t>
      </w:r>
    </w:p>
    <w:p w14:paraId="1C146812" w14:textId="2F75FFB2" w:rsidR="00824AF4" w:rsidRPr="0025334F" w:rsidRDefault="00824AF4" w:rsidP="0025334F">
      <w:pPr>
        <w:ind w:firstLine="284"/>
        <w:jc w:val="both"/>
        <w:rPr>
          <w:rFonts w:ascii="Garamond" w:hAnsi="Garamond"/>
        </w:rPr>
      </w:pPr>
      <w:r w:rsidRPr="0025334F">
        <w:rPr>
          <w:rFonts w:ascii="Garamond" w:hAnsi="Garamond"/>
        </w:rPr>
        <w:t>d) MASR</w:t>
      </w:r>
      <w:r w:rsidR="004157B5">
        <w:rPr>
          <w:rFonts w:ascii="Garamond" w:hAnsi="Garamond"/>
        </w:rPr>
        <w:t>-ja</w:t>
      </w:r>
      <w:r w:rsidRPr="0025334F">
        <w:rPr>
          <w:rFonts w:ascii="Garamond" w:hAnsi="Garamond"/>
        </w:rPr>
        <w:t xml:space="preserve"> harton formatin e certifikatës për praktikantët që kanë zhvilluar me sukses programin.</w:t>
      </w:r>
    </w:p>
    <w:p w14:paraId="1C146813" w14:textId="77777777" w:rsidR="00824AF4" w:rsidRPr="0025334F" w:rsidRDefault="00824AF4" w:rsidP="0025334F">
      <w:pPr>
        <w:ind w:firstLine="284"/>
        <w:jc w:val="both"/>
        <w:rPr>
          <w:rFonts w:ascii="Garamond" w:hAnsi="Garamond"/>
        </w:rPr>
      </w:pPr>
    </w:p>
    <w:p w14:paraId="1C146814" w14:textId="77777777" w:rsidR="00824AF4" w:rsidRPr="0025334F" w:rsidRDefault="00824AF4" w:rsidP="0025334F">
      <w:pPr>
        <w:ind w:firstLine="284"/>
        <w:jc w:val="both"/>
        <w:rPr>
          <w:rFonts w:ascii="Garamond" w:hAnsi="Garamond"/>
        </w:rPr>
      </w:pPr>
    </w:p>
    <w:sectPr w:rsidR="00824AF4" w:rsidRPr="0025334F" w:rsidSect="006B3877">
      <w:pgSz w:w="12240" w:h="15840"/>
      <w:pgMar w:top="1440" w:right="1440" w:bottom="1440" w:left="1440" w:header="1152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42618C" w14:textId="77777777" w:rsidR="004A7B8D" w:rsidRDefault="004A7B8D" w:rsidP="00BA1683">
      <w:r>
        <w:separator/>
      </w:r>
    </w:p>
  </w:endnote>
  <w:endnote w:type="continuationSeparator" w:id="0">
    <w:p w14:paraId="50293742" w14:textId="77777777" w:rsidR="004A7B8D" w:rsidRDefault="004A7B8D" w:rsidP="00BA1683">
      <w:r>
        <w:continuationSeparator/>
      </w:r>
    </w:p>
  </w:endnote>
  <w:endnote w:type="continuationNotice" w:id="1">
    <w:p w14:paraId="3CF1F361" w14:textId="77777777" w:rsidR="004A7B8D" w:rsidRDefault="004A7B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chnical">
    <w:altName w:val="Kristen ITC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F0B64A" w14:textId="77777777" w:rsidR="004A7B8D" w:rsidRDefault="004A7B8D" w:rsidP="00BA1683">
      <w:r>
        <w:separator/>
      </w:r>
    </w:p>
  </w:footnote>
  <w:footnote w:type="continuationSeparator" w:id="0">
    <w:p w14:paraId="6B074E2F" w14:textId="77777777" w:rsidR="004A7B8D" w:rsidRDefault="004A7B8D" w:rsidP="00BA1683">
      <w:r>
        <w:continuationSeparator/>
      </w:r>
    </w:p>
  </w:footnote>
  <w:footnote w:type="continuationNotice" w:id="1">
    <w:p w14:paraId="06FDF907" w14:textId="77777777" w:rsidR="004A7B8D" w:rsidRDefault="004A7B8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A2778"/>
    <w:multiLevelType w:val="hybridMultilevel"/>
    <w:tmpl w:val="9B0EFF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54DDE"/>
    <w:multiLevelType w:val="hybridMultilevel"/>
    <w:tmpl w:val="EE586F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CC5F41"/>
    <w:multiLevelType w:val="hybridMultilevel"/>
    <w:tmpl w:val="669036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3A7B18"/>
    <w:multiLevelType w:val="hybridMultilevel"/>
    <w:tmpl w:val="FCF019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8D0DBC"/>
    <w:multiLevelType w:val="hybridMultilevel"/>
    <w:tmpl w:val="AD262B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2A6D68"/>
    <w:multiLevelType w:val="hybridMultilevel"/>
    <w:tmpl w:val="BE6EF7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821739"/>
    <w:multiLevelType w:val="hybridMultilevel"/>
    <w:tmpl w:val="379608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5A42BF"/>
    <w:multiLevelType w:val="hybridMultilevel"/>
    <w:tmpl w:val="41AE3E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8B0D28"/>
    <w:multiLevelType w:val="hybridMultilevel"/>
    <w:tmpl w:val="6A3E6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EB7B4E"/>
    <w:multiLevelType w:val="hybridMultilevel"/>
    <w:tmpl w:val="6DCED66A"/>
    <w:lvl w:ilvl="0" w:tplc="705856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C062D36"/>
    <w:multiLevelType w:val="hybridMultilevel"/>
    <w:tmpl w:val="342270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0123B1"/>
    <w:multiLevelType w:val="hybridMultilevel"/>
    <w:tmpl w:val="F60E21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2A7EBA"/>
    <w:multiLevelType w:val="multilevel"/>
    <w:tmpl w:val="D4462A54"/>
    <w:lvl w:ilvl="0">
      <w:start w:val="9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855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160" w:hanging="1800"/>
      </w:pPr>
      <w:rPr>
        <w:rFonts w:hint="default"/>
      </w:rPr>
    </w:lvl>
  </w:abstractNum>
  <w:abstractNum w:abstractNumId="13">
    <w:nsid w:val="334475D1"/>
    <w:multiLevelType w:val="hybridMultilevel"/>
    <w:tmpl w:val="659690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6D4BA0"/>
    <w:multiLevelType w:val="hybridMultilevel"/>
    <w:tmpl w:val="8EF487DA"/>
    <w:lvl w:ilvl="0" w:tplc="2452DEF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>
    <w:nsid w:val="40554FB6"/>
    <w:multiLevelType w:val="hybridMultilevel"/>
    <w:tmpl w:val="E670E8BA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644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2056BD9"/>
    <w:multiLevelType w:val="hybridMultilevel"/>
    <w:tmpl w:val="8014F406"/>
    <w:lvl w:ilvl="0" w:tplc="1EAAA00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0E5D91"/>
    <w:multiLevelType w:val="hybridMultilevel"/>
    <w:tmpl w:val="D5E68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15797D"/>
    <w:multiLevelType w:val="hybridMultilevel"/>
    <w:tmpl w:val="BC22E2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11559D"/>
    <w:multiLevelType w:val="hybridMultilevel"/>
    <w:tmpl w:val="BCBADF9E"/>
    <w:lvl w:ilvl="0" w:tplc="70140B8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E073A83"/>
    <w:multiLevelType w:val="hybridMultilevel"/>
    <w:tmpl w:val="F850DE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7765D"/>
    <w:multiLevelType w:val="hybridMultilevel"/>
    <w:tmpl w:val="57FCB5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C350AE"/>
    <w:multiLevelType w:val="hybridMultilevel"/>
    <w:tmpl w:val="7264D7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290B34"/>
    <w:multiLevelType w:val="hybridMultilevel"/>
    <w:tmpl w:val="DDBE79A4"/>
    <w:lvl w:ilvl="0" w:tplc="E7C4FDFE">
      <w:start w:val="1"/>
      <w:numFmt w:val="upperRoman"/>
      <w:lvlText w:val="%1."/>
      <w:lvlJc w:val="right"/>
      <w:pPr>
        <w:ind w:left="502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5D6B1BED"/>
    <w:multiLevelType w:val="hybridMultilevel"/>
    <w:tmpl w:val="F82C42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3806CB"/>
    <w:multiLevelType w:val="hybridMultilevel"/>
    <w:tmpl w:val="7C2C17E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276106A"/>
    <w:multiLevelType w:val="hybridMultilevel"/>
    <w:tmpl w:val="09CE6F38"/>
    <w:lvl w:ilvl="0" w:tplc="54C686CC">
      <w:start w:val="1"/>
      <w:numFmt w:val="lowerLetter"/>
      <w:lvlText w:val="%1)"/>
      <w:lvlJc w:val="left"/>
      <w:pPr>
        <w:ind w:left="6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>
    <w:nsid w:val="67976085"/>
    <w:multiLevelType w:val="hybridMultilevel"/>
    <w:tmpl w:val="698C8EAE"/>
    <w:lvl w:ilvl="0" w:tplc="705856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8A42FE3"/>
    <w:multiLevelType w:val="hybridMultilevel"/>
    <w:tmpl w:val="ACBE7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5406EF"/>
    <w:multiLevelType w:val="hybridMultilevel"/>
    <w:tmpl w:val="1FAC5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897302"/>
    <w:multiLevelType w:val="hybridMultilevel"/>
    <w:tmpl w:val="561869E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2016ABE"/>
    <w:multiLevelType w:val="hybridMultilevel"/>
    <w:tmpl w:val="54A82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822E18"/>
    <w:multiLevelType w:val="hybridMultilevel"/>
    <w:tmpl w:val="0E226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2"/>
  </w:num>
  <w:num w:numId="3">
    <w:abstractNumId w:val="17"/>
  </w:num>
  <w:num w:numId="4">
    <w:abstractNumId w:val="28"/>
  </w:num>
  <w:num w:numId="5">
    <w:abstractNumId w:val="8"/>
  </w:num>
  <w:num w:numId="6">
    <w:abstractNumId w:val="31"/>
  </w:num>
  <w:num w:numId="7">
    <w:abstractNumId w:val="7"/>
  </w:num>
  <w:num w:numId="8">
    <w:abstractNumId w:val="27"/>
  </w:num>
  <w:num w:numId="9">
    <w:abstractNumId w:val="9"/>
  </w:num>
  <w:num w:numId="10">
    <w:abstractNumId w:val="15"/>
  </w:num>
  <w:num w:numId="11">
    <w:abstractNumId w:val="29"/>
  </w:num>
  <w:num w:numId="12">
    <w:abstractNumId w:val="18"/>
  </w:num>
  <w:num w:numId="13">
    <w:abstractNumId w:val="5"/>
  </w:num>
  <w:num w:numId="14">
    <w:abstractNumId w:val="2"/>
  </w:num>
  <w:num w:numId="15">
    <w:abstractNumId w:val="26"/>
  </w:num>
  <w:num w:numId="16">
    <w:abstractNumId w:val="22"/>
  </w:num>
  <w:num w:numId="17">
    <w:abstractNumId w:val="25"/>
  </w:num>
  <w:num w:numId="18">
    <w:abstractNumId w:val="14"/>
  </w:num>
  <w:num w:numId="19">
    <w:abstractNumId w:val="1"/>
  </w:num>
  <w:num w:numId="20">
    <w:abstractNumId w:val="24"/>
  </w:num>
  <w:num w:numId="21">
    <w:abstractNumId w:val="12"/>
  </w:num>
  <w:num w:numId="22">
    <w:abstractNumId w:val="23"/>
  </w:num>
  <w:num w:numId="23">
    <w:abstractNumId w:val="4"/>
  </w:num>
  <w:num w:numId="24">
    <w:abstractNumId w:val="30"/>
  </w:num>
  <w:num w:numId="25">
    <w:abstractNumId w:val="11"/>
  </w:num>
  <w:num w:numId="26">
    <w:abstractNumId w:val="3"/>
  </w:num>
  <w:num w:numId="27">
    <w:abstractNumId w:val="21"/>
  </w:num>
  <w:num w:numId="28">
    <w:abstractNumId w:val="6"/>
  </w:num>
  <w:num w:numId="29">
    <w:abstractNumId w:val="10"/>
  </w:num>
  <w:num w:numId="30">
    <w:abstractNumId w:val="0"/>
  </w:num>
  <w:num w:numId="31">
    <w:abstractNumId w:val="16"/>
  </w:num>
  <w:num w:numId="32">
    <w:abstractNumId w:val="13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966"/>
    <w:rsid w:val="00056EFF"/>
    <w:rsid w:val="000735FA"/>
    <w:rsid w:val="000A778E"/>
    <w:rsid w:val="00105335"/>
    <w:rsid w:val="00145171"/>
    <w:rsid w:val="00150759"/>
    <w:rsid w:val="0015270B"/>
    <w:rsid w:val="00171E23"/>
    <w:rsid w:val="001859B3"/>
    <w:rsid w:val="001B71BE"/>
    <w:rsid w:val="001D40FF"/>
    <w:rsid w:val="001E791D"/>
    <w:rsid w:val="0020518A"/>
    <w:rsid w:val="002078EE"/>
    <w:rsid w:val="002168F8"/>
    <w:rsid w:val="0025334F"/>
    <w:rsid w:val="00265D0E"/>
    <w:rsid w:val="00266BD7"/>
    <w:rsid w:val="0029338E"/>
    <w:rsid w:val="002D1447"/>
    <w:rsid w:val="002F2486"/>
    <w:rsid w:val="003058CD"/>
    <w:rsid w:val="003209A9"/>
    <w:rsid w:val="00340A14"/>
    <w:rsid w:val="003727B0"/>
    <w:rsid w:val="0039017F"/>
    <w:rsid w:val="003C2461"/>
    <w:rsid w:val="003C2B23"/>
    <w:rsid w:val="003E4E6F"/>
    <w:rsid w:val="003E6623"/>
    <w:rsid w:val="00405215"/>
    <w:rsid w:val="00407F2A"/>
    <w:rsid w:val="00412B51"/>
    <w:rsid w:val="004157B5"/>
    <w:rsid w:val="00415C22"/>
    <w:rsid w:val="0042070D"/>
    <w:rsid w:val="00457BB8"/>
    <w:rsid w:val="004810EB"/>
    <w:rsid w:val="004842EB"/>
    <w:rsid w:val="004A534F"/>
    <w:rsid w:val="004A7B8D"/>
    <w:rsid w:val="004E007B"/>
    <w:rsid w:val="0052216B"/>
    <w:rsid w:val="00523D5A"/>
    <w:rsid w:val="00540A3E"/>
    <w:rsid w:val="00576F5B"/>
    <w:rsid w:val="005C1231"/>
    <w:rsid w:val="005C277C"/>
    <w:rsid w:val="005C286E"/>
    <w:rsid w:val="005E0F95"/>
    <w:rsid w:val="005E34C9"/>
    <w:rsid w:val="00611470"/>
    <w:rsid w:val="00612495"/>
    <w:rsid w:val="00617698"/>
    <w:rsid w:val="00635289"/>
    <w:rsid w:val="006601F6"/>
    <w:rsid w:val="006A33C5"/>
    <w:rsid w:val="006B04A9"/>
    <w:rsid w:val="006B3877"/>
    <w:rsid w:val="006F1966"/>
    <w:rsid w:val="00702C07"/>
    <w:rsid w:val="00705820"/>
    <w:rsid w:val="00714C5F"/>
    <w:rsid w:val="0071634B"/>
    <w:rsid w:val="00733BA5"/>
    <w:rsid w:val="00745154"/>
    <w:rsid w:val="00755482"/>
    <w:rsid w:val="00774DEF"/>
    <w:rsid w:val="00786D5D"/>
    <w:rsid w:val="007A4243"/>
    <w:rsid w:val="007A60FA"/>
    <w:rsid w:val="007A63A4"/>
    <w:rsid w:val="007D051E"/>
    <w:rsid w:val="007F7FA3"/>
    <w:rsid w:val="00824700"/>
    <w:rsid w:val="00824AF4"/>
    <w:rsid w:val="00873A91"/>
    <w:rsid w:val="00874A10"/>
    <w:rsid w:val="0088761B"/>
    <w:rsid w:val="008F0AE5"/>
    <w:rsid w:val="008F2F21"/>
    <w:rsid w:val="00906E3C"/>
    <w:rsid w:val="00916AB4"/>
    <w:rsid w:val="00952E43"/>
    <w:rsid w:val="00995E1D"/>
    <w:rsid w:val="009A46A3"/>
    <w:rsid w:val="009C7032"/>
    <w:rsid w:val="00A17D03"/>
    <w:rsid w:val="00A30D71"/>
    <w:rsid w:val="00A61712"/>
    <w:rsid w:val="00A655EF"/>
    <w:rsid w:val="00A72127"/>
    <w:rsid w:val="00A75698"/>
    <w:rsid w:val="00A97930"/>
    <w:rsid w:val="00AA7AD2"/>
    <w:rsid w:val="00AC14A2"/>
    <w:rsid w:val="00AC17C1"/>
    <w:rsid w:val="00AE2151"/>
    <w:rsid w:val="00AE5D6C"/>
    <w:rsid w:val="00AF47BE"/>
    <w:rsid w:val="00B16A03"/>
    <w:rsid w:val="00B400CA"/>
    <w:rsid w:val="00B73680"/>
    <w:rsid w:val="00B77247"/>
    <w:rsid w:val="00BA1683"/>
    <w:rsid w:val="00BB5AA9"/>
    <w:rsid w:val="00BE3BC8"/>
    <w:rsid w:val="00BE4471"/>
    <w:rsid w:val="00BF6BA8"/>
    <w:rsid w:val="00C01EFE"/>
    <w:rsid w:val="00C465D0"/>
    <w:rsid w:val="00C65103"/>
    <w:rsid w:val="00C84FBF"/>
    <w:rsid w:val="00CF2620"/>
    <w:rsid w:val="00D0019F"/>
    <w:rsid w:val="00D0232A"/>
    <w:rsid w:val="00D647E7"/>
    <w:rsid w:val="00D66A5A"/>
    <w:rsid w:val="00DD3E02"/>
    <w:rsid w:val="00DD6040"/>
    <w:rsid w:val="00DE5088"/>
    <w:rsid w:val="00DE6BB2"/>
    <w:rsid w:val="00E80003"/>
    <w:rsid w:val="00EA76A9"/>
    <w:rsid w:val="00ED2FD5"/>
    <w:rsid w:val="00ED7D5D"/>
    <w:rsid w:val="00F01B48"/>
    <w:rsid w:val="00F732F0"/>
    <w:rsid w:val="00FA0908"/>
    <w:rsid w:val="00FB44A4"/>
    <w:rsid w:val="00FC794A"/>
    <w:rsid w:val="00FE2929"/>
    <w:rsid w:val="00FE396A"/>
    <w:rsid w:val="00FE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C146786"/>
  <w15:docId w15:val="{5F84D584-042F-47D1-BC7E-1C98DD003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5EF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qFormat/>
    <w:rsid w:val="00FE396A"/>
    <w:pPr>
      <w:keepNext/>
      <w:jc w:val="center"/>
      <w:outlineLvl w:val="1"/>
    </w:pPr>
    <w:rPr>
      <w:rFonts w:ascii="Bookman Old Style" w:hAnsi="Bookman Old Style"/>
      <w:b/>
      <w:bCs/>
      <w:cap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655E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E6BB2"/>
    <w:pPr>
      <w:spacing w:before="100" w:beforeAutospacing="1" w:after="100" w:afterAutospacing="1"/>
    </w:pPr>
    <w:rPr>
      <w:rFonts w:ascii="Times New Roman" w:eastAsiaTheme="minorHAnsi" w:hAnsi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A16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683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A16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683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E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E6F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FB44A4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Strong">
    <w:name w:val="Strong"/>
    <w:basedOn w:val="DefaultParagraphFont"/>
    <w:uiPriority w:val="22"/>
    <w:qFormat/>
    <w:rsid w:val="00824700"/>
    <w:rPr>
      <w:b/>
      <w:bCs/>
    </w:rPr>
  </w:style>
  <w:style w:type="character" w:customStyle="1" w:styleId="Heading2Char">
    <w:name w:val="Heading 2 Char"/>
    <w:basedOn w:val="DefaultParagraphFont"/>
    <w:link w:val="Heading2"/>
    <w:rsid w:val="00FE396A"/>
    <w:rPr>
      <w:rFonts w:ascii="Bookman Old Style" w:eastAsia="Times New Roman" w:hAnsi="Bookman Old Style" w:cs="Times New Roman"/>
      <w:b/>
      <w:bCs/>
      <w:caps/>
      <w:sz w:val="24"/>
      <w:szCs w:val="24"/>
      <w:lang w:val="sq-AL" w:eastAsia="x-none"/>
    </w:rPr>
  </w:style>
  <w:style w:type="character" w:styleId="Hyperlink">
    <w:name w:val="Hyperlink"/>
    <w:uiPriority w:val="99"/>
    <w:rsid w:val="00824AF4"/>
    <w:rPr>
      <w:color w:val="0000FF"/>
      <w:u w:val="single"/>
    </w:rPr>
  </w:style>
  <w:style w:type="paragraph" w:styleId="EnvelopeReturn">
    <w:name w:val="envelope return"/>
    <w:basedOn w:val="Normal"/>
    <w:rsid w:val="00824AF4"/>
    <w:rPr>
      <w:rFonts w:ascii="Technical" w:hAnsi="Technical" w:cs="Arial"/>
      <w:szCs w:val="20"/>
      <w:lang w:val="en-US"/>
    </w:rPr>
  </w:style>
  <w:style w:type="paragraph" w:styleId="NoSpacing">
    <w:name w:val="No Spacing"/>
    <w:uiPriority w:val="1"/>
    <w:qFormat/>
    <w:rsid w:val="00824AF4"/>
    <w:pPr>
      <w:spacing w:after="0" w:line="240" w:lineRule="auto"/>
    </w:pPr>
  </w:style>
  <w:style w:type="table" w:styleId="TableGrid">
    <w:name w:val="Table Grid"/>
    <w:basedOn w:val="TableNormal"/>
    <w:uiPriority w:val="39"/>
    <w:rsid w:val="00AC1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praktika.arsimi.gov.al/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4E334F85B1436B820939E47C3A23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2020-01-23T10:56:52Z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2020-01-21T23:00:00Z</Date_x0020_protokolli>
    <Titulli xmlns="0e656187-b300-4fb0-8bf4-3a50f872073c">Për shpalljen e "Thirrjes së pestë" në kuadër të programit kombëtar të praktikave të punës</Titulli>
    <Modifikuesi xmlns="0e656187-b300-4fb0-8bf4-3a50f872073c">alma.lisaku</Modifikuesi>
    <Nr_x002e__x0020_prot_x0020_QBZ xmlns="0e656187-b300-4fb0-8bf4-3a50f872073c">111/1</Nr_x002e__x0020_prot_x0020_QBZ>
    <Data_x0020_e_x0020_Modifikimit xmlns="0e656187-b300-4fb0-8bf4-3a50f872073c">2020-01-23T12:30:21Z</Data_x0020_e_x0020_Modifikimit>
    <Dekretuar xmlns="0e656187-b300-4fb0-8bf4-3a50f872073c">false</Dekretuar>
    <Data xmlns="0e656187-b300-4fb0-8bf4-3a50f872073c">2020-01-15T23:00:00Z</Data>
    <Nr_x002e__x0020_protokolli_x0020_i_x0020_aktit xmlns="0e656187-b300-4fb0-8bf4-3a50f872073c">416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4E334F85B1436B820939E47C3A23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D72C8-A7F2-4D0B-BC43-9D4F291DDD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044FBF-763E-4D6E-B2CE-0A305718BE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E94644-F6C4-4F4A-8764-3B47D73D0DC7}">
  <ds:schemaRefs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0A02A63-1020-447E-8643-2513F41301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9C8D40-5896-4A46-A46E-EB91E8B90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EC7A521-2AAA-4F05-9514-B90EF7F0D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1519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"Thirrjes së pestë" në kuadër të programit kombëtar të praktikave të punës</vt:lpstr>
    </vt:vector>
  </TitlesOfParts>
  <Company/>
  <LinksUpToDate>false</LinksUpToDate>
  <CharactersWithSpaces>10158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"Thirrjes së pestë" në kuadër të programit kombëtar të praktikave të punës</dc:title>
  <dc:creator>Aleksandra Kole</dc:creator>
  <cp:lastModifiedBy>Entela Suli</cp:lastModifiedBy>
  <cp:revision>20</cp:revision>
  <cp:lastPrinted>2020-01-15T10:51:00Z</cp:lastPrinted>
  <dcterms:created xsi:type="dcterms:W3CDTF">2020-01-23T07:45:00Z</dcterms:created>
  <dcterms:modified xsi:type="dcterms:W3CDTF">2020-01-23T12:43:00Z</dcterms:modified>
</cp:coreProperties>
</file>