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8D12C9" w14:textId="2624E430" w:rsidR="003C7665" w:rsidRPr="00BC6C2B" w:rsidRDefault="00A2641C" w:rsidP="00CB2DBC">
      <w:pPr>
        <w:spacing w:after="0" w:line="240" w:lineRule="auto"/>
        <w:ind w:firstLine="284"/>
        <w:jc w:val="center"/>
        <w:rPr>
          <w:rFonts w:ascii="Garamond" w:hAnsi="Garamond"/>
          <w:b/>
          <w:sz w:val="24"/>
          <w:szCs w:val="24"/>
          <w:lang w:val="sq-AL"/>
        </w:rPr>
      </w:pPr>
      <w:r w:rsidRPr="00BC6C2B">
        <w:rPr>
          <w:rFonts w:ascii="Garamond" w:hAnsi="Garamond"/>
          <w:b/>
          <w:sz w:val="24"/>
          <w:szCs w:val="24"/>
          <w:lang w:val="sq-AL"/>
        </w:rPr>
        <w:t>URDHËR</w:t>
      </w:r>
    </w:p>
    <w:p w14:paraId="6787BC53" w14:textId="0B852777" w:rsidR="009F56F6" w:rsidRPr="00BC6C2B" w:rsidRDefault="00A2641C" w:rsidP="00CB2DBC">
      <w:pPr>
        <w:spacing w:after="0" w:line="240" w:lineRule="auto"/>
        <w:ind w:firstLine="284"/>
        <w:jc w:val="center"/>
        <w:rPr>
          <w:rFonts w:ascii="Garamond" w:hAnsi="Garamond"/>
          <w:b/>
          <w:sz w:val="24"/>
          <w:szCs w:val="24"/>
          <w:lang w:val="sq-AL"/>
        </w:rPr>
      </w:pPr>
      <w:r w:rsidRPr="00BC6C2B">
        <w:rPr>
          <w:rFonts w:ascii="Garamond" w:hAnsi="Garamond"/>
          <w:b/>
          <w:sz w:val="24"/>
          <w:szCs w:val="24"/>
          <w:lang w:val="sq-AL"/>
        </w:rPr>
        <w:t>Nr</w:t>
      </w:r>
      <w:r w:rsidR="006E655F" w:rsidRPr="00BC6C2B">
        <w:rPr>
          <w:rFonts w:ascii="Garamond" w:hAnsi="Garamond"/>
          <w:b/>
          <w:sz w:val="24"/>
          <w:szCs w:val="24"/>
          <w:lang w:val="sq-AL"/>
        </w:rPr>
        <w:t>.</w:t>
      </w:r>
      <w:r w:rsidR="00BC6C2B" w:rsidRPr="00BC6C2B">
        <w:rPr>
          <w:rFonts w:ascii="Garamond" w:hAnsi="Garamond"/>
          <w:b/>
          <w:sz w:val="24"/>
          <w:szCs w:val="24"/>
          <w:lang w:val="sq-AL"/>
        </w:rPr>
        <w:t xml:space="preserve"> </w:t>
      </w:r>
      <w:r w:rsidR="006E655F" w:rsidRPr="00BC6C2B">
        <w:rPr>
          <w:rFonts w:ascii="Garamond" w:hAnsi="Garamond"/>
          <w:b/>
          <w:sz w:val="24"/>
          <w:szCs w:val="24"/>
          <w:lang w:val="sq-AL"/>
        </w:rPr>
        <w:t>15</w:t>
      </w:r>
      <w:r w:rsidR="00790FE2" w:rsidRPr="00BC6C2B">
        <w:rPr>
          <w:rFonts w:ascii="Garamond" w:hAnsi="Garamond"/>
          <w:b/>
          <w:sz w:val="24"/>
          <w:szCs w:val="24"/>
          <w:lang w:val="sq-AL"/>
        </w:rPr>
        <w:t xml:space="preserve">8, </w:t>
      </w:r>
      <w:r w:rsidR="006E655F" w:rsidRPr="00BC6C2B">
        <w:rPr>
          <w:rFonts w:ascii="Garamond" w:hAnsi="Garamond"/>
          <w:b/>
          <w:sz w:val="24"/>
          <w:szCs w:val="24"/>
          <w:lang w:val="sq-AL"/>
        </w:rPr>
        <w:t>datë 28</w:t>
      </w:r>
      <w:r w:rsidR="00790FE2" w:rsidRPr="00BC6C2B">
        <w:rPr>
          <w:rFonts w:ascii="Garamond" w:hAnsi="Garamond"/>
          <w:b/>
          <w:sz w:val="24"/>
          <w:szCs w:val="24"/>
          <w:lang w:val="sq-AL"/>
        </w:rPr>
        <w:t>.3.2022</w:t>
      </w:r>
    </w:p>
    <w:p w14:paraId="33347B6F" w14:textId="77777777" w:rsidR="00A2641C" w:rsidRPr="00BC6C2B" w:rsidRDefault="00A2641C" w:rsidP="00CB2DBC">
      <w:pPr>
        <w:spacing w:after="0" w:line="240" w:lineRule="auto"/>
        <w:ind w:firstLine="284"/>
        <w:jc w:val="center"/>
        <w:rPr>
          <w:rFonts w:ascii="Garamond" w:hAnsi="Garamond"/>
          <w:b/>
          <w:sz w:val="24"/>
          <w:szCs w:val="24"/>
          <w:lang w:val="sq-AL"/>
        </w:rPr>
      </w:pPr>
    </w:p>
    <w:p w14:paraId="63D741E8" w14:textId="7052C3B3" w:rsidR="00A2641C" w:rsidRPr="00BC6C2B" w:rsidRDefault="00A2641C" w:rsidP="00CB2DBC">
      <w:pPr>
        <w:spacing w:after="0" w:line="240" w:lineRule="auto"/>
        <w:ind w:firstLine="284"/>
        <w:jc w:val="center"/>
        <w:rPr>
          <w:rFonts w:ascii="Garamond" w:hAnsi="Garamond"/>
          <w:b/>
          <w:sz w:val="24"/>
          <w:szCs w:val="24"/>
          <w:lang w:val="sq-AL"/>
        </w:rPr>
      </w:pPr>
      <w:r w:rsidRPr="00BC6C2B">
        <w:rPr>
          <w:rFonts w:ascii="Garamond" w:hAnsi="Garamond"/>
          <w:b/>
          <w:sz w:val="24"/>
          <w:szCs w:val="24"/>
          <w:lang w:val="sq-AL"/>
        </w:rPr>
        <w:t>PËR MIRATIMIN E STANDARDEVE PROFESIONALE PËR DREJTUESIT</w:t>
      </w:r>
    </w:p>
    <w:p w14:paraId="54084D41" w14:textId="6900413C" w:rsidR="00A2641C" w:rsidRPr="00BC6C2B" w:rsidRDefault="00A2641C" w:rsidP="00CB2DBC">
      <w:pPr>
        <w:spacing w:after="0" w:line="240" w:lineRule="auto"/>
        <w:ind w:firstLine="284"/>
        <w:jc w:val="center"/>
        <w:rPr>
          <w:rFonts w:ascii="Garamond" w:hAnsi="Garamond"/>
          <w:b/>
          <w:sz w:val="24"/>
          <w:szCs w:val="24"/>
          <w:lang w:val="sq-AL"/>
        </w:rPr>
      </w:pPr>
      <w:r w:rsidRPr="00BC6C2B">
        <w:rPr>
          <w:rFonts w:ascii="Garamond" w:hAnsi="Garamond"/>
          <w:b/>
          <w:sz w:val="24"/>
          <w:szCs w:val="24"/>
          <w:lang w:val="sq-AL"/>
        </w:rPr>
        <w:t>E INSTITUCIONEVE ARSIMORE PARASHKOLLORE</w:t>
      </w:r>
    </w:p>
    <w:p w14:paraId="5D8886A3" w14:textId="77777777" w:rsidR="00A2641C" w:rsidRPr="00BC6C2B" w:rsidRDefault="00A2641C" w:rsidP="00CB2DBC">
      <w:pPr>
        <w:spacing w:after="0" w:line="240" w:lineRule="auto"/>
        <w:ind w:firstLine="284"/>
        <w:jc w:val="center"/>
        <w:rPr>
          <w:rFonts w:ascii="Garamond" w:hAnsi="Garamond"/>
          <w:b/>
          <w:sz w:val="24"/>
          <w:szCs w:val="24"/>
          <w:lang w:val="sq-AL"/>
        </w:rPr>
      </w:pPr>
    </w:p>
    <w:p w14:paraId="59A1F4C1" w14:textId="2F7667E4" w:rsidR="00A2641C" w:rsidRPr="00BC6C2B" w:rsidRDefault="00A2641C" w:rsidP="00EC6BBE">
      <w:pPr>
        <w:pStyle w:val="TEKSTI"/>
        <w:rPr>
          <w:lang w:val="sq-AL"/>
        </w:rPr>
      </w:pPr>
      <w:r w:rsidRPr="00BC6C2B">
        <w:rPr>
          <w:lang w:val="sq-AL"/>
        </w:rPr>
        <w:t>Në mbështetje të nenit 102 të Kushtetutës së Republikës së Shqipërisë, të nenit 26</w:t>
      </w:r>
      <w:r w:rsidR="00BC6C2B">
        <w:rPr>
          <w:lang w:val="sq-AL"/>
        </w:rPr>
        <w:t>,</w:t>
      </w:r>
      <w:r w:rsidRPr="00BC6C2B">
        <w:rPr>
          <w:lang w:val="sq-AL"/>
        </w:rPr>
        <w:t xml:space="preserve"> </w:t>
      </w:r>
      <w:r w:rsidR="00BC6C2B">
        <w:rPr>
          <w:lang w:val="sq-AL"/>
        </w:rPr>
        <w:t>të ligjit nr. 69/2012, datë 21.</w:t>
      </w:r>
      <w:r w:rsidRPr="00BC6C2B">
        <w:rPr>
          <w:lang w:val="sq-AL"/>
        </w:rPr>
        <w:t xml:space="preserve">6.2012, </w:t>
      </w:r>
      <w:r w:rsidR="009D2186">
        <w:rPr>
          <w:lang w:val="sq-AL"/>
        </w:rPr>
        <w:t>“</w:t>
      </w:r>
      <w:r w:rsidRPr="00BC6C2B">
        <w:rPr>
          <w:lang w:val="sq-AL"/>
        </w:rPr>
        <w:t>Për sistemin arsimor parauniversitar në Republikën e Shqipërisë</w:t>
      </w:r>
      <w:r w:rsidR="009D2186">
        <w:rPr>
          <w:lang w:val="sq-AL"/>
        </w:rPr>
        <w:t>”</w:t>
      </w:r>
      <w:r w:rsidRPr="00BC6C2B">
        <w:rPr>
          <w:lang w:val="sq-AL"/>
        </w:rPr>
        <w:t>, i ndryshuar</w:t>
      </w:r>
      <w:r w:rsidR="009D0B36">
        <w:rPr>
          <w:lang w:val="sq-AL"/>
        </w:rPr>
        <w:t>,</w:t>
      </w:r>
      <w:r w:rsidRPr="00BC6C2B">
        <w:rPr>
          <w:lang w:val="sq-AL"/>
        </w:rPr>
        <w:t xml:space="preserve"> dhe shkronj</w:t>
      </w:r>
      <w:r w:rsidR="00BA1A40">
        <w:rPr>
          <w:lang w:val="sq-AL"/>
        </w:rPr>
        <w:t>ave</w:t>
      </w:r>
      <w:r w:rsidRPr="00BC6C2B">
        <w:rPr>
          <w:lang w:val="sq-AL"/>
        </w:rPr>
        <w:t xml:space="preserve"> </w:t>
      </w:r>
      <w:r w:rsidR="009D2186">
        <w:rPr>
          <w:lang w:val="sq-AL"/>
        </w:rPr>
        <w:t>“</w:t>
      </w:r>
      <w:r w:rsidRPr="00BC6C2B">
        <w:rPr>
          <w:lang w:val="sq-AL"/>
        </w:rPr>
        <w:t>d</w:t>
      </w:r>
      <w:r w:rsidR="009D2186">
        <w:rPr>
          <w:lang w:val="sq-AL"/>
        </w:rPr>
        <w:t>”</w:t>
      </w:r>
      <w:r w:rsidRPr="00BC6C2B">
        <w:rPr>
          <w:lang w:val="sq-AL"/>
        </w:rPr>
        <w:t xml:space="preserve"> dhe </w:t>
      </w:r>
      <w:r w:rsidR="009D2186">
        <w:rPr>
          <w:lang w:val="sq-AL"/>
        </w:rPr>
        <w:t>“</w:t>
      </w:r>
      <w:r w:rsidRPr="00BC6C2B">
        <w:rPr>
          <w:lang w:val="sq-AL"/>
        </w:rPr>
        <w:t>ë</w:t>
      </w:r>
      <w:r w:rsidR="009D2186">
        <w:rPr>
          <w:lang w:val="sq-AL"/>
        </w:rPr>
        <w:t>”</w:t>
      </w:r>
      <w:r w:rsidR="00BA1A40">
        <w:rPr>
          <w:lang w:val="sq-AL"/>
        </w:rPr>
        <w:t>,</w:t>
      </w:r>
      <w:r w:rsidRPr="00BC6C2B">
        <w:rPr>
          <w:lang w:val="sq-AL"/>
        </w:rPr>
        <w:t xml:space="preserve"> të pikës 5</w:t>
      </w:r>
      <w:r w:rsidR="00BA1A40">
        <w:rPr>
          <w:lang w:val="sq-AL"/>
        </w:rPr>
        <w:t>,</w:t>
      </w:r>
      <w:r w:rsidRPr="00BC6C2B">
        <w:rPr>
          <w:lang w:val="sq-AL"/>
        </w:rPr>
        <w:t xml:space="preserve"> të kreut III</w:t>
      </w:r>
      <w:r w:rsidR="00BA1A40">
        <w:rPr>
          <w:lang w:val="sq-AL"/>
        </w:rPr>
        <w:t>,</w:t>
      </w:r>
      <w:r w:rsidRPr="00BC6C2B">
        <w:rPr>
          <w:lang w:val="sq-AL"/>
        </w:rPr>
        <w:t xml:space="preserve"> të v</w:t>
      </w:r>
      <w:r w:rsidR="00BC6C2B">
        <w:rPr>
          <w:lang w:val="sq-AL"/>
        </w:rPr>
        <w:t>endimit nr. 98, datë 27.</w:t>
      </w:r>
      <w:r w:rsidRPr="00BC6C2B">
        <w:rPr>
          <w:lang w:val="sq-AL"/>
        </w:rPr>
        <w:t>2.2019</w:t>
      </w:r>
      <w:r w:rsidR="00BA1A40">
        <w:rPr>
          <w:lang w:val="sq-AL"/>
        </w:rPr>
        <w:t>,</w:t>
      </w:r>
      <w:r w:rsidRPr="00BC6C2B">
        <w:rPr>
          <w:lang w:val="sq-AL"/>
        </w:rPr>
        <w:t xml:space="preserve"> të Këshillit të Ministrave</w:t>
      </w:r>
      <w:r w:rsidR="00BA1A40">
        <w:rPr>
          <w:lang w:val="sq-AL"/>
        </w:rPr>
        <w:t>,</w:t>
      </w:r>
      <w:r w:rsidRPr="00BC6C2B">
        <w:rPr>
          <w:lang w:val="sq-AL"/>
        </w:rPr>
        <w:t xml:space="preserve"> </w:t>
      </w:r>
      <w:r w:rsidR="009D2186">
        <w:rPr>
          <w:lang w:val="sq-AL"/>
        </w:rPr>
        <w:t>“</w:t>
      </w:r>
      <w:r w:rsidRPr="00BC6C2B">
        <w:rPr>
          <w:lang w:val="sq-AL"/>
        </w:rPr>
        <w:t>Për krijimin, mënyrën e organizimit e të funksionimit të Agjencisë së Sigurimit të Cilësisë së Arsimit parauniversitar</w:t>
      </w:r>
      <w:r w:rsidR="009D2186">
        <w:rPr>
          <w:lang w:val="sq-AL"/>
        </w:rPr>
        <w:t>”</w:t>
      </w:r>
      <w:r w:rsidRPr="00BC6C2B">
        <w:rPr>
          <w:lang w:val="sq-AL"/>
        </w:rPr>
        <w:t xml:space="preserve">, </w:t>
      </w:r>
    </w:p>
    <w:p w14:paraId="35376C47" w14:textId="77777777" w:rsidR="00A2641C" w:rsidRPr="00BC6C2B" w:rsidRDefault="00A2641C" w:rsidP="00CB2DBC">
      <w:pPr>
        <w:spacing w:after="0" w:line="240" w:lineRule="auto"/>
        <w:ind w:firstLine="284"/>
        <w:jc w:val="both"/>
        <w:rPr>
          <w:rFonts w:ascii="Garamond" w:hAnsi="Garamond"/>
          <w:sz w:val="24"/>
          <w:szCs w:val="24"/>
          <w:lang w:val="sq-AL"/>
        </w:rPr>
      </w:pPr>
    </w:p>
    <w:p w14:paraId="2A41A34E" w14:textId="305D9D99" w:rsidR="00A2641C" w:rsidRPr="00BC6C2B" w:rsidRDefault="00A2641C" w:rsidP="00CB2DBC">
      <w:pPr>
        <w:spacing w:after="0" w:line="240" w:lineRule="auto"/>
        <w:ind w:firstLine="284"/>
        <w:jc w:val="center"/>
        <w:rPr>
          <w:rFonts w:ascii="Garamond" w:hAnsi="Garamond"/>
          <w:sz w:val="24"/>
          <w:szCs w:val="24"/>
          <w:lang w:val="sq-AL"/>
        </w:rPr>
      </w:pPr>
      <w:r w:rsidRPr="00BC6C2B">
        <w:rPr>
          <w:rFonts w:ascii="Garamond" w:hAnsi="Garamond"/>
          <w:sz w:val="24"/>
          <w:szCs w:val="24"/>
          <w:lang w:val="sq-AL"/>
        </w:rPr>
        <w:t>URDHËROJ:</w:t>
      </w:r>
    </w:p>
    <w:p w14:paraId="3322B410" w14:textId="77777777" w:rsidR="00A2641C" w:rsidRPr="00BC6C2B" w:rsidRDefault="00A2641C" w:rsidP="00CB2DBC">
      <w:pPr>
        <w:spacing w:after="0" w:line="240" w:lineRule="auto"/>
        <w:ind w:firstLine="284"/>
        <w:jc w:val="both"/>
        <w:rPr>
          <w:rFonts w:ascii="Garamond" w:hAnsi="Garamond"/>
          <w:sz w:val="24"/>
          <w:szCs w:val="24"/>
          <w:lang w:val="sq-AL"/>
        </w:rPr>
      </w:pPr>
    </w:p>
    <w:p w14:paraId="5562A3A7" w14:textId="3D84F4D0" w:rsidR="00A2641C" w:rsidRPr="00BC6C2B" w:rsidRDefault="00A2641C" w:rsidP="00CB2DBC">
      <w:pPr>
        <w:spacing w:after="0" w:line="240" w:lineRule="auto"/>
        <w:ind w:firstLine="284"/>
        <w:jc w:val="both"/>
        <w:rPr>
          <w:rFonts w:ascii="Garamond" w:hAnsi="Garamond"/>
          <w:sz w:val="24"/>
          <w:szCs w:val="24"/>
          <w:lang w:val="sq-AL"/>
        </w:rPr>
      </w:pPr>
      <w:r w:rsidRPr="00BC6C2B">
        <w:rPr>
          <w:rFonts w:ascii="Garamond" w:hAnsi="Garamond"/>
          <w:sz w:val="24"/>
          <w:szCs w:val="24"/>
          <w:lang w:val="sq-AL"/>
        </w:rPr>
        <w:t xml:space="preserve">1. Miratimin e standardeve profesionale për drejtuesit e institucioneve arsimore parashkollore, sipas tekstit bashkëlidhur këtij </w:t>
      </w:r>
      <w:r w:rsidR="00BA1A40">
        <w:rPr>
          <w:rFonts w:ascii="Garamond" w:hAnsi="Garamond"/>
          <w:sz w:val="24"/>
          <w:szCs w:val="24"/>
          <w:lang w:val="sq-AL"/>
        </w:rPr>
        <w:t>u</w:t>
      </w:r>
      <w:r w:rsidRPr="00BC6C2B">
        <w:rPr>
          <w:rFonts w:ascii="Garamond" w:hAnsi="Garamond"/>
          <w:sz w:val="24"/>
          <w:szCs w:val="24"/>
          <w:lang w:val="sq-AL"/>
        </w:rPr>
        <w:t>rdhri.</w:t>
      </w:r>
    </w:p>
    <w:p w14:paraId="442D0F57" w14:textId="0293BAC9" w:rsidR="00A2641C" w:rsidRPr="00BC6C2B" w:rsidRDefault="00A2641C" w:rsidP="00CB2DBC">
      <w:pPr>
        <w:spacing w:after="0" w:line="240" w:lineRule="auto"/>
        <w:ind w:firstLine="284"/>
        <w:jc w:val="both"/>
        <w:rPr>
          <w:rFonts w:ascii="Garamond" w:hAnsi="Garamond"/>
          <w:sz w:val="24"/>
          <w:szCs w:val="24"/>
          <w:lang w:val="sq-AL"/>
        </w:rPr>
      </w:pPr>
      <w:r w:rsidRPr="00BC6C2B">
        <w:rPr>
          <w:rFonts w:ascii="Garamond" w:hAnsi="Garamond"/>
          <w:sz w:val="24"/>
          <w:szCs w:val="24"/>
          <w:lang w:val="sq-AL"/>
        </w:rPr>
        <w:t xml:space="preserve">2. Për zbatimin e këtij </w:t>
      </w:r>
      <w:r w:rsidR="00BA1A40">
        <w:rPr>
          <w:rFonts w:ascii="Garamond" w:hAnsi="Garamond"/>
          <w:sz w:val="24"/>
          <w:szCs w:val="24"/>
          <w:lang w:val="sq-AL"/>
        </w:rPr>
        <w:t>u</w:t>
      </w:r>
      <w:r w:rsidRPr="00BC6C2B">
        <w:rPr>
          <w:rFonts w:ascii="Garamond" w:hAnsi="Garamond"/>
          <w:sz w:val="24"/>
          <w:szCs w:val="24"/>
          <w:lang w:val="sq-AL"/>
        </w:rPr>
        <w:t>rdhri ngarkohen Drejtoria e Përgjithshme e Politikave dhe Zhvillimit të Arsimit, Sportit dhe Rinisë; Agjencia e Sigurimit të Cilësisë së Arsimit Parauniversitar; Drejtoria e Përgjithshme e Arsimit Parauniversitar; drejtoritë rajonale të arsimit parauniversitar; zyrat vendore të arsimit parauniversitar dhe institucionet e arsimit parashkollor, publike dhe private.</w:t>
      </w:r>
    </w:p>
    <w:p w14:paraId="4799E5DD" w14:textId="1D39469D" w:rsidR="00A2641C" w:rsidRPr="00BC6C2B" w:rsidRDefault="00A2641C" w:rsidP="00CB2DBC">
      <w:pPr>
        <w:spacing w:after="0" w:line="240" w:lineRule="auto"/>
        <w:ind w:firstLine="284"/>
        <w:jc w:val="both"/>
        <w:rPr>
          <w:rFonts w:ascii="Garamond" w:hAnsi="Garamond"/>
          <w:sz w:val="24"/>
          <w:szCs w:val="24"/>
          <w:lang w:val="sq-AL"/>
        </w:rPr>
      </w:pPr>
      <w:r w:rsidRPr="00BC6C2B">
        <w:rPr>
          <w:rFonts w:ascii="Garamond" w:hAnsi="Garamond"/>
          <w:sz w:val="24"/>
          <w:szCs w:val="24"/>
          <w:lang w:val="sq-AL"/>
        </w:rPr>
        <w:t xml:space="preserve">Ky </w:t>
      </w:r>
      <w:r w:rsidR="008F3BDD">
        <w:rPr>
          <w:rFonts w:ascii="Garamond" w:hAnsi="Garamond"/>
          <w:sz w:val="24"/>
          <w:szCs w:val="24"/>
          <w:lang w:val="sq-AL"/>
        </w:rPr>
        <w:t>u</w:t>
      </w:r>
      <w:r w:rsidRPr="00BC6C2B">
        <w:rPr>
          <w:rFonts w:ascii="Garamond" w:hAnsi="Garamond"/>
          <w:sz w:val="24"/>
          <w:szCs w:val="24"/>
          <w:lang w:val="sq-AL"/>
        </w:rPr>
        <w:t>rdhër hyn në fuqi menjëherë dhe botohet në Fletoren Zyrtare.</w:t>
      </w:r>
    </w:p>
    <w:p w14:paraId="76141B09" w14:textId="77777777" w:rsidR="00A2641C" w:rsidRPr="00BC6C2B" w:rsidRDefault="00A2641C" w:rsidP="00CB2DBC">
      <w:pPr>
        <w:spacing w:after="0" w:line="240" w:lineRule="auto"/>
        <w:ind w:firstLine="284"/>
        <w:jc w:val="both"/>
        <w:rPr>
          <w:rFonts w:ascii="Garamond" w:hAnsi="Garamond"/>
          <w:sz w:val="24"/>
          <w:szCs w:val="24"/>
          <w:lang w:val="sq-AL"/>
        </w:rPr>
      </w:pPr>
    </w:p>
    <w:p w14:paraId="55C74C1A" w14:textId="4FC16987" w:rsidR="00A2641C" w:rsidRPr="00BC6C2B" w:rsidRDefault="00A2641C" w:rsidP="00CB2DBC">
      <w:pPr>
        <w:spacing w:after="0" w:line="240" w:lineRule="auto"/>
        <w:ind w:firstLine="284"/>
        <w:jc w:val="right"/>
        <w:rPr>
          <w:rFonts w:ascii="Garamond" w:hAnsi="Garamond"/>
          <w:sz w:val="24"/>
          <w:szCs w:val="24"/>
          <w:lang w:val="sq-AL"/>
        </w:rPr>
      </w:pPr>
      <w:r w:rsidRPr="00BC6C2B">
        <w:rPr>
          <w:rFonts w:ascii="Garamond" w:hAnsi="Garamond"/>
          <w:sz w:val="24"/>
          <w:szCs w:val="24"/>
          <w:lang w:val="sq-AL"/>
        </w:rPr>
        <w:t>MINISTËR I ARSIMIT DHE SPORTIT</w:t>
      </w:r>
    </w:p>
    <w:p w14:paraId="6A32CCAB" w14:textId="671B59DB" w:rsidR="00A2641C" w:rsidRPr="00BC6C2B" w:rsidRDefault="00A2641C" w:rsidP="00CB2DBC">
      <w:pPr>
        <w:spacing w:after="0" w:line="240" w:lineRule="auto"/>
        <w:ind w:firstLine="284"/>
        <w:jc w:val="right"/>
        <w:rPr>
          <w:rFonts w:ascii="Garamond" w:hAnsi="Garamond"/>
          <w:b/>
          <w:sz w:val="24"/>
          <w:szCs w:val="24"/>
          <w:lang w:val="sq-AL"/>
        </w:rPr>
      </w:pPr>
      <w:r w:rsidRPr="00BC6C2B">
        <w:rPr>
          <w:rFonts w:ascii="Garamond" w:hAnsi="Garamond"/>
          <w:b/>
          <w:sz w:val="24"/>
          <w:szCs w:val="24"/>
          <w:lang w:val="sq-AL"/>
        </w:rPr>
        <w:t>Evis Kushi</w:t>
      </w:r>
    </w:p>
    <w:p w14:paraId="7F701EDF" w14:textId="77777777" w:rsidR="00CB2DBC" w:rsidRPr="00BC6C2B" w:rsidRDefault="00CB2DBC" w:rsidP="00CB2DBC">
      <w:pPr>
        <w:spacing w:after="0" w:line="240" w:lineRule="auto"/>
        <w:ind w:firstLine="284"/>
        <w:jc w:val="both"/>
        <w:rPr>
          <w:rFonts w:ascii="Garamond" w:hAnsi="Garamond" w:cs="Garamond"/>
          <w:sz w:val="24"/>
          <w:szCs w:val="24"/>
          <w:lang w:val="sq-AL"/>
        </w:rPr>
      </w:pPr>
    </w:p>
    <w:p w14:paraId="1A06C6C0" w14:textId="1A21C731" w:rsidR="00CB2DBC" w:rsidRPr="00BC6C2B" w:rsidRDefault="00CB2DBC" w:rsidP="00EC6BBE">
      <w:pPr>
        <w:spacing w:after="0" w:line="240" w:lineRule="auto"/>
        <w:ind w:firstLine="284"/>
        <w:jc w:val="center"/>
        <w:rPr>
          <w:rFonts w:ascii="Garamond" w:hAnsi="Garamond" w:cs="Garamond"/>
          <w:sz w:val="24"/>
          <w:szCs w:val="24"/>
          <w:lang w:val="sq-AL"/>
        </w:rPr>
      </w:pPr>
      <w:r w:rsidRPr="00BC6C2B">
        <w:rPr>
          <w:rFonts w:ascii="Garamond" w:hAnsi="Garamond" w:cs="Garamond"/>
          <w:sz w:val="24"/>
          <w:szCs w:val="24"/>
          <w:lang w:val="sq-AL"/>
        </w:rPr>
        <w:t>STANDARDET PROFESIONALE PËR DREJTUESIT E INSTITUCIONEVE ARSIMORE</w:t>
      </w:r>
      <w:r w:rsidRPr="00BC6C2B">
        <w:rPr>
          <w:rFonts w:ascii="Garamond" w:hAnsi="Garamond"/>
          <w:sz w:val="24"/>
          <w:szCs w:val="24"/>
          <w:lang w:val="sq-AL"/>
        </w:rPr>
        <w:t xml:space="preserve"> </w:t>
      </w:r>
      <w:r w:rsidRPr="00BC6C2B">
        <w:rPr>
          <w:rFonts w:ascii="Garamond" w:hAnsi="Garamond" w:cs="Garamond"/>
          <w:sz w:val="24"/>
          <w:szCs w:val="24"/>
          <w:lang w:val="sq-AL"/>
        </w:rPr>
        <w:t>PARASHKOLLORE</w:t>
      </w:r>
    </w:p>
    <w:p w14:paraId="71C3D435" w14:textId="77777777" w:rsidR="00EC32FE" w:rsidRDefault="00CB2DBC" w:rsidP="00EC6BBE">
      <w:pPr>
        <w:spacing w:after="0" w:line="240" w:lineRule="auto"/>
        <w:ind w:firstLine="284"/>
        <w:jc w:val="center"/>
        <w:rPr>
          <w:rFonts w:ascii="Garamond" w:hAnsi="Garamond" w:cs="Garamond"/>
          <w:sz w:val="24"/>
          <w:szCs w:val="24"/>
          <w:lang w:val="sq-AL"/>
        </w:rPr>
      </w:pPr>
      <w:r w:rsidRPr="00BC6C2B">
        <w:rPr>
          <w:rFonts w:ascii="Garamond" w:hAnsi="Garamond" w:cs="Garamond"/>
          <w:sz w:val="24"/>
          <w:szCs w:val="24"/>
          <w:lang w:val="sq-AL"/>
        </w:rPr>
        <w:t>Tetor, 2021</w:t>
      </w:r>
    </w:p>
    <w:p w14:paraId="5B594007" w14:textId="1EE80549" w:rsidR="00CB2DBC" w:rsidRPr="00BC6C2B" w:rsidRDefault="00CB2DBC" w:rsidP="00EC6BBE">
      <w:pPr>
        <w:spacing w:after="0" w:line="240" w:lineRule="auto"/>
        <w:ind w:firstLine="284"/>
        <w:jc w:val="center"/>
        <w:rPr>
          <w:rFonts w:ascii="Garamond" w:hAnsi="Garamond" w:cs="Garamond"/>
          <w:sz w:val="24"/>
          <w:szCs w:val="24"/>
          <w:lang w:val="sq-AL"/>
        </w:rPr>
      </w:pPr>
      <w:r w:rsidRPr="00BC6C2B">
        <w:rPr>
          <w:rFonts w:ascii="Garamond" w:hAnsi="Garamond" w:cs="Garamond"/>
          <w:sz w:val="24"/>
          <w:szCs w:val="24"/>
          <w:lang w:val="sq-AL"/>
        </w:rPr>
        <w:t>Tiranë</w:t>
      </w:r>
    </w:p>
    <w:p w14:paraId="6DE73C44" w14:textId="77777777" w:rsidR="00CB2DBC" w:rsidRPr="00BC6C2B" w:rsidRDefault="00CB2DBC" w:rsidP="00CB2DBC">
      <w:pPr>
        <w:spacing w:after="0" w:line="240" w:lineRule="auto"/>
        <w:ind w:firstLine="284"/>
        <w:jc w:val="both"/>
        <w:rPr>
          <w:rFonts w:ascii="Garamond" w:hAnsi="Garamond" w:cs="Garamond"/>
          <w:sz w:val="24"/>
          <w:szCs w:val="24"/>
          <w:lang w:val="sq-AL"/>
        </w:rPr>
      </w:pPr>
    </w:p>
    <w:p w14:paraId="16EE9487" w14:textId="1FCC4AF5" w:rsidR="00EC6BBE" w:rsidRPr="00BC6C2B" w:rsidRDefault="00EC6BBE" w:rsidP="00EC6BBE">
      <w:pPr>
        <w:spacing w:after="0" w:line="240" w:lineRule="auto"/>
        <w:ind w:firstLine="284"/>
        <w:jc w:val="both"/>
        <w:rPr>
          <w:rFonts w:ascii="Garamond" w:hAnsi="Garamond"/>
          <w:sz w:val="24"/>
          <w:szCs w:val="24"/>
          <w:lang w:val="sq-AL"/>
        </w:rPr>
      </w:pPr>
      <w:bookmarkStart w:id="0" w:name="_Hlk84337754"/>
      <w:r w:rsidRPr="00BC6C2B">
        <w:rPr>
          <w:rFonts w:ascii="Garamond" w:hAnsi="Garamond"/>
          <w:sz w:val="24"/>
          <w:szCs w:val="24"/>
          <w:lang w:val="sq-AL"/>
        </w:rPr>
        <w:t xml:space="preserve">Dokumenti i </w:t>
      </w:r>
      <w:r w:rsidRPr="00EC32FE">
        <w:rPr>
          <w:rFonts w:ascii="Garamond" w:hAnsi="Garamond"/>
          <w:i/>
          <w:sz w:val="24"/>
          <w:szCs w:val="24"/>
          <w:lang w:val="sq-AL"/>
        </w:rPr>
        <w:t>Standardeve profesionale për drejtuesit e kopshteve</w:t>
      </w:r>
      <w:r w:rsidRPr="00BC6C2B">
        <w:rPr>
          <w:rFonts w:ascii="Garamond" w:hAnsi="Garamond"/>
          <w:sz w:val="24"/>
          <w:szCs w:val="24"/>
          <w:lang w:val="sq-AL"/>
        </w:rPr>
        <w:t xml:space="preserve"> synon t</w:t>
      </w:r>
      <w:r w:rsidR="009F65AF">
        <w:rPr>
          <w:rFonts w:ascii="Garamond" w:hAnsi="Garamond"/>
          <w:sz w:val="24"/>
          <w:szCs w:val="24"/>
          <w:lang w:val="sq-AL"/>
        </w:rPr>
        <w:t>’</w:t>
      </w:r>
      <w:r w:rsidRPr="00BC6C2B">
        <w:rPr>
          <w:rFonts w:ascii="Garamond" w:hAnsi="Garamond"/>
          <w:sz w:val="24"/>
          <w:szCs w:val="24"/>
          <w:lang w:val="sq-AL"/>
        </w:rPr>
        <w:t>i ndihmojë drejtuesit në zhvillimin e detyrave, përgjegjësive dhe funksioneve brenda institucioneve arsimore që drejtojnë.</w:t>
      </w:r>
    </w:p>
    <w:p w14:paraId="59C4C9E5" w14:textId="17FB411D" w:rsidR="00EC6BBE" w:rsidRPr="00BC6C2B" w:rsidRDefault="00EC6BBE" w:rsidP="00EC6BBE">
      <w:pPr>
        <w:spacing w:after="0" w:line="240" w:lineRule="auto"/>
        <w:ind w:firstLine="284"/>
        <w:jc w:val="both"/>
        <w:rPr>
          <w:rFonts w:ascii="Garamond" w:hAnsi="Garamond"/>
          <w:iCs/>
          <w:color w:val="FF0000"/>
          <w:sz w:val="24"/>
          <w:szCs w:val="24"/>
          <w:lang w:val="sq-AL"/>
        </w:rPr>
      </w:pPr>
      <w:r w:rsidRPr="00BC6C2B">
        <w:rPr>
          <w:rFonts w:ascii="Garamond" w:hAnsi="Garamond"/>
          <w:iCs/>
          <w:color w:val="000000" w:themeColor="text1"/>
          <w:sz w:val="24"/>
          <w:szCs w:val="24"/>
          <w:lang w:val="sq-AL"/>
        </w:rPr>
        <w:t>Zyra e UNICEF</w:t>
      </w:r>
      <w:r w:rsidR="00292447">
        <w:rPr>
          <w:rFonts w:ascii="Garamond" w:hAnsi="Garamond"/>
          <w:iCs/>
          <w:color w:val="000000" w:themeColor="text1"/>
          <w:sz w:val="24"/>
          <w:szCs w:val="24"/>
          <w:lang w:val="sq-AL"/>
        </w:rPr>
        <w:t>-it</w:t>
      </w:r>
      <w:r w:rsidRPr="00BC6C2B">
        <w:rPr>
          <w:rFonts w:ascii="Garamond" w:hAnsi="Garamond"/>
          <w:iCs/>
          <w:color w:val="000000" w:themeColor="text1"/>
          <w:sz w:val="24"/>
          <w:szCs w:val="24"/>
          <w:lang w:val="sq-AL"/>
        </w:rPr>
        <w:t xml:space="preserve"> në Shqipëri</w:t>
      </w:r>
      <w:r w:rsidR="005D4519">
        <w:rPr>
          <w:rFonts w:ascii="Garamond" w:hAnsi="Garamond"/>
          <w:iCs/>
          <w:color w:val="000000" w:themeColor="text1"/>
          <w:sz w:val="24"/>
          <w:szCs w:val="24"/>
          <w:lang w:val="sq-AL"/>
        </w:rPr>
        <w:t>,</w:t>
      </w:r>
      <w:r w:rsidRPr="00BC6C2B">
        <w:rPr>
          <w:rFonts w:ascii="Garamond" w:hAnsi="Garamond"/>
          <w:iCs/>
          <w:color w:val="000000" w:themeColor="text1"/>
          <w:sz w:val="24"/>
          <w:szCs w:val="24"/>
          <w:lang w:val="sq-AL"/>
        </w:rPr>
        <w:t xml:space="preserve"> në</w:t>
      </w:r>
      <w:r w:rsidR="005D4519">
        <w:rPr>
          <w:rFonts w:ascii="Garamond" w:hAnsi="Garamond"/>
          <w:iCs/>
          <w:color w:val="000000" w:themeColor="text1"/>
          <w:sz w:val="24"/>
          <w:szCs w:val="24"/>
          <w:lang w:val="sq-AL"/>
        </w:rPr>
        <w:t xml:space="preserve"> </w:t>
      </w:r>
      <w:r w:rsidRPr="00BC6C2B">
        <w:rPr>
          <w:rFonts w:ascii="Garamond" w:hAnsi="Garamond"/>
          <w:iCs/>
          <w:color w:val="000000" w:themeColor="text1"/>
          <w:sz w:val="24"/>
          <w:szCs w:val="24"/>
          <w:lang w:val="sq-AL"/>
        </w:rPr>
        <w:t>bashkëpunim me Agjencinë e Sigurimit të Cilësisë së Arsimit Parauniversitar</w:t>
      </w:r>
      <w:r w:rsidR="005D4519">
        <w:rPr>
          <w:rFonts w:ascii="Garamond" w:hAnsi="Garamond"/>
          <w:iCs/>
          <w:color w:val="000000" w:themeColor="text1"/>
          <w:sz w:val="24"/>
          <w:szCs w:val="24"/>
          <w:lang w:val="sq-AL"/>
        </w:rPr>
        <w:t>,</w:t>
      </w:r>
      <w:r w:rsidRPr="00BC6C2B">
        <w:rPr>
          <w:rFonts w:ascii="Garamond" w:hAnsi="Garamond"/>
          <w:iCs/>
          <w:color w:val="000000" w:themeColor="text1"/>
          <w:sz w:val="24"/>
          <w:szCs w:val="24"/>
          <w:lang w:val="sq-AL"/>
        </w:rPr>
        <w:t xml:space="preserve"> mundësoi përgatitjen e këtij dokumenti.</w:t>
      </w:r>
    </w:p>
    <w:p w14:paraId="6D8241A3" w14:textId="7A9282B0" w:rsidR="00EC6BBE" w:rsidRPr="00BC6C2B" w:rsidRDefault="00EC6BBE" w:rsidP="00EC6BBE">
      <w:pPr>
        <w:spacing w:after="0" w:line="240" w:lineRule="auto"/>
        <w:ind w:firstLine="284"/>
        <w:jc w:val="both"/>
        <w:rPr>
          <w:rFonts w:ascii="Garamond" w:hAnsi="Garamond"/>
          <w:iCs/>
          <w:sz w:val="24"/>
          <w:szCs w:val="24"/>
          <w:lang w:val="sq-AL"/>
        </w:rPr>
      </w:pPr>
      <w:r w:rsidRPr="00BC6C2B">
        <w:rPr>
          <w:rFonts w:ascii="Garamond" w:hAnsi="Garamond"/>
          <w:iCs/>
          <w:sz w:val="24"/>
          <w:szCs w:val="24"/>
          <w:lang w:val="sq-AL"/>
        </w:rPr>
        <w:t xml:space="preserve">Standardet u hartuan nën kujdesin e znj. Mirlinda Bushati, </w:t>
      </w:r>
      <w:r w:rsidR="005D4519">
        <w:rPr>
          <w:rFonts w:ascii="Garamond" w:hAnsi="Garamond"/>
          <w:iCs/>
          <w:sz w:val="24"/>
          <w:szCs w:val="24"/>
          <w:lang w:val="sq-AL"/>
        </w:rPr>
        <w:t>d</w:t>
      </w:r>
      <w:r w:rsidRPr="00BC6C2B">
        <w:rPr>
          <w:rFonts w:ascii="Garamond" w:hAnsi="Garamond"/>
          <w:iCs/>
          <w:sz w:val="24"/>
          <w:szCs w:val="24"/>
          <w:lang w:val="sq-AL"/>
        </w:rPr>
        <w:t xml:space="preserve">rejtuese e </w:t>
      </w:r>
      <w:r w:rsidR="005D4519">
        <w:rPr>
          <w:rFonts w:ascii="Garamond" w:hAnsi="Garamond"/>
          <w:iCs/>
          <w:sz w:val="24"/>
          <w:szCs w:val="24"/>
          <w:lang w:val="sq-AL"/>
        </w:rPr>
        <w:t>P</w:t>
      </w:r>
      <w:r w:rsidRPr="00BC6C2B">
        <w:rPr>
          <w:rFonts w:ascii="Garamond" w:hAnsi="Garamond"/>
          <w:iCs/>
          <w:sz w:val="24"/>
          <w:szCs w:val="24"/>
          <w:lang w:val="sq-AL"/>
        </w:rPr>
        <w:t xml:space="preserve">rogramit të Edukimit dhe Fëmijërisë së hershme në UNICEF në Shqipëri, të z. Gerti Janaqi, </w:t>
      </w:r>
      <w:r w:rsidR="00A90FCA" w:rsidRPr="00BC6C2B">
        <w:rPr>
          <w:rFonts w:ascii="Garamond" w:hAnsi="Garamond"/>
          <w:iCs/>
          <w:sz w:val="24"/>
          <w:szCs w:val="24"/>
          <w:lang w:val="sq-AL"/>
        </w:rPr>
        <w:t xml:space="preserve">drejtor i përgjithshëm </w:t>
      </w:r>
      <w:r w:rsidRPr="00BC6C2B">
        <w:rPr>
          <w:rFonts w:ascii="Garamond" w:hAnsi="Garamond"/>
          <w:iCs/>
          <w:sz w:val="24"/>
          <w:szCs w:val="24"/>
          <w:lang w:val="sq-AL"/>
        </w:rPr>
        <w:t>i Agjencisë së Sigurimit të Cilësisë së Arsimit Parauniversitar dhe të znj. Shqiponja Lamçe, MAS.</w:t>
      </w:r>
    </w:p>
    <w:p w14:paraId="391CF630" w14:textId="77CBA4C5" w:rsidR="00EC6BBE" w:rsidRPr="00BC6C2B" w:rsidRDefault="00EC6BBE" w:rsidP="00EC6BBE">
      <w:pPr>
        <w:spacing w:after="0" w:line="240" w:lineRule="auto"/>
        <w:ind w:firstLine="284"/>
        <w:jc w:val="both"/>
        <w:rPr>
          <w:rFonts w:ascii="Garamond" w:hAnsi="Garamond"/>
          <w:iCs/>
          <w:color w:val="000000" w:themeColor="text1"/>
          <w:sz w:val="24"/>
          <w:szCs w:val="24"/>
          <w:lang w:val="sq-AL"/>
        </w:rPr>
      </w:pPr>
      <w:r w:rsidRPr="00BC6C2B">
        <w:rPr>
          <w:rFonts w:ascii="Garamond" w:hAnsi="Garamond"/>
          <w:iCs/>
          <w:color w:val="000000" w:themeColor="text1"/>
          <w:sz w:val="24"/>
          <w:szCs w:val="24"/>
          <w:lang w:val="sq-AL"/>
        </w:rPr>
        <w:t>Opinionet dhe sugjerimet e paraqitura në këtë dokument i përkasin autorëve dhe nuk përfaqësojnë domosdoshmërisht këndvështrimet e UNICEF</w:t>
      </w:r>
      <w:r w:rsidR="00033911">
        <w:rPr>
          <w:rFonts w:ascii="Garamond" w:hAnsi="Garamond"/>
          <w:iCs/>
          <w:color w:val="000000" w:themeColor="text1"/>
          <w:sz w:val="24"/>
          <w:szCs w:val="24"/>
          <w:lang w:val="sq-AL"/>
        </w:rPr>
        <w:t>-it</w:t>
      </w:r>
      <w:r w:rsidRPr="00BC6C2B">
        <w:rPr>
          <w:rFonts w:ascii="Garamond" w:hAnsi="Garamond"/>
          <w:iCs/>
          <w:color w:val="000000" w:themeColor="text1"/>
          <w:sz w:val="24"/>
          <w:szCs w:val="24"/>
          <w:lang w:val="sq-AL"/>
        </w:rPr>
        <w:t>.</w:t>
      </w:r>
    </w:p>
    <w:p w14:paraId="271D5F8A" w14:textId="77777777" w:rsidR="00EC6BBE" w:rsidRPr="00BC6C2B" w:rsidRDefault="00EC6BBE" w:rsidP="00EC6BBE">
      <w:pPr>
        <w:spacing w:after="0" w:line="240" w:lineRule="auto"/>
        <w:ind w:firstLine="284"/>
        <w:jc w:val="both"/>
        <w:rPr>
          <w:rFonts w:ascii="Garamond" w:hAnsi="Garamond"/>
          <w:iCs/>
          <w:sz w:val="24"/>
          <w:szCs w:val="24"/>
          <w:lang w:val="sq-AL"/>
        </w:rPr>
      </w:pPr>
      <w:r w:rsidRPr="00BC6C2B">
        <w:rPr>
          <w:rFonts w:ascii="Garamond" w:hAnsi="Garamond"/>
          <w:iCs/>
          <w:sz w:val="24"/>
          <w:szCs w:val="24"/>
          <w:lang w:val="sq-AL"/>
        </w:rPr>
        <w:t>Koordinimi për hartimin e dokumentit u krye nga znj. Aurela Zisi.</w:t>
      </w:r>
    </w:p>
    <w:p w14:paraId="2CE6EB47" w14:textId="77777777" w:rsidR="00EC6BBE" w:rsidRPr="00BC6C2B" w:rsidRDefault="00EC6BBE" w:rsidP="00EC6BBE">
      <w:pPr>
        <w:spacing w:after="0" w:line="240" w:lineRule="auto"/>
        <w:ind w:firstLine="284"/>
        <w:jc w:val="both"/>
        <w:rPr>
          <w:rFonts w:ascii="Garamond" w:hAnsi="Garamond"/>
          <w:iCs/>
          <w:sz w:val="24"/>
          <w:szCs w:val="24"/>
          <w:lang w:val="sq-AL"/>
        </w:rPr>
      </w:pPr>
      <w:r w:rsidRPr="00BC6C2B">
        <w:rPr>
          <w:rFonts w:ascii="Garamond" w:hAnsi="Garamond"/>
          <w:iCs/>
          <w:sz w:val="24"/>
          <w:szCs w:val="24"/>
          <w:lang w:val="sq-AL"/>
        </w:rPr>
        <w:t>Hartues të dokumentit:</w:t>
      </w:r>
    </w:p>
    <w:p w14:paraId="31DCDAD6" w14:textId="0070484D" w:rsidR="00EC6BBE" w:rsidRPr="00BC6C2B" w:rsidRDefault="00EC6BBE" w:rsidP="00EC6BBE">
      <w:pPr>
        <w:pStyle w:val="TEKSTI"/>
        <w:rPr>
          <w:lang w:val="sq-AL"/>
        </w:rPr>
      </w:pPr>
      <w:r w:rsidRPr="00BC6C2B">
        <w:rPr>
          <w:lang w:val="sq-AL"/>
        </w:rPr>
        <w:t>-</w:t>
      </w:r>
      <w:r w:rsidR="00DA0C78">
        <w:rPr>
          <w:lang w:val="sq-AL"/>
        </w:rPr>
        <w:t xml:space="preserve"> </w:t>
      </w:r>
      <w:r w:rsidRPr="00BC6C2B">
        <w:rPr>
          <w:lang w:val="sq-AL"/>
        </w:rPr>
        <w:t>Dr. Aurela Zisi</w:t>
      </w:r>
    </w:p>
    <w:p w14:paraId="00C407A2" w14:textId="6E9262D3" w:rsidR="00EC6BBE" w:rsidRPr="00BC6C2B" w:rsidRDefault="00EC6BBE" w:rsidP="00EC6BBE">
      <w:pPr>
        <w:pStyle w:val="TEKSTI"/>
        <w:rPr>
          <w:lang w:val="sq-AL"/>
        </w:rPr>
      </w:pPr>
      <w:r w:rsidRPr="00BC6C2B">
        <w:rPr>
          <w:lang w:val="sq-AL"/>
        </w:rPr>
        <w:t>-</w:t>
      </w:r>
      <w:r w:rsidR="00DA0C78">
        <w:rPr>
          <w:lang w:val="sq-AL"/>
        </w:rPr>
        <w:t xml:space="preserve"> </w:t>
      </w:r>
      <w:r w:rsidRPr="00BC6C2B">
        <w:rPr>
          <w:lang w:val="sq-AL"/>
        </w:rPr>
        <w:t>Dr. Lindita Lutaj</w:t>
      </w:r>
    </w:p>
    <w:p w14:paraId="7B6574B1" w14:textId="77777777" w:rsidR="00EC6BBE" w:rsidRPr="00BC6C2B" w:rsidRDefault="00EC6BBE" w:rsidP="00EC6BBE">
      <w:pPr>
        <w:spacing w:after="0" w:line="240" w:lineRule="auto"/>
        <w:ind w:firstLine="284"/>
        <w:jc w:val="both"/>
        <w:rPr>
          <w:rFonts w:ascii="Garamond" w:hAnsi="Garamond"/>
          <w:iCs/>
          <w:color w:val="000000" w:themeColor="text1"/>
          <w:sz w:val="24"/>
          <w:szCs w:val="24"/>
          <w:lang w:val="sq-AL"/>
        </w:rPr>
      </w:pPr>
      <w:r w:rsidRPr="00BC6C2B">
        <w:rPr>
          <w:rFonts w:ascii="Garamond" w:hAnsi="Garamond"/>
          <w:iCs/>
          <w:color w:val="000000" w:themeColor="text1"/>
          <w:sz w:val="24"/>
          <w:szCs w:val="24"/>
          <w:lang w:val="sq-AL"/>
        </w:rPr>
        <w:t>Konsulentë të dokumentit:</w:t>
      </w:r>
    </w:p>
    <w:p w14:paraId="7E3A95E5" w14:textId="00E622FB" w:rsidR="00EC6BBE" w:rsidRPr="00BC6C2B" w:rsidRDefault="00EC6BBE" w:rsidP="00EC6BBE">
      <w:pPr>
        <w:pStyle w:val="TEKSTI"/>
        <w:rPr>
          <w:color w:val="000000" w:themeColor="text1"/>
          <w:lang w:val="sq-AL"/>
        </w:rPr>
      </w:pPr>
      <w:r w:rsidRPr="00BC6C2B">
        <w:rPr>
          <w:lang w:val="sq-AL"/>
        </w:rPr>
        <w:t>-</w:t>
      </w:r>
      <w:r w:rsidR="00DA0C78">
        <w:rPr>
          <w:lang w:val="sq-AL"/>
        </w:rPr>
        <w:t xml:space="preserve"> </w:t>
      </w:r>
      <w:r w:rsidRPr="00BC6C2B">
        <w:rPr>
          <w:lang w:val="sq-AL"/>
        </w:rPr>
        <w:t>Msc. Eniana Veli</w:t>
      </w:r>
    </w:p>
    <w:p w14:paraId="289577A4" w14:textId="17D8AC9C" w:rsidR="00EC6BBE" w:rsidRPr="00BC6C2B" w:rsidRDefault="00EC6BBE" w:rsidP="00EC6BBE">
      <w:pPr>
        <w:pStyle w:val="TEKSTI"/>
        <w:rPr>
          <w:lang w:val="sq-AL"/>
        </w:rPr>
      </w:pPr>
      <w:r w:rsidRPr="00BC6C2B">
        <w:rPr>
          <w:lang w:val="sq-AL"/>
        </w:rPr>
        <w:t>-</w:t>
      </w:r>
      <w:r w:rsidR="00DA0C78">
        <w:rPr>
          <w:lang w:val="sq-AL"/>
        </w:rPr>
        <w:t xml:space="preserve"> </w:t>
      </w:r>
      <w:r w:rsidRPr="00BC6C2B">
        <w:rPr>
          <w:lang w:val="sq-AL"/>
        </w:rPr>
        <w:t>Msc. Majlinda Uca</w:t>
      </w:r>
    </w:p>
    <w:p w14:paraId="091B9564" w14:textId="77777777" w:rsidR="00EC6BBE" w:rsidRPr="00BC6C2B" w:rsidRDefault="00EC6BBE" w:rsidP="00EC6BBE">
      <w:pPr>
        <w:spacing w:after="0" w:line="240" w:lineRule="auto"/>
        <w:ind w:firstLine="284"/>
        <w:jc w:val="both"/>
        <w:rPr>
          <w:rFonts w:ascii="Garamond" w:hAnsi="Garamond"/>
          <w:iCs/>
          <w:color w:val="000000" w:themeColor="text1"/>
          <w:sz w:val="24"/>
          <w:szCs w:val="24"/>
          <w:lang w:val="sq-AL"/>
        </w:rPr>
      </w:pPr>
      <w:r w:rsidRPr="00BC6C2B">
        <w:rPr>
          <w:rFonts w:ascii="Garamond" w:hAnsi="Garamond"/>
          <w:iCs/>
          <w:color w:val="000000" w:themeColor="text1"/>
          <w:sz w:val="24"/>
          <w:szCs w:val="24"/>
          <w:lang w:val="sq-AL"/>
        </w:rPr>
        <w:t>Redaktimi shkencor:</w:t>
      </w:r>
    </w:p>
    <w:p w14:paraId="023EC365" w14:textId="77777777" w:rsidR="00EC6BBE" w:rsidRPr="00BC6C2B" w:rsidRDefault="00EC6BBE" w:rsidP="00EC6BBE">
      <w:pPr>
        <w:spacing w:after="0" w:line="240" w:lineRule="auto"/>
        <w:ind w:firstLine="284"/>
        <w:jc w:val="both"/>
        <w:rPr>
          <w:rFonts w:ascii="Garamond" w:hAnsi="Garamond"/>
          <w:iCs/>
          <w:color w:val="000000" w:themeColor="text1"/>
          <w:sz w:val="24"/>
          <w:szCs w:val="24"/>
          <w:lang w:val="sq-AL"/>
        </w:rPr>
      </w:pPr>
      <w:r w:rsidRPr="00BC6C2B">
        <w:rPr>
          <w:rFonts w:ascii="Garamond" w:hAnsi="Garamond"/>
          <w:iCs/>
          <w:color w:val="000000" w:themeColor="text1"/>
          <w:sz w:val="24"/>
          <w:szCs w:val="24"/>
          <w:lang w:val="sq-AL"/>
        </w:rPr>
        <w:t>Dr. Dorina Rapti</w:t>
      </w:r>
    </w:p>
    <w:p w14:paraId="3CDAB7A8" w14:textId="77777777" w:rsidR="00EC6BBE" w:rsidRPr="00BC6C2B" w:rsidRDefault="00EC6BBE" w:rsidP="00EC6BBE">
      <w:pPr>
        <w:spacing w:after="0" w:line="240" w:lineRule="auto"/>
        <w:ind w:firstLine="284"/>
        <w:jc w:val="both"/>
        <w:rPr>
          <w:rFonts w:ascii="Garamond" w:hAnsi="Garamond"/>
          <w:iCs/>
          <w:color w:val="000000" w:themeColor="text1"/>
          <w:sz w:val="24"/>
          <w:szCs w:val="24"/>
          <w:lang w:val="sq-AL"/>
        </w:rPr>
      </w:pPr>
      <w:r w:rsidRPr="00BC6C2B">
        <w:rPr>
          <w:rFonts w:ascii="Garamond" w:hAnsi="Garamond"/>
          <w:iCs/>
          <w:color w:val="000000" w:themeColor="text1"/>
          <w:sz w:val="24"/>
          <w:szCs w:val="24"/>
          <w:lang w:val="sq-AL"/>
        </w:rPr>
        <w:lastRenderedPageBreak/>
        <w:t xml:space="preserve">Redaktimi letrar: </w:t>
      </w:r>
    </w:p>
    <w:p w14:paraId="2DC48A31" w14:textId="77777777" w:rsidR="00EC6BBE" w:rsidRPr="00BC6C2B" w:rsidRDefault="00EC6BBE" w:rsidP="00EC6BBE">
      <w:pPr>
        <w:spacing w:after="0" w:line="240" w:lineRule="auto"/>
        <w:ind w:firstLine="284"/>
        <w:jc w:val="both"/>
        <w:rPr>
          <w:rFonts w:ascii="Garamond" w:hAnsi="Garamond"/>
          <w:iCs/>
          <w:color w:val="000000" w:themeColor="text1"/>
          <w:sz w:val="24"/>
          <w:szCs w:val="24"/>
          <w:lang w:val="sq-AL"/>
        </w:rPr>
      </w:pPr>
      <w:r w:rsidRPr="00BC6C2B">
        <w:rPr>
          <w:rFonts w:ascii="Garamond" w:hAnsi="Garamond"/>
          <w:iCs/>
          <w:color w:val="000000" w:themeColor="text1"/>
          <w:sz w:val="24"/>
          <w:szCs w:val="24"/>
          <w:lang w:val="sq-AL"/>
        </w:rPr>
        <w:t>Elfrida Begaj</w:t>
      </w:r>
    </w:p>
    <w:p w14:paraId="67F64254" w14:textId="72814D1C" w:rsidR="00EC6BBE" w:rsidRPr="00BC6C2B" w:rsidRDefault="00EC6BBE" w:rsidP="00EC6BBE">
      <w:pPr>
        <w:spacing w:after="0" w:line="240" w:lineRule="auto"/>
        <w:ind w:firstLine="284"/>
        <w:jc w:val="both"/>
        <w:rPr>
          <w:rFonts w:ascii="Garamond" w:hAnsi="Garamond"/>
          <w:iCs/>
          <w:color w:val="000000" w:themeColor="text1"/>
          <w:sz w:val="24"/>
          <w:szCs w:val="24"/>
          <w:lang w:val="sq-AL"/>
        </w:rPr>
      </w:pPr>
      <w:r w:rsidRPr="00BC6C2B">
        <w:rPr>
          <w:rFonts w:ascii="Garamond" w:hAnsi="Garamond"/>
          <w:iCs/>
          <w:color w:val="000000" w:themeColor="text1"/>
          <w:sz w:val="24"/>
          <w:szCs w:val="24"/>
          <w:lang w:val="sq-AL"/>
        </w:rPr>
        <w:t xml:space="preserve">Në këtë dokument ka kontribuar edhe stafi i qendrës </w:t>
      </w:r>
      <w:r w:rsidR="009D2186">
        <w:rPr>
          <w:rFonts w:ascii="Garamond" w:hAnsi="Garamond"/>
          <w:iCs/>
          <w:color w:val="000000" w:themeColor="text1"/>
          <w:sz w:val="24"/>
          <w:szCs w:val="24"/>
          <w:lang w:val="sq-AL"/>
        </w:rPr>
        <w:t>“</w:t>
      </w:r>
      <w:r w:rsidRPr="00BC6C2B">
        <w:rPr>
          <w:rFonts w:ascii="Garamond" w:hAnsi="Garamond"/>
          <w:iCs/>
          <w:color w:val="000000" w:themeColor="text1"/>
          <w:sz w:val="24"/>
          <w:szCs w:val="24"/>
          <w:lang w:val="sq-AL"/>
        </w:rPr>
        <w:t xml:space="preserve">Shkolla e drejtorëve të </w:t>
      </w:r>
      <w:r w:rsidR="007F1214" w:rsidRPr="00BC6C2B">
        <w:rPr>
          <w:rFonts w:ascii="Garamond" w:hAnsi="Garamond"/>
          <w:iCs/>
          <w:color w:val="000000" w:themeColor="text1"/>
          <w:sz w:val="24"/>
          <w:szCs w:val="24"/>
          <w:lang w:val="sq-AL"/>
        </w:rPr>
        <w:t>institucioneve të arsimit paraunive</w:t>
      </w:r>
      <w:r w:rsidRPr="00BC6C2B">
        <w:rPr>
          <w:rFonts w:ascii="Garamond" w:hAnsi="Garamond"/>
          <w:iCs/>
          <w:color w:val="000000" w:themeColor="text1"/>
          <w:sz w:val="24"/>
          <w:szCs w:val="24"/>
          <w:lang w:val="sq-AL"/>
        </w:rPr>
        <w:t>rsitar</w:t>
      </w:r>
      <w:r w:rsidR="009D2186">
        <w:rPr>
          <w:rFonts w:ascii="Garamond" w:hAnsi="Garamond"/>
          <w:iCs/>
          <w:color w:val="000000" w:themeColor="text1"/>
          <w:sz w:val="24"/>
          <w:szCs w:val="24"/>
          <w:lang w:val="sq-AL"/>
        </w:rPr>
        <w:t>”</w:t>
      </w:r>
      <w:r w:rsidRPr="00BC6C2B">
        <w:rPr>
          <w:rFonts w:ascii="Garamond" w:hAnsi="Garamond"/>
          <w:iCs/>
          <w:color w:val="000000" w:themeColor="text1"/>
          <w:sz w:val="24"/>
          <w:szCs w:val="24"/>
          <w:lang w:val="sq-AL"/>
        </w:rPr>
        <w:t xml:space="preserve">, të cilin e </w:t>
      </w:r>
      <w:r w:rsidR="007F1214" w:rsidRPr="00BC6C2B">
        <w:rPr>
          <w:rFonts w:ascii="Garamond" w:hAnsi="Garamond"/>
          <w:iCs/>
          <w:color w:val="000000" w:themeColor="text1"/>
          <w:sz w:val="24"/>
          <w:szCs w:val="24"/>
          <w:lang w:val="sq-AL"/>
        </w:rPr>
        <w:t>falënderojmë</w:t>
      </w:r>
      <w:r w:rsidRPr="00BC6C2B">
        <w:rPr>
          <w:rFonts w:ascii="Garamond" w:hAnsi="Garamond"/>
          <w:iCs/>
          <w:color w:val="000000" w:themeColor="text1"/>
          <w:sz w:val="24"/>
          <w:szCs w:val="24"/>
          <w:lang w:val="sq-AL"/>
        </w:rPr>
        <w:t xml:space="preserve"> për sugjerimet e dhëna në përgatitjen e tij.</w:t>
      </w:r>
    </w:p>
    <w:p w14:paraId="6D5B8A1F" w14:textId="3E832017" w:rsidR="00EC6BBE" w:rsidRPr="00BC6C2B" w:rsidRDefault="00EC6BBE" w:rsidP="00EC6BBE">
      <w:pPr>
        <w:spacing w:after="0" w:line="240" w:lineRule="auto"/>
        <w:ind w:firstLine="284"/>
        <w:jc w:val="both"/>
        <w:rPr>
          <w:rFonts w:ascii="Garamond" w:hAnsi="Garamond"/>
          <w:iCs/>
          <w:color w:val="000000" w:themeColor="text1"/>
          <w:sz w:val="24"/>
          <w:szCs w:val="24"/>
          <w:lang w:val="sq-AL"/>
        </w:rPr>
      </w:pPr>
      <w:r w:rsidRPr="00BC6C2B">
        <w:rPr>
          <w:rFonts w:ascii="Garamond" w:hAnsi="Garamond"/>
          <w:iCs/>
          <w:color w:val="000000" w:themeColor="text1"/>
          <w:sz w:val="24"/>
          <w:szCs w:val="24"/>
          <w:lang w:val="sq-AL"/>
        </w:rPr>
        <w:t xml:space="preserve">Një </w:t>
      </w:r>
      <w:r w:rsidR="007F1214" w:rsidRPr="00BC6C2B">
        <w:rPr>
          <w:rFonts w:ascii="Garamond" w:hAnsi="Garamond"/>
          <w:iCs/>
          <w:color w:val="000000" w:themeColor="text1"/>
          <w:sz w:val="24"/>
          <w:szCs w:val="24"/>
          <w:lang w:val="sq-AL"/>
        </w:rPr>
        <w:t>falënderim</w:t>
      </w:r>
      <w:r w:rsidRPr="00BC6C2B">
        <w:rPr>
          <w:rFonts w:ascii="Garamond" w:hAnsi="Garamond"/>
          <w:iCs/>
          <w:color w:val="000000" w:themeColor="text1"/>
          <w:sz w:val="24"/>
          <w:szCs w:val="24"/>
          <w:lang w:val="sq-AL"/>
        </w:rPr>
        <w:t xml:space="preserve"> i veçantë i kushtohet Shoqatës për Autonomi Vendore (SHAV), e cila përmes projektit të </w:t>
      </w:r>
      <w:r w:rsidR="007F1214" w:rsidRPr="00BC6C2B">
        <w:rPr>
          <w:rFonts w:ascii="Garamond" w:hAnsi="Garamond"/>
          <w:iCs/>
          <w:color w:val="000000" w:themeColor="text1"/>
          <w:sz w:val="24"/>
          <w:szCs w:val="24"/>
          <w:lang w:val="sq-AL"/>
        </w:rPr>
        <w:t xml:space="preserve">qeverisë zvicerane </w:t>
      </w:r>
      <w:r w:rsidR="009D2186">
        <w:rPr>
          <w:rFonts w:ascii="Garamond" w:hAnsi="Garamond"/>
          <w:iCs/>
          <w:color w:val="000000" w:themeColor="text1"/>
          <w:sz w:val="24"/>
          <w:szCs w:val="24"/>
          <w:lang w:val="sq-AL"/>
        </w:rPr>
        <w:t>“</w:t>
      </w:r>
      <w:r w:rsidRPr="00BC6C2B">
        <w:rPr>
          <w:rFonts w:ascii="Garamond" w:hAnsi="Garamond"/>
          <w:iCs/>
          <w:color w:val="000000" w:themeColor="text1"/>
          <w:sz w:val="24"/>
          <w:szCs w:val="24"/>
          <w:lang w:val="sq-AL"/>
        </w:rPr>
        <w:t>Bashki të forta</w:t>
      </w:r>
      <w:r w:rsidR="009D2186">
        <w:rPr>
          <w:rFonts w:ascii="Garamond" w:hAnsi="Garamond"/>
          <w:iCs/>
          <w:color w:val="000000" w:themeColor="text1"/>
          <w:sz w:val="24"/>
          <w:szCs w:val="24"/>
          <w:lang w:val="sq-AL"/>
        </w:rPr>
        <w:t>”</w:t>
      </w:r>
      <w:r w:rsidRPr="00BC6C2B">
        <w:rPr>
          <w:rFonts w:ascii="Garamond" w:hAnsi="Garamond"/>
          <w:iCs/>
          <w:color w:val="000000" w:themeColor="text1"/>
          <w:sz w:val="24"/>
          <w:szCs w:val="24"/>
          <w:lang w:val="sq-AL"/>
        </w:rPr>
        <w:t xml:space="preserve">, dha kontribut të vyer në plotësimin e dokumentit të </w:t>
      </w:r>
      <w:r w:rsidR="00ED4B8E">
        <w:rPr>
          <w:rFonts w:ascii="Garamond" w:hAnsi="Garamond"/>
          <w:iCs/>
          <w:color w:val="000000" w:themeColor="text1"/>
          <w:sz w:val="24"/>
          <w:szCs w:val="24"/>
          <w:lang w:val="sq-AL"/>
        </w:rPr>
        <w:t>s</w:t>
      </w:r>
      <w:r w:rsidRPr="00BC6C2B">
        <w:rPr>
          <w:rFonts w:ascii="Garamond" w:hAnsi="Garamond"/>
          <w:iCs/>
          <w:color w:val="000000" w:themeColor="text1"/>
          <w:sz w:val="24"/>
          <w:szCs w:val="24"/>
          <w:lang w:val="sq-AL"/>
        </w:rPr>
        <w:t xml:space="preserve">tandardeve nga këndvështrimi i pushtetit lokal dhe mundësoi diskutimin e tij me drejtuesit e kopshteve të </w:t>
      </w:r>
      <w:r w:rsidR="00BE30F0">
        <w:rPr>
          <w:rFonts w:ascii="Garamond" w:hAnsi="Garamond"/>
          <w:iCs/>
          <w:color w:val="000000" w:themeColor="text1"/>
          <w:sz w:val="24"/>
          <w:szCs w:val="24"/>
          <w:lang w:val="sq-AL"/>
        </w:rPr>
        <w:t>b</w:t>
      </w:r>
      <w:r w:rsidRPr="00BC6C2B">
        <w:rPr>
          <w:rFonts w:ascii="Garamond" w:hAnsi="Garamond"/>
          <w:iCs/>
          <w:color w:val="000000" w:themeColor="text1"/>
          <w:sz w:val="24"/>
          <w:szCs w:val="24"/>
          <w:lang w:val="sq-AL"/>
        </w:rPr>
        <w:t>ashki</w:t>
      </w:r>
      <w:r w:rsidR="00BE30F0">
        <w:rPr>
          <w:rFonts w:ascii="Garamond" w:hAnsi="Garamond"/>
          <w:iCs/>
          <w:color w:val="000000" w:themeColor="text1"/>
          <w:sz w:val="24"/>
          <w:szCs w:val="24"/>
          <w:lang w:val="sq-AL"/>
        </w:rPr>
        <w:t>ve</w:t>
      </w:r>
      <w:r w:rsidRPr="00BC6C2B">
        <w:rPr>
          <w:rFonts w:ascii="Garamond" w:hAnsi="Garamond"/>
          <w:iCs/>
          <w:color w:val="000000" w:themeColor="text1"/>
          <w:sz w:val="24"/>
          <w:szCs w:val="24"/>
          <w:lang w:val="sq-AL"/>
        </w:rPr>
        <w:t xml:space="preserve"> </w:t>
      </w:r>
      <w:r w:rsidR="00BE30F0">
        <w:rPr>
          <w:rFonts w:ascii="Garamond" w:hAnsi="Garamond"/>
          <w:iCs/>
          <w:color w:val="000000" w:themeColor="text1"/>
          <w:sz w:val="24"/>
          <w:szCs w:val="24"/>
          <w:lang w:val="sq-AL"/>
        </w:rPr>
        <w:t>t</w:t>
      </w:r>
      <w:r w:rsidRPr="00BC6C2B">
        <w:rPr>
          <w:rFonts w:ascii="Garamond" w:hAnsi="Garamond"/>
          <w:iCs/>
          <w:color w:val="000000" w:themeColor="text1"/>
          <w:sz w:val="24"/>
          <w:szCs w:val="24"/>
          <w:lang w:val="sq-AL"/>
        </w:rPr>
        <w:t>ë</w:t>
      </w:r>
      <w:r w:rsidR="00BE30F0">
        <w:rPr>
          <w:rFonts w:ascii="Garamond" w:hAnsi="Garamond"/>
          <w:iCs/>
          <w:color w:val="000000" w:themeColor="text1"/>
          <w:sz w:val="24"/>
          <w:szCs w:val="24"/>
          <w:lang w:val="sq-AL"/>
        </w:rPr>
        <w:t>:</w:t>
      </w:r>
      <w:r w:rsidRPr="00BC6C2B">
        <w:rPr>
          <w:rFonts w:ascii="Garamond" w:hAnsi="Garamond"/>
          <w:iCs/>
          <w:color w:val="000000" w:themeColor="text1"/>
          <w:sz w:val="24"/>
          <w:szCs w:val="24"/>
          <w:lang w:val="sq-AL"/>
        </w:rPr>
        <w:t xml:space="preserve"> Shkodrës, Durrësit, Kukësit, Korçës dhe Vlorës.</w:t>
      </w:r>
    </w:p>
    <w:p w14:paraId="4B7278CF" w14:textId="77777777" w:rsidR="00EC6BBE" w:rsidRPr="00BC6C2B" w:rsidRDefault="00EC6BBE" w:rsidP="00EC6BBE">
      <w:pPr>
        <w:pStyle w:val="Heading1"/>
        <w:spacing w:before="0" w:beforeAutospacing="0" w:after="0" w:afterAutospacing="0" w:line="240" w:lineRule="auto"/>
        <w:ind w:firstLine="284"/>
        <w:rPr>
          <w:rFonts w:ascii="Garamond" w:hAnsi="Garamond"/>
          <w:sz w:val="24"/>
        </w:rPr>
      </w:pPr>
      <w:bookmarkStart w:id="1" w:name="_Toc71717508"/>
      <w:bookmarkStart w:id="2" w:name="_Toc84582415"/>
      <w:bookmarkStart w:id="3" w:name="_Toc100043135"/>
      <w:bookmarkEnd w:id="0"/>
    </w:p>
    <w:bookmarkEnd w:id="1"/>
    <w:bookmarkEnd w:id="2"/>
    <w:bookmarkEnd w:id="3"/>
    <w:p w14:paraId="72D8CF3B" w14:textId="195AC43A"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TABELA E PËRMBAJTJES</w:t>
      </w:r>
    </w:p>
    <w:p w14:paraId="5EECE568" w14:textId="4D1E62F6"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PJESA I</w:t>
      </w:r>
      <w:r w:rsidR="00696463">
        <w:rPr>
          <w:rFonts w:ascii="Garamond" w:hAnsi="Garamond"/>
          <w:sz w:val="24"/>
          <w:szCs w:val="24"/>
          <w:lang w:val="sq-AL"/>
        </w:rPr>
        <w:t>.</w:t>
      </w:r>
      <w:r w:rsidRPr="00BC6C2B">
        <w:rPr>
          <w:rFonts w:ascii="Garamond" w:hAnsi="Garamond"/>
          <w:sz w:val="24"/>
          <w:szCs w:val="24"/>
          <w:lang w:val="sq-AL"/>
        </w:rPr>
        <w:t xml:space="preserve"> DREJTIMI DHE MENAXHIMI I INSTITUCIONEVE ARSIMORE</w:t>
      </w:r>
    </w:p>
    <w:p w14:paraId="4129AF15" w14:textId="3BA5F97C"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Funksionet administrative dhe pedagogjike të drejtuesit të institucionit arsimor parashkollor</w:t>
      </w:r>
    </w:p>
    <w:p w14:paraId="772E8C78" w14:textId="3B36B472"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Cilësitë personale dhe</w:t>
      </w:r>
      <w:r w:rsidR="005D4519">
        <w:rPr>
          <w:rFonts w:ascii="Garamond" w:hAnsi="Garamond"/>
          <w:sz w:val="24"/>
          <w:szCs w:val="24"/>
          <w:lang w:val="sq-AL"/>
        </w:rPr>
        <w:t xml:space="preserve"> </w:t>
      </w:r>
      <w:r w:rsidRPr="00BC6C2B">
        <w:rPr>
          <w:rFonts w:ascii="Garamond" w:hAnsi="Garamond"/>
          <w:sz w:val="24"/>
          <w:szCs w:val="24"/>
          <w:lang w:val="sq-AL"/>
        </w:rPr>
        <w:t>profesionale të drejtuesit të një institucioni arsimor parashkollor</w:t>
      </w:r>
    </w:p>
    <w:p w14:paraId="4FCFE19C" w14:textId="76665CB0"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PJESA II</w:t>
      </w:r>
      <w:r w:rsidR="00696463">
        <w:rPr>
          <w:rFonts w:ascii="Garamond" w:hAnsi="Garamond"/>
          <w:sz w:val="24"/>
          <w:szCs w:val="24"/>
          <w:lang w:val="sq-AL"/>
        </w:rPr>
        <w:t>.</w:t>
      </w:r>
      <w:r w:rsidRPr="00BC6C2B">
        <w:rPr>
          <w:rFonts w:ascii="Garamond" w:hAnsi="Garamond"/>
          <w:sz w:val="24"/>
          <w:szCs w:val="24"/>
          <w:lang w:val="sq-AL"/>
        </w:rPr>
        <w:t xml:space="preserve"> STANDARDET PROFESIONALE TË DREJTORIT TË INSTITUCIONIT TË ARSIMIT PARASHKOLLOR</w:t>
      </w:r>
    </w:p>
    <w:p w14:paraId="750F0DFD" w14:textId="7B590A2F"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Vlefshmëria dhe qëllimi i standardeve të drejtorit</w:t>
      </w:r>
    </w:p>
    <w:p w14:paraId="5D988776" w14:textId="76DEE804"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Organizimi dhe struktura e standardeve të drejtorit të institucionit të arsimit parashkollor</w:t>
      </w:r>
    </w:p>
    <w:p w14:paraId="3F91B114" w14:textId="7E791B25"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 xml:space="preserve">Standardi hyrës </w:t>
      </w:r>
      <w:r w:rsidR="004646F8">
        <w:rPr>
          <w:rFonts w:ascii="Garamond" w:hAnsi="Garamond"/>
          <w:sz w:val="24"/>
          <w:szCs w:val="24"/>
          <w:lang w:val="sq-AL"/>
        </w:rPr>
        <w:t>–</w:t>
      </w:r>
      <w:r w:rsidRPr="00BC6C2B">
        <w:rPr>
          <w:rFonts w:ascii="Garamond" w:hAnsi="Garamond"/>
          <w:sz w:val="24"/>
          <w:szCs w:val="24"/>
          <w:lang w:val="sq-AL"/>
        </w:rPr>
        <w:t xml:space="preserve"> Etika</w:t>
      </w:r>
      <w:r w:rsidR="004646F8">
        <w:rPr>
          <w:rFonts w:ascii="Garamond" w:hAnsi="Garamond"/>
          <w:sz w:val="24"/>
          <w:szCs w:val="24"/>
          <w:lang w:val="sq-AL"/>
        </w:rPr>
        <w:t xml:space="preserve"> </w:t>
      </w:r>
      <w:r w:rsidRPr="00BC6C2B">
        <w:rPr>
          <w:rFonts w:ascii="Garamond" w:hAnsi="Garamond"/>
          <w:sz w:val="24"/>
          <w:szCs w:val="24"/>
          <w:lang w:val="sq-AL"/>
        </w:rPr>
        <w:t>dhe komunikimi</w:t>
      </w:r>
    </w:p>
    <w:p w14:paraId="534325BB" w14:textId="6077DCC9"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Standardi 1. Misioni, vizioni dhe plani i zhvillimit të kopshtit</w:t>
      </w:r>
    </w:p>
    <w:p w14:paraId="520B4C20" w14:textId="715DE442"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Standardi 2. Udhëheqja e ndryshimeve brenda institucionit arsimor</w:t>
      </w:r>
    </w:p>
    <w:p w14:paraId="1674559F" w14:textId="3A0A9EA1"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Standardi 3. Zhvillimi dhe rritja profesionale</w:t>
      </w:r>
    </w:p>
    <w:p w14:paraId="0805811E" w14:textId="44745AA2"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Standardi 4. Zbatimi i kurrikulës dhe mësimdhënia me fëmijën në qendër</w:t>
      </w:r>
    </w:p>
    <w:p w14:paraId="563712E5" w14:textId="3EC5D204"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Standardi 5. Partneriteti kopsht-familje-komunitet dhe bashkëpunimet ndërinstitucionale</w:t>
      </w:r>
    </w:p>
    <w:p w14:paraId="19DCC179" w14:textId="4616C323"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Standardi 6. Menaxhimi i burimeve njerëzore dhe financiare</w:t>
      </w:r>
    </w:p>
    <w:p w14:paraId="44F6F01C" w14:textId="7248EDD4" w:rsidR="00EC6BBE" w:rsidRPr="00BC6C2B" w:rsidRDefault="00EC6BBE" w:rsidP="00EC6BBE">
      <w:pPr>
        <w:spacing w:after="0" w:line="240" w:lineRule="auto"/>
        <w:ind w:firstLine="284"/>
        <w:rPr>
          <w:rFonts w:ascii="Garamond" w:hAnsi="Garamond"/>
          <w:sz w:val="24"/>
          <w:szCs w:val="24"/>
          <w:lang w:val="sq-AL"/>
        </w:rPr>
      </w:pPr>
      <w:r w:rsidRPr="00BC6C2B">
        <w:rPr>
          <w:rFonts w:ascii="Garamond" w:hAnsi="Garamond"/>
          <w:sz w:val="24"/>
          <w:szCs w:val="24"/>
          <w:lang w:val="sq-AL"/>
        </w:rPr>
        <w:t>BIBLIOGRAFIA</w:t>
      </w:r>
    </w:p>
    <w:p w14:paraId="0CDC9F3F" w14:textId="77777777" w:rsidR="00EC6BBE" w:rsidRPr="00BC6C2B" w:rsidRDefault="00EC6BBE" w:rsidP="00EC6BBE">
      <w:pPr>
        <w:spacing w:after="0" w:line="240" w:lineRule="auto"/>
        <w:ind w:firstLine="284"/>
        <w:rPr>
          <w:rFonts w:ascii="Garamond" w:hAnsi="Garamond"/>
          <w:sz w:val="24"/>
          <w:szCs w:val="24"/>
          <w:lang w:val="sq-AL"/>
        </w:rPr>
      </w:pPr>
    </w:p>
    <w:p w14:paraId="1DF51EDB" w14:textId="77777777" w:rsidR="004646F8" w:rsidRDefault="00EC6BBE" w:rsidP="00EC6BBE">
      <w:pPr>
        <w:pStyle w:val="TEKSTI"/>
        <w:jc w:val="center"/>
        <w:rPr>
          <w:lang w:val="sq-AL"/>
        </w:rPr>
      </w:pPr>
      <w:bookmarkStart w:id="4" w:name="_Toc71717509"/>
      <w:bookmarkStart w:id="5" w:name="_Toc84582416"/>
      <w:bookmarkStart w:id="6" w:name="_Toc100043136"/>
      <w:r w:rsidRPr="00BC6C2B">
        <w:rPr>
          <w:lang w:val="sq-AL"/>
        </w:rPr>
        <w:t>PJESA I</w:t>
      </w:r>
      <w:bookmarkStart w:id="7" w:name="_Toc71717510"/>
      <w:bookmarkEnd w:id="4"/>
      <w:r w:rsidRPr="00BC6C2B">
        <w:rPr>
          <w:lang w:val="sq-AL"/>
        </w:rPr>
        <w:t xml:space="preserve"> </w:t>
      </w:r>
    </w:p>
    <w:p w14:paraId="06D5F0F5" w14:textId="5FAD7992" w:rsidR="00EC6BBE" w:rsidRPr="00BC6C2B" w:rsidRDefault="00EC6BBE" w:rsidP="00EC6BBE">
      <w:pPr>
        <w:pStyle w:val="TEKSTI"/>
        <w:jc w:val="center"/>
        <w:rPr>
          <w:lang w:val="sq-AL"/>
        </w:rPr>
      </w:pPr>
      <w:r w:rsidRPr="00BC6C2B">
        <w:rPr>
          <w:lang w:val="sq-AL"/>
        </w:rPr>
        <w:t>DREJTIMI DHE MENAXHIMI I INSTITUCIONEVE ARSIMORE</w:t>
      </w:r>
      <w:bookmarkEnd w:id="5"/>
      <w:bookmarkEnd w:id="6"/>
      <w:bookmarkEnd w:id="7"/>
    </w:p>
    <w:p w14:paraId="5AF284A7" w14:textId="77777777" w:rsidR="00EC6BBE" w:rsidRPr="00BC6C2B" w:rsidRDefault="00EC6BBE" w:rsidP="00EC6BBE">
      <w:pPr>
        <w:spacing w:after="0" w:line="240" w:lineRule="auto"/>
        <w:ind w:firstLine="284"/>
        <w:jc w:val="both"/>
        <w:rPr>
          <w:rFonts w:ascii="Garamond" w:hAnsi="Garamond"/>
          <w:color w:val="000000"/>
          <w:sz w:val="24"/>
          <w:szCs w:val="24"/>
          <w:lang w:val="sq-AL"/>
        </w:rPr>
      </w:pPr>
    </w:p>
    <w:p w14:paraId="58899BE7" w14:textId="6B12A40A"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Arsimi parashkollor është niveli i parë i edukimit që lidhet drejtpërdrejt me zhvillimin, të nxënit dhe mirëqenien e fëmijëve të moshës nga tre</w:t>
      </w:r>
      <w:r w:rsidR="001E781F">
        <w:rPr>
          <w:rFonts w:ascii="Garamond" w:hAnsi="Garamond"/>
          <w:color w:val="000000"/>
          <w:sz w:val="24"/>
          <w:szCs w:val="24"/>
          <w:lang w:val="sq-AL"/>
        </w:rPr>
        <w:t>-</w:t>
      </w:r>
      <w:r w:rsidRPr="00BC6C2B">
        <w:rPr>
          <w:rFonts w:ascii="Garamond" w:hAnsi="Garamond"/>
          <w:color w:val="000000"/>
          <w:sz w:val="24"/>
          <w:szCs w:val="24"/>
          <w:lang w:val="sq-AL"/>
        </w:rPr>
        <w:t xml:space="preserve"> deri gjashtëvjeçare. Arsimi parashkollor </w:t>
      </w:r>
      <w:r w:rsidRPr="00BC6C2B">
        <w:rPr>
          <w:rFonts w:ascii="Garamond" w:hAnsi="Garamond"/>
          <w:sz w:val="24"/>
          <w:szCs w:val="24"/>
          <w:lang w:val="sq-AL"/>
        </w:rPr>
        <w:t>synon zhvillimin intelektual, fizik dhe shoqëror të çdo fëmije, ushtrimin e rregullave themelore të sjelljes e të higjienës, kultivimin e vlerave, si dhe përgatitjen e fëmijëve për arsimin fillor</w:t>
      </w:r>
      <w:r w:rsidRPr="00BC6C2B">
        <w:rPr>
          <w:rStyle w:val="FootnoteReference"/>
          <w:rFonts w:ascii="Garamond" w:hAnsi="Garamond"/>
          <w:sz w:val="24"/>
          <w:szCs w:val="24"/>
          <w:lang w:val="sq-AL"/>
        </w:rPr>
        <w:footnoteReference w:id="2"/>
      </w:r>
      <w:r w:rsidRPr="00BC6C2B">
        <w:rPr>
          <w:rFonts w:ascii="Garamond" w:hAnsi="Garamond"/>
          <w:sz w:val="24"/>
          <w:szCs w:val="24"/>
          <w:lang w:val="sq-AL"/>
        </w:rPr>
        <w:t>.</w:t>
      </w:r>
      <w:r w:rsidRPr="00BC6C2B">
        <w:rPr>
          <w:rFonts w:ascii="Garamond" w:hAnsi="Garamond"/>
          <w:color w:val="000000"/>
          <w:sz w:val="24"/>
          <w:szCs w:val="24"/>
          <w:lang w:val="sq-AL"/>
        </w:rPr>
        <w:t xml:space="preserve"> </w:t>
      </w:r>
    </w:p>
    <w:p w14:paraId="322ECFE6" w14:textId="76BB57E2"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Ligji i </w:t>
      </w:r>
      <w:r w:rsidR="00CB2034" w:rsidRPr="00BC6C2B">
        <w:rPr>
          <w:rFonts w:ascii="Garamond" w:hAnsi="Garamond"/>
          <w:color w:val="000000"/>
          <w:sz w:val="24"/>
          <w:szCs w:val="24"/>
          <w:lang w:val="sq-AL"/>
        </w:rPr>
        <w:t xml:space="preserve">arsimit parauniversitar </w:t>
      </w:r>
      <w:r w:rsidRPr="00BC6C2B">
        <w:rPr>
          <w:rFonts w:ascii="Garamond" w:hAnsi="Garamond"/>
          <w:color w:val="000000"/>
          <w:sz w:val="24"/>
          <w:szCs w:val="24"/>
          <w:lang w:val="sq-AL"/>
        </w:rPr>
        <w:t xml:space="preserve">kërkon nga drejtuesi të </w:t>
      </w:r>
      <w:r w:rsidRPr="00BC6C2B">
        <w:rPr>
          <w:rFonts w:ascii="Garamond" w:hAnsi="Garamond"/>
          <w:iCs/>
          <w:color w:val="000000"/>
          <w:sz w:val="24"/>
          <w:szCs w:val="24"/>
          <w:lang w:val="sq-AL"/>
        </w:rPr>
        <w:t xml:space="preserve">drejtojë veprimtarinë e institucionit arsimor, duke qenë përgjegjës për përmirësimin e cilësisë së shërbimit arsimor, për zbatimin dhe zhvillimin e kurrikulës, për </w:t>
      </w:r>
      <w:r w:rsidRPr="00BC6C2B">
        <w:rPr>
          <w:rStyle w:val="apple-style-span"/>
          <w:rFonts w:ascii="Garamond" w:hAnsi="Garamond"/>
          <w:iCs/>
          <w:color w:val="000000"/>
          <w:sz w:val="24"/>
          <w:szCs w:val="24"/>
          <w:lang w:val="sq-AL"/>
        </w:rPr>
        <w:t>menaxhimin e burimeve njerëzore, si dhe menaxhimin e burimeve financiare</w:t>
      </w:r>
      <w:r w:rsidRPr="00BC6C2B">
        <w:rPr>
          <w:rFonts w:ascii="Garamond" w:hAnsi="Garamond"/>
          <w:color w:val="000000"/>
          <w:sz w:val="24"/>
          <w:szCs w:val="24"/>
          <w:lang w:val="sq-AL"/>
        </w:rPr>
        <w:t>.</w:t>
      </w:r>
    </w:p>
    <w:p w14:paraId="48EA825F"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Drejtimi i institucionit arsimor parashkollor mbështet një praktikë etike që zbatohet brenda kuadrit të planit të zhvillimit të kopshtit. Drejtuesi i kopshtit bashkëpunon me të gjitha palët e interesuara për të ndikuar në krijimin e imazhit të institucionit, të vlerave individuale dhe kolektive, në filozofinë e të nxënit të vazhdueshëm, në përmbushjen e pritshmërive dhe në mbështetjen e komunitetit. </w:t>
      </w:r>
    </w:p>
    <w:p w14:paraId="67984BDA" w14:textId="3B940EDC"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Përveç zotërimit të njohurive në fusha të veçanta</w:t>
      </w:r>
      <w:r w:rsidR="00D8104D">
        <w:rPr>
          <w:rFonts w:ascii="Garamond" w:hAnsi="Garamond"/>
          <w:color w:val="000000"/>
          <w:sz w:val="24"/>
          <w:szCs w:val="24"/>
          <w:lang w:val="sq-AL"/>
        </w:rPr>
        <w:t>,</w:t>
      </w:r>
      <w:r w:rsidRPr="00BC6C2B">
        <w:rPr>
          <w:rFonts w:ascii="Garamond" w:hAnsi="Garamond"/>
          <w:color w:val="000000"/>
          <w:sz w:val="24"/>
          <w:szCs w:val="24"/>
          <w:lang w:val="sq-AL"/>
        </w:rPr>
        <w:t xml:space="preserve"> si: </w:t>
      </w:r>
      <w:r w:rsidRPr="00BC6C2B">
        <w:rPr>
          <w:rFonts w:ascii="Garamond" w:hAnsi="Garamond"/>
          <w:i/>
          <w:color w:val="000000"/>
          <w:sz w:val="24"/>
          <w:szCs w:val="24"/>
          <w:lang w:val="sq-AL"/>
        </w:rPr>
        <w:t>të kuptuarit</w:t>
      </w:r>
      <w:r w:rsidRPr="00BC6C2B">
        <w:rPr>
          <w:rFonts w:ascii="Garamond" w:hAnsi="Garamond"/>
          <w:color w:val="000000"/>
          <w:sz w:val="24"/>
          <w:szCs w:val="24"/>
          <w:lang w:val="sq-AL"/>
        </w:rPr>
        <w:t xml:space="preserve"> si zhvillohen dhe nxënë fëmijët parashkollorë, si </w:t>
      </w:r>
      <w:r w:rsidRPr="00BC6C2B">
        <w:rPr>
          <w:rFonts w:ascii="Garamond" w:hAnsi="Garamond"/>
          <w:i/>
          <w:color w:val="000000"/>
          <w:sz w:val="24"/>
          <w:szCs w:val="24"/>
          <w:lang w:val="sq-AL"/>
        </w:rPr>
        <w:t>bashkëpunohet</w:t>
      </w:r>
      <w:r w:rsidRPr="00BC6C2B">
        <w:rPr>
          <w:rFonts w:ascii="Garamond" w:hAnsi="Garamond"/>
          <w:color w:val="000000"/>
          <w:sz w:val="24"/>
          <w:szCs w:val="24"/>
          <w:lang w:val="sq-AL"/>
        </w:rPr>
        <w:t xml:space="preserve"> me prindërit për t</w:t>
      </w:r>
      <w:r w:rsidR="009F65AF">
        <w:rPr>
          <w:rFonts w:ascii="Garamond" w:hAnsi="Garamond"/>
          <w:color w:val="000000"/>
          <w:sz w:val="24"/>
          <w:szCs w:val="24"/>
          <w:lang w:val="sq-AL"/>
        </w:rPr>
        <w:t>’</w:t>
      </w:r>
      <w:r w:rsidRPr="00BC6C2B">
        <w:rPr>
          <w:rFonts w:ascii="Garamond" w:hAnsi="Garamond"/>
          <w:color w:val="000000"/>
          <w:sz w:val="24"/>
          <w:szCs w:val="24"/>
          <w:lang w:val="sq-AL"/>
        </w:rPr>
        <w:t xml:space="preserve">i kthyer në partnerë më të fuqishëm të kopshtit, si </w:t>
      </w:r>
      <w:r w:rsidRPr="00BC6C2B">
        <w:rPr>
          <w:rFonts w:ascii="Garamond" w:hAnsi="Garamond"/>
          <w:i/>
          <w:color w:val="000000"/>
          <w:sz w:val="24"/>
          <w:szCs w:val="24"/>
          <w:lang w:val="sq-AL"/>
        </w:rPr>
        <w:t>monitorohet</w:t>
      </w:r>
      <w:r w:rsidRPr="00BC6C2B">
        <w:rPr>
          <w:rFonts w:ascii="Garamond" w:hAnsi="Garamond"/>
          <w:color w:val="000000"/>
          <w:sz w:val="24"/>
          <w:szCs w:val="24"/>
          <w:lang w:val="sq-AL"/>
        </w:rPr>
        <w:t xml:space="preserve"> dhe </w:t>
      </w:r>
      <w:r w:rsidRPr="00BC6C2B">
        <w:rPr>
          <w:rFonts w:ascii="Garamond" w:hAnsi="Garamond"/>
          <w:i/>
          <w:color w:val="000000"/>
          <w:sz w:val="24"/>
          <w:szCs w:val="24"/>
          <w:lang w:val="sq-AL"/>
        </w:rPr>
        <w:t>ndihmohet</w:t>
      </w:r>
      <w:r w:rsidRPr="00BC6C2B">
        <w:rPr>
          <w:rFonts w:ascii="Garamond" w:hAnsi="Garamond"/>
          <w:color w:val="000000"/>
          <w:sz w:val="24"/>
          <w:szCs w:val="24"/>
          <w:lang w:val="sq-AL"/>
        </w:rPr>
        <w:t xml:space="preserve"> stafi të përmirësojë veprimtarinë mësimore</w:t>
      </w:r>
      <w:r w:rsidR="00F71E53">
        <w:rPr>
          <w:rFonts w:ascii="Garamond" w:eastAsia="NSimSun" w:hAnsi="Garamond"/>
          <w:color w:val="000000"/>
          <w:sz w:val="24"/>
          <w:szCs w:val="24"/>
          <w:lang w:val="sq-AL"/>
        </w:rPr>
        <w:t>-</w:t>
      </w:r>
      <w:r w:rsidRPr="00BC6C2B">
        <w:rPr>
          <w:rFonts w:ascii="Garamond" w:hAnsi="Garamond"/>
          <w:color w:val="000000"/>
          <w:sz w:val="24"/>
          <w:szCs w:val="24"/>
          <w:lang w:val="sq-AL"/>
        </w:rPr>
        <w:t xml:space="preserve">edukative, drejtuesi, duhet të jetë njohës i mirë i gjithë </w:t>
      </w:r>
      <w:r w:rsidRPr="00BC6C2B">
        <w:rPr>
          <w:rFonts w:ascii="Garamond" w:hAnsi="Garamond"/>
          <w:i/>
          <w:color w:val="000000"/>
          <w:sz w:val="24"/>
          <w:szCs w:val="24"/>
          <w:lang w:val="sq-AL"/>
        </w:rPr>
        <w:t>sistemit të arsimit parashkollor</w:t>
      </w:r>
      <w:r w:rsidRPr="00BC6C2B">
        <w:rPr>
          <w:rFonts w:ascii="Garamond" w:hAnsi="Garamond"/>
          <w:color w:val="000000"/>
          <w:sz w:val="24"/>
          <w:szCs w:val="24"/>
          <w:lang w:val="sq-AL"/>
        </w:rPr>
        <w:t xml:space="preserve">, i proceseve dhe i </w:t>
      </w:r>
      <w:r w:rsidRPr="00BC6C2B">
        <w:rPr>
          <w:rFonts w:ascii="Garamond" w:hAnsi="Garamond"/>
          <w:i/>
          <w:color w:val="000000"/>
          <w:sz w:val="24"/>
          <w:szCs w:val="24"/>
          <w:lang w:val="sq-AL"/>
        </w:rPr>
        <w:t xml:space="preserve">ndryshimeve </w:t>
      </w:r>
      <w:r w:rsidRPr="00BC6C2B">
        <w:rPr>
          <w:rFonts w:ascii="Garamond" w:hAnsi="Garamond"/>
          <w:color w:val="000000"/>
          <w:sz w:val="24"/>
          <w:szCs w:val="24"/>
          <w:lang w:val="sq-AL"/>
        </w:rPr>
        <w:t xml:space="preserve">të rëndësishme që </w:t>
      </w:r>
      <w:r w:rsidRPr="00BC6C2B">
        <w:rPr>
          <w:rFonts w:ascii="Garamond" w:hAnsi="Garamond"/>
          <w:color w:val="000000"/>
          <w:sz w:val="24"/>
          <w:szCs w:val="24"/>
          <w:lang w:val="sq-AL"/>
        </w:rPr>
        <w:lastRenderedPageBreak/>
        <w:t xml:space="preserve">ndodhin te fëmijët gjatë fëmijërisë së hershme, </w:t>
      </w:r>
      <w:r w:rsidRPr="00BC6C2B">
        <w:rPr>
          <w:rFonts w:ascii="Garamond" w:hAnsi="Garamond"/>
          <w:i/>
          <w:color w:val="000000"/>
          <w:sz w:val="24"/>
          <w:szCs w:val="24"/>
          <w:lang w:val="sq-AL"/>
        </w:rPr>
        <w:t>i politikave</w:t>
      </w:r>
      <w:r w:rsidRPr="00BC6C2B">
        <w:rPr>
          <w:rFonts w:ascii="Garamond" w:hAnsi="Garamond"/>
          <w:color w:val="000000"/>
          <w:sz w:val="24"/>
          <w:szCs w:val="24"/>
          <w:lang w:val="sq-AL"/>
        </w:rPr>
        <w:t xml:space="preserve"> që lidhen me zhvillimet, ndërhyrjet dhe reformat që ndikojnë në cilësinë e shërbimeve ndaj fëmijëve, prindërve dhe komunitetit. </w:t>
      </w:r>
    </w:p>
    <w:p w14:paraId="58A2E620"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Çdo institucion arsimor ka natyrë dinamike në kontekstin e drejtimit. Veprimet drejtuese dhe stili i drejtimit varen nga konteksti ku veprohet dhe lidhen me faktorë të shumtë që ndikojnë në fuqinë dhe cilësinë e drejtimit. </w:t>
      </w:r>
    </w:p>
    <w:p w14:paraId="7C634418"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Drejtuesi është personi që motivon stafin, komunitetin, fëmijët dhe në mënyrë të vazhdueshme kupton dhe përmirëson cilësinë e shërbimeve të ofruara nga institucioni që ai drejton. Gjate punës, drejtuesi duhet të përballojë situata sfiduese, komplekse, të pasigurta dhe të bashkëpunojë për të gjetur zgjidhjet e duhura. </w:t>
      </w:r>
      <w:r w:rsidRPr="00BC6C2B">
        <w:rPr>
          <w:rFonts w:ascii="Garamond" w:hAnsi="Garamond"/>
          <w:sz w:val="24"/>
          <w:szCs w:val="24"/>
          <w:lang w:val="sq-AL"/>
        </w:rPr>
        <w:t>Drejtimi është:</w:t>
      </w:r>
    </w:p>
    <w:p w14:paraId="07385132" w14:textId="538808E6" w:rsidR="00EC6BBE" w:rsidRPr="00BC6C2B" w:rsidRDefault="00EC6BBE" w:rsidP="00EC6BBE">
      <w:pPr>
        <w:pStyle w:val="TEKSTI"/>
        <w:rPr>
          <w:lang w:val="sq-AL"/>
        </w:rPr>
      </w:pPr>
      <w:r w:rsidRPr="00BC6C2B">
        <w:rPr>
          <w:i/>
          <w:lang w:val="sq-AL"/>
        </w:rPr>
        <w:t>-</w:t>
      </w:r>
      <w:r w:rsidR="007E3649">
        <w:rPr>
          <w:i/>
          <w:lang w:val="sq-AL"/>
        </w:rPr>
        <w:t xml:space="preserve"> </w:t>
      </w:r>
      <w:r w:rsidRPr="00BC6C2B">
        <w:rPr>
          <w:i/>
          <w:lang w:val="sq-AL"/>
        </w:rPr>
        <w:t>Operacional</w:t>
      </w:r>
      <w:r w:rsidRPr="00BC6C2B">
        <w:rPr>
          <w:lang w:val="sq-AL"/>
        </w:rPr>
        <w:t>. Drejtuesi është i angazhuar me komunikimin, organizimin dhe menaxhimin e burimeve brenda kopshtit;</w:t>
      </w:r>
    </w:p>
    <w:p w14:paraId="168FA40A" w14:textId="0BD96949" w:rsidR="00EC6BBE" w:rsidRPr="00BC6C2B" w:rsidRDefault="00EC6BBE" w:rsidP="00EC6BBE">
      <w:pPr>
        <w:pStyle w:val="TEKSTI"/>
        <w:rPr>
          <w:lang w:val="sq-AL"/>
        </w:rPr>
      </w:pPr>
      <w:r w:rsidRPr="00BC6C2B">
        <w:rPr>
          <w:i/>
          <w:lang w:val="sq-AL"/>
        </w:rPr>
        <w:t>-</w:t>
      </w:r>
      <w:r w:rsidR="007E3649">
        <w:rPr>
          <w:i/>
          <w:lang w:val="sq-AL"/>
        </w:rPr>
        <w:t xml:space="preserve"> </w:t>
      </w:r>
      <w:r w:rsidRPr="00BC6C2B">
        <w:rPr>
          <w:i/>
          <w:lang w:val="sq-AL"/>
        </w:rPr>
        <w:t>Racional</w:t>
      </w:r>
      <w:r w:rsidRPr="00BC6C2B">
        <w:rPr>
          <w:lang w:val="sq-AL"/>
        </w:rPr>
        <w:t xml:space="preserve">. Drejtuesi mendon, kupton, vlerëson dhe vepron i udhëhequr nga parimet që e ndihmojnë të arrijë objektivat e vendosur. Ai zhvillon në mënyrë të vazhdueshme konsultime dhe marrje </w:t>
      </w:r>
      <w:r w:rsidRPr="00BC6C2B">
        <w:rPr>
          <w:i/>
          <w:iCs/>
          <w:lang w:val="sq-AL"/>
        </w:rPr>
        <w:t>feedback</w:t>
      </w:r>
      <w:r w:rsidRPr="00BC6C2B">
        <w:rPr>
          <w:lang w:val="sq-AL"/>
        </w:rPr>
        <w:t>-u për të përmirësuar, zhvilluar më tej dhe zgjeruar marrëdhëniet me fëmijët, stafin dhe komunitetin</w:t>
      </w:r>
      <w:r w:rsidR="007E3649">
        <w:rPr>
          <w:lang w:val="sq-AL"/>
        </w:rPr>
        <w:t>;</w:t>
      </w:r>
    </w:p>
    <w:p w14:paraId="1F94C1F1" w14:textId="40AE3BB7" w:rsidR="00EC6BBE" w:rsidRPr="00BC6C2B" w:rsidRDefault="00EC6BBE" w:rsidP="00EC6BBE">
      <w:pPr>
        <w:pStyle w:val="TEKSTI"/>
        <w:rPr>
          <w:lang w:val="sq-AL"/>
        </w:rPr>
      </w:pPr>
      <w:r w:rsidRPr="00BC6C2B">
        <w:rPr>
          <w:i/>
          <w:lang w:val="sq-AL"/>
        </w:rPr>
        <w:t>-</w:t>
      </w:r>
      <w:r w:rsidR="007E3649">
        <w:rPr>
          <w:i/>
          <w:lang w:val="sq-AL"/>
        </w:rPr>
        <w:t xml:space="preserve"> </w:t>
      </w:r>
      <w:r w:rsidRPr="00BC6C2B">
        <w:rPr>
          <w:i/>
          <w:lang w:val="sq-AL"/>
        </w:rPr>
        <w:t>Strategjik</w:t>
      </w:r>
      <w:r w:rsidRPr="00BC6C2B">
        <w:rPr>
          <w:lang w:val="sq-AL"/>
        </w:rPr>
        <w:t>. Drejtuesi udhëheq me plan strategjik, të mirëmenduar, me qëllime afatshkurtra dhe afatgjata</w:t>
      </w:r>
      <w:r w:rsidR="007E3649">
        <w:rPr>
          <w:lang w:val="sq-AL"/>
        </w:rPr>
        <w:t>;</w:t>
      </w:r>
    </w:p>
    <w:p w14:paraId="28E0F7C5" w14:textId="22A5DEFF" w:rsidR="00EC6BBE" w:rsidRPr="00BC6C2B" w:rsidRDefault="00EC6BBE" w:rsidP="00EC6BBE">
      <w:pPr>
        <w:pStyle w:val="TEKSTI"/>
        <w:rPr>
          <w:color w:val="FF0000"/>
          <w:lang w:val="sq-AL"/>
        </w:rPr>
      </w:pPr>
      <w:r w:rsidRPr="00BC6C2B">
        <w:rPr>
          <w:i/>
          <w:lang w:val="sq-AL"/>
        </w:rPr>
        <w:t>-</w:t>
      </w:r>
      <w:r w:rsidR="007E3649">
        <w:rPr>
          <w:i/>
          <w:lang w:val="sq-AL"/>
        </w:rPr>
        <w:t xml:space="preserve"> </w:t>
      </w:r>
      <w:r w:rsidRPr="00BC6C2B">
        <w:rPr>
          <w:i/>
          <w:lang w:val="sq-AL"/>
        </w:rPr>
        <w:t>Sistematik</w:t>
      </w:r>
      <w:r w:rsidRPr="00BC6C2B">
        <w:rPr>
          <w:lang w:val="sq-AL"/>
        </w:rPr>
        <w:t xml:space="preserve">. Drejtuesi bën vlerësime të brendshme në mënyrë të vazhdueshme dhe periodike për të njohur efektivitetin e mënyrës si e drejton institucionin. </w:t>
      </w:r>
    </w:p>
    <w:p w14:paraId="598E0367" w14:textId="77777777" w:rsidR="00EC6BBE" w:rsidRPr="00BC6C2B" w:rsidRDefault="00EC6BBE" w:rsidP="00EC6BBE">
      <w:pPr>
        <w:pStyle w:val="TEKSTI"/>
        <w:rPr>
          <w:color w:val="000000" w:themeColor="text1"/>
          <w:lang w:val="sq-AL"/>
        </w:rPr>
      </w:pPr>
      <w:r w:rsidRPr="00BC6C2B">
        <w:rPr>
          <w:color w:val="000000" w:themeColor="text1"/>
          <w:lang w:val="sq-AL"/>
        </w:rPr>
        <w:t>Drejtimi është faktor i rëndësishëm ndikues:</w:t>
      </w:r>
    </w:p>
    <w:p w14:paraId="38256128" w14:textId="2A0496E8" w:rsidR="00EC6BBE" w:rsidRPr="00BC6C2B" w:rsidRDefault="00EC6BBE" w:rsidP="00EC6BBE">
      <w:pPr>
        <w:pStyle w:val="TEKSTI"/>
        <w:rPr>
          <w:lang w:val="sq-AL"/>
        </w:rPr>
      </w:pPr>
      <w:r w:rsidRPr="00BC6C2B">
        <w:rPr>
          <w:lang w:val="sq-AL"/>
        </w:rPr>
        <w:t>-</w:t>
      </w:r>
      <w:r w:rsidR="007E3649">
        <w:rPr>
          <w:lang w:val="sq-AL"/>
        </w:rPr>
        <w:t xml:space="preserve"> </w:t>
      </w:r>
      <w:r w:rsidRPr="00BC6C2B">
        <w:rPr>
          <w:lang w:val="sq-AL"/>
        </w:rPr>
        <w:t>në cilësinë e shërbimit që u ofrohet fëmijëve parashkollorë</w:t>
      </w:r>
      <w:r w:rsidR="00D22FBC">
        <w:rPr>
          <w:lang w:val="sq-AL"/>
        </w:rPr>
        <w:t>;</w:t>
      </w:r>
    </w:p>
    <w:p w14:paraId="0D0D141A" w14:textId="1E52F7DE" w:rsidR="00EC6BBE" w:rsidRPr="00BC6C2B" w:rsidRDefault="00EC6BBE" w:rsidP="00EC6BBE">
      <w:pPr>
        <w:pStyle w:val="TEKSTI"/>
        <w:rPr>
          <w:lang w:val="sq-AL"/>
        </w:rPr>
      </w:pPr>
      <w:r w:rsidRPr="00BC6C2B">
        <w:rPr>
          <w:lang w:val="sq-AL"/>
        </w:rPr>
        <w:t>-</w:t>
      </w:r>
      <w:r w:rsidR="007E3649">
        <w:rPr>
          <w:lang w:val="sq-AL"/>
        </w:rPr>
        <w:t xml:space="preserve"> </w:t>
      </w:r>
      <w:r w:rsidRPr="00BC6C2B">
        <w:rPr>
          <w:lang w:val="sq-AL"/>
        </w:rPr>
        <w:t>në përmirësimin e praktikave të punës së përditshme</w:t>
      </w:r>
      <w:r w:rsidR="00D22FBC">
        <w:rPr>
          <w:lang w:val="sq-AL"/>
        </w:rPr>
        <w:t>;</w:t>
      </w:r>
      <w:r w:rsidRPr="00BC6C2B">
        <w:rPr>
          <w:lang w:val="sq-AL"/>
        </w:rPr>
        <w:t xml:space="preserve"> </w:t>
      </w:r>
    </w:p>
    <w:p w14:paraId="49C8D162" w14:textId="530D9244" w:rsidR="00EC6BBE" w:rsidRPr="00BC6C2B" w:rsidRDefault="00EC6BBE" w:rsidP="00EC6BBE">
      <w:pPr>
        <w:pStyle w:val="TEKSTI"/>
        <w:rPr>
          <w:lang w:val="sq-AL"/>
        </w:rPr>
      </w:pPr>
      <w:r w:rsidRPr="00BC6C2B">
        <w:rPr>
          <w:lang w:val="sq-AL"/>
        </w:rPr>
        <w:t>-</w:t>
      </w:r>
      <w:r w:rsidR="007E3649">
        <w:rPr>
          <w:lang w:val="sq-AL"/>
        </w:rPr>
        <w:t xml:space="preserve"> </w:t>
      </w:r>
      <w:r w:rsidRPr="00BC6C2B">
        <w:rPr>
          <w:lang w:val="sq-AL"/>
        </w:rPr>
        <w:t>në politikat institucionale</w:t>
      </w:r>
      <w:r w:rsidR="00D22FBC">
        <w:rPr>
          <w:lang w:val="sq-AL"/>
        </w:rPr>
        <w:t>;</w:t>
      </w:r>
      <w:r w:rsidRPr="00BC6C2B">
        <w:rPr>
          <w:lang w:val="sq-AL"/>
        </w:rPr>
        <w:t xml:space="preserve"> </w:t>
      </w:r>
    </w:p>
    <w:p w14:paraId="38156F53" w14:textId="381F96DE" w:rsidR="00EC6BBE" w:rsidRPr="00BC6C2B" w:rsidRDefault="00EC6BBE" w:rsidP="00EC6BBE">
      <w:pPr>
        <w:pStyle w:val="TEKSTI"/>
        <w:rPr>
          <w:lang w:val="sq-AL"/>
        </w:rPr>
      </w:pPr>
      <w:r w:rsidRPr="00BC6C2B">
        <w:rPr>
          <w:lang w:val="sq-AL"/>
        </w:rPr>
        <w:t>- në marrëdhëniet ndërinstitucionale.</w:t>
      </w:r>
    </w:p>
    <w:p w14:paraId="295C8B03" w14:textId="77777777" w:rsidR="00EC6BBE" w:rsidRPr="00BC6C2B" w:rsidRDefault="00EC6BBE" w:rsidP="00EC6BBE">
      <w:pPr>
        <w:pStyle w:val="Heading2"/>
      </w:pPr>
      <w:bookmarkStart w:id="8" w:name="_Toc84582417"/>
      <w:bookmarkStart w:id="9" w:name="_Toc100043137"/>
      <w:r w:rsidRPr="00BC6C2B">
        <w:t>Funksionet administrative dhe pedagogjike të drejtuesit të institucionit arsimor parashkollor</w:t>
      </w:r>
      <w:bookmarkEnd w:id="8"/>
      <w:bookmarkEnd w:id="9"/>
    </w:p>
    <w:p w14:paraId="5E4DACFB" w14:textId="602D1D20" w:rsidR="00EC6BBE" w:rsidRPr="00BC6C2B" w:rsidRDefault="00EC6BBE" w:rsidP="00EC6BBE">
      <w:pPr>
        <w:pStyle w:val="ListParagraph"/>
        <w:spacing w:after="0" w:line="240" w:lineRule="auto"/>
        <w:ind w:left="0" w:firstLine="284"/>
        <w:contextualSpacing w:val="0"/>
        <w:jc w:val="both"/>
        <w:rPr>
          <w:rFonts w:ascii="Garamond" w:hAnsi="Garamond"/>
          <w:color w:val="000000"/>
          <w:sz w:val="24"/>
          <w:szCs w:val="24"/>
          <w:lang w:val="sq-AL"/>
        </w:rPr>
      </w:pPr>
      <w:r w:rsidRPr="00BC6C2B">
        <w:rPr>
          <w:rFonts w:ascii="Garamond" w:hAnsi="Garamond"/>
          <w:color w:val="000000"/>
          <w:sz w:val="24"/>
          <w:szCs w:val="24"/>
          <w:lang w:val="sq-AL"/>
        </w:rPr>
        <w:t xml:space="preserve">Funksionet që kryen drejtuesi i institucionit arsimor parashkollor janë </w:t>
      </w:r>
      <w:r w:rsidRPr="00BC6C2B">
        <w:rPr>
          <w:rFonts w:ascii="Garamond" w:hAnsi="Garamond"/>
          <w:i/>
          <w:color w:val="000000"/>
          <w:sz w:val="24"/>
          <w:szCs w:val="24"/>
          <w:lang w:val="sq-AL"/>
        </w:rPr>
        <w:t>administrative</w:t>
      </w:r>
      <w:r w:rsidRPr="00BC6C2B">
        <w:rPr>
          <w:rFonts w:ascii="Garamond" w:hAnsi="Garamond"/>
          <w:color w:val="000000"/>
          <w:sz w:val="24"/>
          <w:szCs w:val="24"/>
          <w:lang w:val="sq-AL"/>
        </w:rPr>
        <w:t xml:space="preserve"> dhe</w:t>
      </w:r>
      <w:r w:rsidRPr="00BC6C2B">
        <w:rPr>
          <w:rFonts w:ascii="Garamond" w:hAnsi="Garamond"/>
          <w:i/>
          <w:color w:val="000000"/>
          <w:sz w:val="24"/>
          <w:szCs w:val="24"/>
          <w:lang w:val="sq-AL"/>
        </w:rPr>
        <w:t xml:space="preserve"> pedagogjike</w:t>
      </w:r>
      <w:r w:rsidRPr="00BC6C2B">
        <w:rPr>
          <w:rFonts w:ascii="Garamond" w:hAnsi="Garamond"/>
          <w:color w:val="000000"/>
          <w:sz w:val="24"/>
          <w:szCs w:val="24"/>
          <w:lang w:val="sq-AL"/>
        </w:rPr>
        <w:t>. Këto funksione kërkojnë që drejtuesi të krijojë mjedisin dhe kushtet e duhura për t</w:t>
      </w:r>
      <w:r w:rsidR="009F65AF">
        <w:rPr>
          <w:rFonts w:ascii="Garamond" w:hAnsi="Garamond"/>
          <w:color w:val="000000"/>
          <w:sz w:val="24"/>
          <w:szCs w:val="24"/>
          <w:lang w:val="sq-AL"/>
        </w:rPr>
        <w:t>’</w:t>
      </w:r>
      <w:r w:rsidRPr="00BC6C2B">
        <w:rPr>
          <w:rFonts w:ascii="Garamond" w:hAnsi="Garamond"/>
          <w:color w:val="000000"/>
          <w:sz w:val="24"/>
          <w:szCs w:val="24"/>
          <w:lang w:val="sq-AL"/>
        </w:rPr>
        <w:t xml:space="preserve">i përmbushur. Ato lidhen me krijimin e frymës së </w:t>
      </w:r>
      <w:r w:rsidRPr="00BC6C2B">
        <w:rPr>
          <w:rFonts w:ascii="Garamond" w:hAnsi="Garamond"/>
          <w:color w:val="000000" w:themeColor="text1"/>
          <w:sz w:val="24"/>
          <w:szCs w:val="24"/>
          <w:lang w:val="sq-AL"/>
        </w:rPr>
        <w:t>bashkëpunimit</w:t>
      </w:r>
      <w:r w:rsidRPr="00BC6C2B">
        <w:rPr>
          <w:rFonts w:ascii="Garamond" w:hAnsi="Garamond"/>
          <w:color w:val="FF0000"/>
          <w:sz w:val="24"/>
          <w:szCs w:val="24"/>
          <w:lang w:val="sq-AL"/>
        </w:rPr>
        <w:t xml:space="preserve"> </w:t>
      </w:r>
      <w:r w:rsidRPr="00BC6C2B">
        <w:rPr>
          <w:rFonts w:ascii="Garamond" w:hAnsi="Garamond"/>
          <w:color w:val="000000"/>
          <w:sz w:val="24"/>
          <w:szCs w:val="24"/>
          <w:lang w:val="sq-AL"/>
        </w:rPr>
        <w:t xml:space="preserve">brenda institucionit, me rritjen profesionale, me mbështetjen e vazhdueshme, me qartësinë e politikave dhe të procedurave, </w:t>
      </w:r>
      <w:r w:rsidRPr="00BC6C2B">
        <w:rPr>
          <w:rFonts w:ascii="Garamond" w:hAnsi="Garamond"/>
          <w:color w:val="000000" w:themeColor="text1"/>
          <w:sz w:val="24"/>
          <w:szCs w:val="24"/>
          <w:lang w:val="sq-AL"/>
        </w:rPr>
        <w:t xml:space="preserve">me sistemin e vlerësimit, </w:t>
      </w:r>
      <w:r w:rsidRPr="00BC6C2B">
        <w:rPr>
          <w:rFonts w:ascii="Garamond" w:hAnsi="Garamond"/>
          <w:color w:val="000000"/>
          <w:sz w:val="24"/>
          <w:szCs w:val="24"/>
          <w:lang w:val="sq-AL"/>
        </w:rPr>
        <w:t xml:space="preserve">me proceset e vendimmarrjes, me vendosjen e qëllimeve të përbashkëta, me ndarjen e detyrave, me sistemimin e mjedisit fizik dhe me frymën inovative. </w:t>
      </w:r>
    </w:p>
    <w:p w14:paraId="64F2108B" w14:textId="77777777" w:rsidR="00EC6BBE" w:rsidRPr="00BC6C2B" w:rsidRDefault="00EC6BBE" w:rsidP="00EC6BBE">
      <w:pPr>
        <w:pStyle w:val="ListParagraph"/>
        <w:spacing w:after="0" w:line="240" w:lineRule="auto"/>
        <w:ind w:left="0" w:firstLine="284"/>
        <w:contextualSpacing w:val="0"/>
        <w:jc w:val="both"/>
        <w:rPr>
          <w:rFonts w:ascii="Garamond" w:hAnsi="Garamond"/>
          <w:color w:val="000000"/>
          <w:sz w:val="24"/>
          <w:szCs w:val="24"/>
          <w:lang w:val="sq-AL"/>
        </w:rPr>
      </w:pPr>
      <w:r w:rsidRPr="00BC6C2B">
        <w:rPr>
          <w:rFonts w:ascii="Garamond" w:hAnsi="Garamond"/>
          <w:color w:val="000000"/>
          <w:sz w:val="24"/>
          <w:szCs w:val="24"/>
          <w:lang w:val="sq-AL"/>
        </w:rPr>
        <w:t>Komunikimi, negocimi, bashkëpunimi, marrëdhëniet ndërpersonale, dhënia dhe marrja e informacioneve, pranimi dhe dashuria e fëmijëve hyjnë te detyrat kryesore të një drejtuesi. Gjithashtu, detyrë e tij është krijimi i kulturës dhe i imazhit të institucionit mbështetur në norma, vlera, besime dhe qëndrime që demonstrohen nga i gjithë stafi pedagogjik dhe punonjësit mbështetës.</w:t>
      </w:r>
    </w:p>
    <w:p w14:paraId="35718BE6" w14:textId="77777777" w:rsidR="00EC6BBE" w:rsidRPr="00BC6C2B" w:rsidRDefault="00EC6BBE" w:rsidP="00EC6BBE">
      <w:pPr>
        <w:spacing w:after="0" w:line="240" w:lineRule="auto"/>
        <w:ind w:firstLine="284"/>
        <w:jc w:val="both"/>
        <w:rPr>
          <w:rFonts w:ascii="Garamond" w:hAnsi="Garamond"/>
          <w:sz w:val="24"/>
          <w:szCs w:val="24"/>
          <w:lang w:val="sq-AL"/>
        </w:rPr>
      </w:pPr>
      <w:r w:rsidRPr="00BC6C2B">
        <w:rPr>
          <w:rFonts w:ascii="Garamond" w:hAnsi="Garamond"/>
          <w:b/>
          <w:i/>
          <w:sz w:val="24"/>
          <w:szCs w:val="24"/>
          <w:lang w:val="sq-AL"/>
        </w:rPr>
        <w:t>Funksionet administrative</w:t>
      </w:r>
      <w:r w:rsidRPr="00BC6C2B">
        <w:rPr>
          <w:rFonts w:ascii="Garamond" w:hAnsi="Garamond"/>
          <w:sz w:val="24"/>
          <w:szCs w:val="24"/>
          <w:lang w:val="sq-AL"/>
        </w:rPr>
        <w:t xml:space="preserve"> kanë të bëjnë me:</w:t>
      </w:r>
    </w:p>
    <w:p w14:paraId="6010C381" w14:textId="65DB21E3" w:rsidR="00EC6BBE" w:rsidRPr="00BC6C2B" w:rsidRDefault="00EC6BBE" w:rsidP="00EC6BBE">
      <w:pPr>
        <w:pStyle w:val="TEKSTI"/>
        <w:rPr>
          <w:lang w:val="sq-AL"/>
        </w:rPr>
      </w:pPr>
      <w:r w:rsidRPr="00BC6C2B">
        <w:rPr>
          <w:i/>
          <w:iCs/>
          <w:lang w:val="sq-AL"/>
        </w:rPr>
        <w:t>-</w:t>
      </w:r>
      <w:r w:rsidR="00A418C0">
        <w:rPr>
          <w:i/>
          <w:iCs/>
          <w:lang w:val="sq-AL"/>
        </w:rPr>
        <w:t xml:space="preserve"> </w:t>
      </w:r>
      <w:r w:rsidRPr="00BC6C2B">
        <w:rPr>
          <w:i/>
          <w:iCs/>
          <w:lang w:val="sq-AL"/>
        </w:rPr>
        <w:t xml:space="preserve">funksionet </w:t>
      </w:r>
      <w:r w:rsidRPr="00BC6C2B">
        <w:rPr>
          <w:lang w:val="sq-AL"/>
        </w:rPr>
        <w:t xml:space="preserve">strategjike, siç janë </w:t>
      </w:r>
      <w:r w:rsidRPr="00BC6C2B">
        <w:rPr>
          <w:i/>
          <w:lang w:val="sq-AL"/>
        </w:rPr>
        <w:t>përcaktimi</w:t>
      </w:r>
      <w:r w:rsidRPr="00BC6C2B">
        <w:rPr>
          <w:lang w:val="sq-AL"/>
        </w:rPr>
        <w:t xml:space="preserve"> i misionit dhe i vizionit të qartë për krijimin e një kulture pozitive, miqësore e gjithëpërfshirëse, </w:t>
      </w:r>
      <w:r w:rsidRPr="00BC6C2B">
        <w:rPr>
          <w:i/>
          <w:lang w:val="sq-AL"/>
        </w:rPr>
        <w:t>i drejtimit</w:t>
      </w:r>
      <w:r w:rsidRPr="00BC6C2B">
        <w:rPr>
          <w:lang w:val="sq-AL"/>
        </w:rPr>
        <w:t xml:space="preserve"> nga duhet ecur dhe punuar</w:t>
      </w:r>
      <w:r w:rsidRPr="00BC6C2B">
        <w:rPr>
          <w:color w:val="000000" w:themeColor="text1"/>
          <w:lang w:val="sq-AL"/>
        </w:rPr>
        <w:t xml:space="preserve">, </w:t>
      </w:r>
      <w:r w:rsidRPr="00BC6C2B">
        <w:rPr>
          <w:i/>
          <w:color w:val="000000" w:themeColor="text1"/>
          <w:lang w:val="sq-AL"/>
        </w:rPr>
        <w:t>planifikimi</w:t>
      </w:r>
      <w:r w:rsidRPr="00BC6C2B">
        <w:rPr>
          <w:color w:val="000000" w:themeColor="text1"/>
          <w:lang w:val="sq-AL"/>
        </w:rPr>
        <w:t xml:space="preserve"> i mirëmenduar </w:t>
      </w:r>
      <w:r w:rsidRPr="00BC6C2B">
        <w:rPr>
          <w:lang w:val="sq-AL"/>
        </w:rPr>
        <w:t>për përmirësimin e institucionit</w:t>
      </w:r>
      <w:r w:rsidRPr="00BC6C2B">
        <w:rPr>
          <w:color w:val="000000" w:themeColor="text1"/>
          <w:lang w:val="sq-AL"/>
        </w:rPr>
        <w:t xml:space="preserve">, </w:t>
      </w:r>
      <w:r w:rsidRPr="00BC6C2B">
        <w:rPr>
          <w:i/>
          <w:color w:val="000000" w:themeColor="text1"/>
          <w:lang w:val="sq-AL"/>
        </w:rPr>
        <w:t>vendosja</w:t>
      </w:r>
      <w:r w:rsidRPr="00BC6C2B">
        <w:rPr>
          <w:color w:val="000000" w:themeColor="text1"/>
          <w:lang w:val="sq-AL"/>
        </w:rPr>
        <w:t xml:space="preserve"> e </w:t>
      </w:r>
      <w:r w:rsidRPr="00BC6C2B">
        <w:rPr>
          <w:lang w:val="sq-AL"/>
        </w:rPr>
        <w:t>qëllimeve të qarta për një institucion me një të ardhme më të mirë</w:t>
      </w:r>
      <w:r w:rsidRPr="00BC6C2B">
        <w:rPr>
          <w:color w:val="000000" w:themeColor="text1"/>
          <w:lang w:val="sq-AL"/>
        </w:rPr>
        <w:t xml:space="preserve">, </w:t>
      </w:r>
      <w:r w:rsidRPr="00BC6C2B">
        <w:rPr>
          <w:i/>
          <w:color w:val="000000" w:themeColor="text1"/>
          <w:lang w:val="sq-AL"/>
        </w:rPr>
        <w:t>bashkëpunimi</w:t>
      </w:r>
      <w:r w:rsidRPr="00BC6C2B">
        <w:rPr>
          <w:color w:val="000000" w:themeColor="text1"/>
          <w:lang w:val="sq-AL"/>
        </w:rPr>
        <w:t xml:space="preserve"> </w:t>
      </w:r>
      <w:r w:rsidRPr="00BC6C2B">
        <w:rPr>
          <w:lang w:val="sq-AL"/>
        </w:rPr>
        <w:t>me komunitetin, partnerët dhe sistemin</w:t>
      </w:r>
      <w:r w:rsidR="00A418C0">
        <w:rPr>
          <w:lang w:val="sq-AL"/>
        </w:rPr>
        <w:t>;</w:t>
      </w:r>
      <w:r w:rsidRPr="00BC6C2B">
        <w:rPr>
          <w:lang w:val="sq-AL"/>
        </w:rPr>
        <w:t xml:space="preserve"> </w:t>
      </w:r>
    </w:p>
    <w:p w14:paraId="7E291A9B" w14:textId="5037E89A" w:rsidR="00EC6BBE" w:rsidRPr="00BC6C2B" w:rsidRDefault="00EC6BBE" w:rsidP="00EC6BBE">
      <w:pPr>
        <w:pStyle w:val="TEKSTI"/>
        <w:rPr>
          <w:lang w:val="sq-AL"/>
        </w:rPr>
      </w:pPr>
      <w:r w:rsidRPr="00BC6C2B">
        <w:rPr>
          <w:i/>
          <w:iCs/>
          <w:lang w:val="sq-AL"/>
        </w:rPr>
        <w:t>-</w:t>
      </w:r>
      <w:r w:rsidR="00A418C0">
        <w:rPr>
          <w:i/>
          <w:iCs/>
          <w:lang w:val="sq-AL"/>
        </w:rPr>
        <w:t xml:space="preserve"> </w:t>
      </w:r>
      <w:r w:rsidRPr="00BC6C2B">
        <w:rPr>
          <w:i/>
          <w:iCs/>
          <w:lang w:val="sq-AL"/>
        </w:rPr>
        <w:t xml:space="preserve">udhëheqjen </w:t>
      </w:r>
      <w:r w:rsidRPr="00BC6C2B">
        <w:rPr>
          <w:lang w:val="sq-AL"/>
        </w:rPr>
        <w:t xml:space="preserve">e ndryshimeve që vijnë nga vendimmarrja. Zbatimi i ndryshimeve është i lidhur sa me ndryshimin e mënyrës së të menduarit, aq edhe me ndryshimin e praktikave apo të parimeve të një institucioni, sidomos në rastin kur do të zbatohen politika, reforma apo strategji kombëtare. Parë në këtë këndvështrim, drejtuesi duhet të kujdeset edhe për udhëheqjen e stafit drejt ndryshimit të synuar, mirëqenien e tij dhe motivimin për të ecur me besim drejt ndryshimit. Ndjenja e pasigurisë, </w:t>
      </w:r>
      <w:r w:rsidRPr="00BC6C2B">
        <w:rPr>
          <w:lang w:val="sq-AL"/>
        </w:rPr>
        <w:lastRenderedPageBreak/>
        <w:t>presioni dhe rezistenca ndaj ndryshimit ndikojnë në uljen e efektivitetit të performancës së institucionit</w:t>
      </w:r>
      <w:r w:rsidR="00A418C0">
        <w:rPr>
          <w:lang w:val="sq-AL"/>
        </w:rPr>
        <w:t>;</w:t>
      </w:r>
    </w:p>
    <w:p w14:paraId="09EE97FC" w14:textId="6B1A9A56" w:rsidR="00EC6BBE" w:rsidRPr="00BC6C2B" w:rsidRDefault="00EC6BBE" w:rsidP="00EC6BBE">
      <w:pPr>
        <w:pStyle w:val="TEKSTI"/>
        <w:rPr>
          <w:lang w:val="sq-AL"/>
        </w:rPr>
      </w:pPr>
      <w:r w:rsidRPr="00BC6C2B">
        <w:rPr>
          <w:i/>
          <w:iCs/>
          <w:lang w:val="sq-AL"/>
        </w:rPr>
        <w:t>-</w:t>
      </w:r>
      <w:r w:rsidR="00A418C0">
        <w:rPr>
          <w:i/>
          <w:iCs/>
          <w:lang w:val="sq-AL"/>
        </w:rPr>
        <w:t xml:space="preserve"> </w:t>
      </w:r>
      <w:r w:rsidRPr="00BC6C2B">
        <w:rPr>
          <w:i/>
          <w:iCs/>
          <w:lang w:val="sq-AL"/>
        </w:rPr>
        <w:t>burimet njerëzore</w:t>
      </w:r>
      <w:r w:rsidRPr="00BC6C2B">
        <w:rPr>
          <w:lang w:val="sq-AL"/>
        </w:rPr>
        <w:t>, që lidhen me menaxhimin dhe drejtimin e personelit drejt përmbushjes së qëllimeve të institucionit, me menaxhimin e proceseve, të detyrave, krijimin e marrëdhënieve pozitive, mbështetjen dhe motivimin e stafit për të punuar në mënyrë efektive, nxitjen e stafit për të përmirësuar vazhdimisht veten dhe performancën profesionale, zgjidhjen e konflikteve dhe komunikim efektiv me çdo individ, brenda dhe jashtë institucionit</w:t>
      </w:r>
      <w:r w:rsidR="003148F9">
        <w:rPr>
          <w:lang w:val="sq-AL"/>
        </w:rPr>
        <w:t>;</w:t>
      </w:r>
    </w:p>
    <w:p w14:paraId="214952C6" w14:textId="769FB84B" w:rsidR="00EC6BBE" w:rsidRPr="00BC6C2B" w:rsidRDefault="00EC6BBE" w:rsidP="00EC6BBE">
      <w:pPr>
        <w:pStyle w:val="TEKSTI"/>
        <w:rPr>
          <w:lang w:val="sq-AL"/>
        </w:rPr>
      </w:pPr>
      <w:r w:rsidRPr="00BC6C2B">
        <w:rPr>
          <w:i/>
          <w:iCs/>
          <w:lang w:val="sq-AL"/>
        </w:rPr>
        <w:t>-</w:t>
      </w:r>
      <w:r w:rsidR="003148F9">
        <w:rPr>
          <w:i/>
          <w:iCs/>
          <w:lang w:val="sq-AL"/>
        </w:rPr>
        <w:t xml:space="preserve"> </w:t>
      </w:r>
      <w:r w:rsidRPr="00BC6C2B">
        <w:rPr>
          <w:i/>
          <w:iCs/>
          <w:lang w:val="sq-AL"/>
        </w:rPr>
        <w:t>qëndrueshmërinë</w:t>
      </w:r>
      <w:r w:rsidRPr="00BC6C2B">
        <w:rPr>
          <w:lang w:val="sq-AL"/>
        </w:rPr>
        <w:t xml:space="preserve"> e kulturës së punës, me qëllimin e krijimit të praktikës së të nxënit në bashkëpunim, të krijimit të një klime të përgjithshme pozitive, ku i gjithë institucioni punon në interes të komunitetit dhe përmbush nevojat e tij</w:t>
      </w:r>
      <w:r w:rsidR="003148F9">
        <w:rPr>
          <w:lang w:val="sq-AL"/>
        </w:rPr>
        <w:t>;</w:t>
      </w:r>
    </w:p>
    <w:p w14:paraId="14F94090" w14:textId="686E1A8B" w:rsidR="00EC6BBE" w:rsidRPr="00BC6C2B" w:rsidRDefault="00EC6BBE" w:rsidP="00EC6BBE">
      <w:pPr>
        <w:pStyle w:val="TEKSTI"/>
        <w:rPr>
          <w:lang w:val="sq-AL"/>
        </w:rPr>
      </w:pPr>
      <w:r w:rsidRPr="00BC6C2B">
        <w:rPr>
          <w:i/>
          <w:iCs/>
          <w:lang w:val="sq-AL"/>
        </w:rPr>
        <w:t>-</w:t>
      </w:r>
      <w:r w:rsidR="003148F9">
        <w:rPr>
          <w:i/>
          <w:iCs/>
          <w:lang w:val="sq-AL"/>
        </w:rPr>
        <w:t xml:space="preserve"> </w:t>
      </w:r>
      <w:r w:rsidRPr="00BC6C2B">
        <w:rPr>
          <w:i/>
          <w:iCs/>
          <w:lang w:val="sq-AL"/>
        </w:rPr>
        <w:t>burimet financiare</w:t>
      </w:r>
      <w:r w:rsidRPr="00BC6C2B">
        <w:rPr>
          <w:lang w:val="sq-AL"/>
        </w:rPr>
        <w:t>, për menaxhimin, shfrytëzimin e të ardhurave, të kontributeve dhe përdorimin e tyre sipas nevojave institucionale</w:t>
      </w:r>
      <w:r w:rsidR="003148F9">
        <w:rPr>
          <w:lang w:val="sq-AL"/>
        </w:rPr>
        <w:t>;</w:t>
      </w:r>
    </w:p>
    <w:p w14:paraId="392E847E" w14:textId="62FD25BA" w:rsidR="00EC6BBE" w:rsidRPr="00BC6C2B" w:rsidRDefault="00EC6BBE" w:rsidP="00EC6BBE">
      <w:pPr>
        <w:pStyle w:val="TEKSTI"/>
        <w:rPr>
          <w:lang w:val="sq-AL"/>
        </w:rPr>
      </w:pPr>
      <w:r w:rsidRPr="00BC6C2B">
        <w:rPr>
          <w:i/>
          <w:iCs/>
          <w:lang w:val="sq-AL"/>
        </w:rPr>
        <w:t>-</w:t>
      </w:r>
      <w:r w:rsidR="003148F9">
        <w:rPr>
          <w:i/>
          <w:iCs/>
          <w:lang w:val="sq-AL"/>
        </w:rPr>
        <w:t xml:space="preserve"> </w:t>
      </w:r>
      <w:r w:rsidRPr="00BC6C2B">
        <w:rPr>
          <w:i/>
          <w:iCs/>
          <w:lang w:val="sq-AL"/>
        </w:rPr>
        <w:t>bashkëpunimin</w:t>
      </w:r>
      <w:r w:rsidRPr="00BC6C2B">
        <w:rPr>
          <w:lang w:val="sq-AL"/>
        </w:rPr>
        <w:t xml:space="preserve"> me komunitetin, partnerët dhe grupe të tjera interesi me qëllim ofrimin e shërbimeve cilësore të dëshiruara nga prindërit, komuniteti dhe shoqëria për të mirën e fëmijëve sot dhe për të ardhmen e shoqërisë nesër. Drejtuesi luan dhe rolin e advokuesit, sepse ai përcjell zërin e fëmijëve, të familjeve dhe qytetarëve dhe ndërmjetëson për të përmirësuar cilësinë në çdo aspekt të punës në kopsht. </w:t>
      </w:r>
    </w:p>
    <w:p w14:paraId="489DA7BF"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b/>
          <w:i/>
          <w:color w:val="000000" w:themeColor="text1"/>
          <w:sz w:val="24"/>
          <w:szCs w:val="24"/>
          <w:lang w:val="sq-AL"/>
        </w:rPr>
        <w:t>Funksionet pedagogjike</w:t>
      </w:r>
      <w:r w:rsidRPr="00BC6C2B">
        <w:rPr>
          <w:rFonts w:ascii="Garamond" w:hAnsi="Garamond"/>
          <w:color w:val="000000" w:themeColor="text1"/>
          <w:sz w:val="24"/>
          <w:szCs w:val="24"/>
          <w:lang w:val="sq-AL"/>
        </w:rPr>
        <w:t xml:space="preserve"> të drejtuesit </w:t>
      </w:r>
      <w:r w:rsidRPr="00BC6C2B">
        <w:rPr>
          <w:rFonts w:ascii="Garamond" w:hAnsi="Garamond"/>
          <w:color w:val="000000"/>
          <w:sz w:val="24"/>
          <w:szCs w:val="24"/>
          <w:lang w:val="sq-AL"/>
        </w:rPr>
        <w:t>përfshijnë aspekte q</w:t>
      </w:r>
      <w:r w:rsidRPr="00BC6C2B">
        <w:rPr>
          <w:rFonts w:ascii="Garamond" w:hAnsi="Garamond"/>
          <w:color w:val="000000"/>
          <w:sz w:val="24"/>
          <w:szCs w:val="24"/>
          <w:lang w:val="sq-AL" w:eastAsia="ja-JP"/>
        </w:rPr>
        <w:t>ë kanë të bëjnë</w:t>
      </w:r>
      <w:r w:rsidRPr="00BC6C2B">
        <w:rPr>
          <w:rFonts w:ascii="Garamond" w:hAnsi="Garamond"/>
          <w:color w:val="000000"/>
          <w:sz w:val="24"/>
          <w:szCs w:val="24"/>
          <w:lang w:val="sq-AL"/>
        </w:rPr>
        <w:t xml:space="preserve"> me përmirësimin dhe përditësimin e praktikave të mësimdhënies, me zbatimin e kurrikulës dhe me edukimin cilësor të fëmijëve. Në këtë këndvështrim, drejtuesi është ura lidhëse ndërmjet zhvillimeve teorike dhe zbatimeve praktike. Funksionet pedagogjike lidhen me:</w:t>
      </w:r>
    </w:p>
    <w:p w14:paraId="63391949" w14:textId="12A8DDE3" w:rsidR="00EC6BBE" w:rsidRPr="00BC6C2B" w:rsidRDefault="00EC6BBE" w:rsidP="00EC6BBE">
      <w:pPr>
        <w:pStyle w:val="TEKSTI"/>
        <w:rPr>
          <w:lang w:val="sq-AL"/>
        </w:rPr>
      </w:pPr>
      <w:r w:rsidRPr="00BC6C2B">
        <w:rPr>
          <w:i/>
          <w:iCs/>
          <w:lang w:val="sq-AL"/>
        </w:rPr>
        <w:t>-</w:t>
      </w:r>
      <w:r w:rsidR="00BA6BFA">
        <w:rPr>
          <w:i/>
          <w:iCs/>
          <w:lang w:val="sq-AL"/>
        </w:rPr>
        <w:t xml:space="preserve"> </w:t>
      </w:r>
      <w:r w:rsidRPr="00BC6C2B">
        <w:rPr>
          <w:i/>
          <w:iCs/>
          <w:lang w:val="sq-AL"/>
        </w:rPr>
        <w:t>krijimin</w:t>
      </w:r>
      <w:r w:rsidRPr="00BC6C2B">
        <w:rPr>
          <w:lang w:val="sq-AL"/>
        </w:rPr>
        <w:t xml:space="preserve"> e kulturës së bashkëpunimit e të zhvillimit të vazhdueshëm profesional të stafit me synim rritjen profesionale, evidentimin e nevojave për trajnime, si dhe pjesëmarrjen e përgjegjshme në këto veprimtari;</w:t>
      </w:r>
    </w:p>
    <w:p w14:paraId="208BE9A0" w14:textId="73551BE9" w:rsidR="00EC6BBE" w:rsidRPr="00BC6C2B" w:rsidRDefault="00EC6BBE" w:rsidP="00EC6BBE">
      <w:pPr>
        <w:pStyle w:val="TEKSTI"/>
        <w:rPr>
          <w:lang w:val="sq-AL"/>
        </w:rPr>
      </w:pPr>
      <w:r w:rsidRPr="00BC6C2B">
        <w:rPr>
          <w:i/>
          <w:iCs/>
          <w:lang w:val="sq-AL"/>
        </w:rPr>
        <w:t>-</w:t>
      </w:r>
      <w:r w:rsidR="00BA6BFA">
        <w:rPr>
          <w:i/>
          <w:iCs/>
          <w:lang w:val="sq-AL"/>
        </w:rPr>
        <w:t xml:space="preserve"> </w:t>
      </w:r>
      <w:r w:rsidRPr="00BC6C2B">
        <w:rPr>
          <w:i/>
          <w:iCs/>
          <w:lang w:val="sq-AL"/>
        </w:rPr>
        <w:t>zbatimin</w:t>
      </w:r>
      <w:r w:rsidRPr="00BC6C2B">
        <w:rPr>
          <w:lang w:val="sq-AL"/>
        </w:rPr>
        <w:t xml:space="preserve"> e kurrikulës, duke respektuar dokumentet kurrikularë, parimet dhe kërkesat mbi të cilat është hartuar kurrikula dhe pritet të planifikohet, të zbatohet dhe të vlerësohet nga mësuesit;</w:t>
      </w:r>
    </w:p>
    <w:p w14:paraId="328E6C61" w14:textId="231CC0AB" w:rsidR="00EC6BBE" w:rsidRPr="00BC6C2B" w:rsidRDefault="00EC6BBE" w:rsidP="00EC6BBE">
      <w:pPr>
        <w:pStyle w:val="TEKSTI"/>
        <w:rPr>
          <w:color w:val="000000" w:themeColor="text1"/>
          <w:lang w:val="sq-AL"/>
        </w:rPr>
      </w:pPr>
      <w:r w:rsidRPr="00BC6C2B">
        <w:rPr>
          <w:i/>
          <w:iCs/>
          <w:lang w:val="sq-AL"/>
        </w:rPr>
        <w:t>-</w:t>
      </w:r>
      <w:r w:rsidR="00BA6BFA">
        <w:rPr>
          <w:i/>
          <w:iCs/>
          <w:lang w:val="sq-AL"/>
        </w:rPr>
        <w:t xml:space="preserve"> </w:t>
      </w:r>
      <w:r w:rsidRPr="00BC6C2B">
        <w:rPr>
          <w:i/>
          <w:iCs/>
          <w:lang w:val="sq-AL"/>
        </w:rPr>
        <w:t>zbatimin</w:t>
      </w:r>
      <w:r w:rsidRPr="00BC6C2B">
        <w:rPr>
          <w:lang w:val="sq-AL"/>
        </w:rPr>
        <w:t xml:space="preserve"> e mësimdhënies me fëmijën në qendër, duke i siguruar stafit kushte më të mira për mësimdhënie cilësore</w:t>
      </w:r>
      <w:r w:rsidRPr="00BC6C2B">
        <w:rPr>
          <w:color w:val="000000" w:themeColor="text1"/>
          <w:lang w:val="sq-AL"/>
        </w:rPr>
        <w:t>;</w:t>
      </w:r>
    </w:p>
    <w:p w14:paraId="1CE08322" w14:textId="542F1484" w:rsidR="00EC6BBE" w:rsidRPr="00BC6C2B" w:rsidRDefault="00EC6BBE" w:rsidP="00EC6BBE">
      <w:pPr>
        <w:pStyle w:val="TEKSTI"/>
        <w:rPr>
          <w:color w:val="000000" w:themeColor="text1"/>
          <w:lang w:val="sq-AL"/>
        </w:rPr>
      </w:pPr>
      <w:r w:rsidRPr="00BC6C2B">
        <w:rPr>
          <w:color w:val="000000" w:themeColor="text1"/>
          <w:lang w:val="sq-AL"/>
        </w:rPr>
        <w:t xml:space="preserve">- </w:t>
      </w:r>
      <w:r w:rsidRPr="00BA6BFA">
        <w:rPr>
          <w:i/>
          <w:color w:val="000000" w:themeColor="text1"/>
          <w:lang w:val="sq-AL"/>
        </w:rPr>
        <w:t>koherencën</w:t>
      </w:r>
      <w:r w:rsidRPr="00BC6C2B">
        <w:rPr>
          <w:color w:val="000000" w:themeColor="text1"/>
          <w:lang w:val="sq-AL"/>
        </w:rPr>
        <w:t xml:space="preserve"> me zhvillimet ndërkombëtare dhe përmirësimin e arritjeve të fëmijëve parashkollorë;</w:t>
      </w:r>
    </w:p>
    <w:p w14:paraId="6C13642C" w14:textId="21181FE3" w:rsidR="00EC6BBE" w:rsidRPr="00BC6C2B" w:rsidRDefault="00EC6BBE" w:rsidP="00EC6BBE">
      <w:pPr>
        <w:pStyle w:val="TEKSTI"/>
        <w:rPr>
          <w:lang w:val="sq-AL"/>
        </w:rPr>
      </w:pPr>
      <w:r w:rsidRPr="00BC6C2B">
        <w:rPr>
          <w:i/>
          <w:iCs/>
          <w:lang w:val="sq-AL"/>
        </w:rPr>
        <w:t>-</w:t>
      </w:r>
      <w:r w:rsidR="00BA6BFA">
        <w:rPr>
          <w:i/>
          <w:iCs/>
          <w:lang w:val="sq-AL"/>
        </w:rPr>
        <w:t xml:space="preserve"> </w:t>
      </w:r>
      <w:r w:rsidRPr="00BC6C2B">
        <w:rPr>
          <w:i/>
          <w:iCs/>
          <w:lang w:val="sq-AL"/>
        </w:rPr>
        <w:t>forcimin</w:t>
      </w:r>
      <w:r w:rsidRPr="00BC6C2B">
        <w:rPr>
          <w:lang w:val="sq-AL"/>
        </w:rPr>
        <w:t xml:space="preserve"> e bashkëpunimit dhe të zhvillimit të marrëdhënieve të shëndosha të besimit dhe të respektit brenda njerëzve që punojnë në institucion. Drejtuesi, duke njohur natyrat e grupeve, dinamikat, konfliktet, strategjitë e zgjidhjes paqësore së tyre i mundëson stafit të përfshihet në trajtimin e aspekteve pedagogjike për përballimin e sfidave që dalin në punën e përditshme;</w:t>
      </w:r>
    </w:p>
    <w:p w14:paraId="3EF6EE5C" w14:textId="358C110C" w:rsidR="00EC6BBE" w:rsidRPr="00BC6C2B" w:rsidRDefault="00EC6BBE" w:rsidP="00EC6BBE">
      <w:pPr>
        <w:pStyle w:val="TEKSTI"/>
        <w:rPr>
          <w:lang w:val="sq-AL"/>
        </w:rPr>
      </w:pPr>
      <w:r w:rsidRPr="00BC6C2B">
        <w:rPr>
          <w:i/>
          <w:iCs/>
          <w:lang w:val="sq-AL"/>
        </w:rPr>
        <w:t>-</w:t>
      </w:r>
      <w:r w:rsidR="00BA6BFA">
        <w:rPr>
          <w:i/>
          <w:iCs/>
          <w:lang w:val="sq-AL"/>
        </w:rPr>
        <w:t xml:space="preserve"> </w:t>
      </w:r>
      <w:r w:rsidRPr="00BC6C2B">
        <w:rPr>
          <w:i/>
          <w:iCs/>
          <w:lang w:val="sq-AL"/>
        </w:rPr>
        <w:t>bashkëpunimin</w:t>
      </w:r>
      <w:r w:rsidRPr="00BC6C2B">
        <w:rPr>
          <w:lang w:val="sq-AL"/>
        </w:rPr>
        <w:t xml:space="preserve"> dhe krijimin e një partneriteti pozitiv me prindërit dhe familjen për zhvillimin e kompetencave themelore për të gjithë fëmijët. Proceset edukative që fëmija merr në familje kanë një ndikim të madh në të gjitha fushat e tij të zhvillimit. Pjesë të diskutimeve me prindërit, drejtuesi ka jo vetëm informimin rreth aspekteve organizative, por edhe çështje të ndryshme mësimore e edukative.</w:t>
      </w:r>
    </w:p>
    <w:p w14:paraId="22231B5C" w14:textId="131C983A" w:rsidR="00EC6BBE" w:rsidRPr="00BC6C2B" w:rsidRDefault="00EC6BBE" w:rsidP="00EC6BBE">
      <w:pPr>
        <w:pStyle w:val="Heading2"/>
      </w:pPr>
      <w:bookmarkStart w:id="10" w:name="_Toc71717511"/>
      <w:bookmarkStart w:id="11" w:name="_Toc84582418"/>
      <w:bookmarkStart w:id="12" w:name="_Toc100043138"/>
      <w:r w:rsidRPr="00BC6C2B">
        <w:t>Cilësitë personale dhe</w:t>
      </w:r>
      <w:r w:rsidR="005D4519">
        <w:t xml:space="preserve"> </w:t>
      </w:r>
      <w:r w:rsidRPr="00BC6C2B">
        <w:t>profesionale të drejtuesit</w:t>
      </w:r>
      <w:bookmarkEnd w:id="10"/>
      <w:r w:rsidRPr="00BC6C2B">
        <w:t xml:space="preserve"> të një institucioni arsimor parashkollor</w:t>
      </w:r>
      <w:bookmarkEnd w:id="11"/>
      <w:bookmarkEnd w:id="12"/>
    </w:p>
    <w:p w14:paraId="37DD6D64"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Drejtuesi ka një detyrë komplekse që lidhet me përgjegjësitë dhe detyrat, me përditësimin e njohurive dhe të aftësitë që duhet të zotërojë, me vlerat që duhet të performojë brenda dhe jashtë institucionit të arsimit parashkollor. </w:t>
      </w:r>
    </w:p>
    <w:p w14:paraId="44BA6E6B" w14:textId="77777777" w:rsidR="00EC6BBE" w:rsidRPr="00BC6C2B" w:rsidRDefault="00EC6BBE" w:rsidP="00EC6BBE">
      <w:pPr>
        <w:spacing w:after="0" w:line="240" w:lineRule="auto"/>
        <w:ind w:firstLine="284"/>
        <w:jc w:val="both"/>
        <w:rPr>
          <w:rFonts w:ascii="Garamond" w:hAnsi="Garamond"/>
          <w:sz w:val="24"/>
          <w:szCs w:val="24"/>
          <w:lang w:val="sq-AL"/>
        </w:rPr>
      </w:pPr>
      <w:r w:rsidRPr="00BC6C2B">
        <w:rPr>
          <w:rFonts w:ascii="Garamond" w:hAnsi="Garamond"/>
          <w:color w:val="000000"/>
          <w:sz w:val="24"/>
          <w:szCs w:val="24"/>
          <w:lang w:val="sq-AL"/>
        </w:rPr>
        <w:t>Cilësitë personale dhe profesionale përbëjnë kompetencat e</w:t>
      </w:r>
      <w:r w:rsidRPr="00BC6C2B">
        <w:rPr>
          <w:rFonts w:ascii="Garamond" w:hAnsi="Garamond"/>
          <w:sz w:val="24"/>
          <w:szCs w:val="24"/>
          <w:lang w:val="sq-AL"/>
        </w:rPr>
        <w:t xml:space="preserve"> drejtuesit. Ato ndikojnë në përmbushjen e objektivave, në përdorimin me efikasitet të burimeve njerëzore dhe financiare, në demonstrimin e niveleve të larta të performancës dhe të profesionalizmit të punonjësve arsimorë dhe në ofrimin e një shërbimi arsimor cilësor, për fëmijët dhe komunitetin.</w:t>
      </w:r>
    </w:p>
    <w:p w14:paraId="3F2AD796"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i/>
          <w:color w:val="000000"/>
          <w:sz w:val="24"/>
          <w:szCs w:val="24"/>
          <w:lang w:val="sq-AL"/>
        </w:rPr>
        <w:t>Kompetenca e komunikimit</w:t>
      </w:r>
      <w:r w:rsidRPr="00BC6C2B">
        <w:rPr>
          <w:rFonts w:ascii="Garamond" w:hAnsi="Garamond"/>
          <w:color w:val="000000"/>
          <w:sz w:val="24"/>
          <w:szCs w:val="24"/>
          <w:lang w:val="sq-AL"/>
        </w:rPr>
        <w:t xml:space="preserve"> është aftësia e drejtuesit të kopshtit për </w:t>
      </w:r>
      <w:r w:rsidRPr="00BC6C2B">
        <w:rPr>
          <w:rFonts w:ascii="Garamond" w:hAnsi="Garamond"/>
          <w:sz w:val="24"/>
          <w:szCs w:val="24"/>
          <w:lang w:val="sq-AL"/>
        </w:rPr>
        <w:t>të transmetuar dhe shkëmbyer çdo informacion në mënyrë efektive</w:t>
      </w:r>
      <w:r w:rsidRPr="00BC6C2B">
        <w:rPr>
          <w:rFonts w:ascii="Garamond" w:hAnsi="Garamond"/>
          <w:color w:val="000000"/>
          <w:sz w:val="24"/>
          <w:szCs w:val="24"/>
          <w:lang w:val="sq-AL"/>
        </w:rPr>
        <w:t xml:space="preserve">. Drejtuesi komunikon qartë, saktë e në mënyrë bindëse misionin, vizionin, synimet, objektivat dhe çdo udhëzim brenda dhe jashtë institucionit, nëpërmjet të </w:t>
      </w:r>
      <w:r w:rsidRPr="00BC6C2B">
        <w:rPr>
          <w:rFonts w:ascii="Garamond" w:hAnsi="Garamond"/>
          <w:color w:val="000000"/>
          <w:sz w:val="24"/>
          <w:szCs w:val="24"/>
          <w:lang w:val="sq-AL"/>
        </w:rPr>
        <w:lastRenderedPageBreak/>
        <w:t xml:space="preserve">gjitha formave të komunikimit. Drejtuesi duhet të komunikojë, të negociojë, të bashkëpunojë dhe të advokojë në mënyrë efektive. Ai është dëgjues i mirë, bashkëpunues, i qartë në përgjigje dhe në gjendje të japë e të marrë </w:t>
      </w:r>
      <w:r w:rsidRPr="00BC6C2B">
        <w:rPr>
          <w:rFonts w:ascii="Garamond" w:hAnsi="Garamond"/>
          <w:i/>
          <w:iCs/>
          <w:color w:val="000000"/>
          <w:sz w:val="24"/>
          <w:szCs w:val="24"/>
          <w:lang w:val="sq-AL"/>
        </w:rPr>
        <w:t>feedback</w:t>
      </w:r>
      <w:r w:rsidRPr="00BC6C2B">
        <w:rPr>
          <w:rFonts w:ascii="Garamond" w:hAnsi="Garamond"/>
          <w:color w:val="000000"/>
          <w:sz w:val="24"/>
          <w:szCs w:val="24"/>
          <w:lang w:val="sq-AL"/>
        </w:rPr>
        <w:t>.</w:t>
      </w:r>
    </w:p>
    <w:p w14:paraId="699D71BA"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i/>
          <w:sz w:val="24"/>
          <w:szCs w:val="24"/>
          <w:lang w:val="sq-AL"/>
        </w:rPr>
        <w:t xml:space="preserve">Kompetenca e planifikimit dhe e administrimit </w:t>
      </w:r>
      <w:r w:rsidRPr="00BC6C2B">
        <w:rPr>
          <w:rFonts w:ascii="Garamond" w:hAnsi="Garamond"/>
          <w:sz w:val="24"/>
          <w:szCs w:val="24"/>
          <w:lang w:val="sq-AL"/>
        </w:rPr>
        <w:t xml:space="preserve">lidhet me detyrat e drejtuesit të kopshtit. </w:t>
      </w:r>
      <w:r w:rsidRPr="00BC6C2B">
        <w:rPr>
          <w:rFonts w:ascii="Garamond" w:hAnsi="Garamond"/>
          <w:color w:val="000000"/>
          <w:sz w:val="24"/>
          <w:szCs w:val="24"/>
          <w:lang w:val="sq-AL"/>
        </w:rPr>
        <w:t xml:space="preserve">Krijimi i klimës pozitive në institucion, i kulturës mbështetëse në drejtim të të nxënit dhe zhvillimit profesional, motivimi i stafit, përmirësimi i vazhdueshëm i kushteve të punës, pjesëmarrja dhe përfshirja në vendimmarrje, ndikojnë në cilësinë e proceseve dhe të shërbimeve të ofruara nga i gjithë stafi i kopshtit. </w:t>
      </w:r>
    </w:p>
    <w:p w14:paraId="5820DD69"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Në një institucion punojnë njerëz me njohuri, aftësi të ndryshme dhe të dallueshme nga njëri-tjetri. Drejtuesi duhet të jetë njohës i mirë i punonjësve, me qëllim shfrytëzimin sa më efektiv të aftësive që zotërojnë. </w:t>
      </w:r>
    </w:p>
    <w:p w14:paraId="7FDAF41C"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Drejtuesi duhet të luajë një rol proaktiv në drejtim të </w:t>
      </w:r>
      <w:r w:rsidRPr="00BC6C2B">
        <w:rPr>
          <w:rFonts w:ascii="Garamond" w:hAnsi="Garamond"/>
          <w:i/>
          <w:color w:val="000000"/>
          <w:sz w:val="24"/>
          <w:szCs w:val="24"/>
          <w:lang w:val="sq-AL"/>
        </w:rPr>
        <w:t>menaxhimit të konflikteve</w:t>
      </w:r>
      <w:r w:rsidRPr="00BC6C2B">
        <w:rPr>
          <w:rFonts w:ascii="Garamond" w:hAnsi="Garamond"/>
          <w:color w:val="000000"/>
          <w:sz w:val="24"/>
          <w:szCs w:val="24"/>
          <w:lang w:val="sq-AL"/>
        </w:rPr>
        <w:t>. Në çdo institucion lindin keqkuptime, probleme, konflikte dhe situata të pakëndshme. Drejtuesi është ai që me njohuritë dhe aftësitë e duhura mundëson parandalimin, menaxhimin, kompromisin dhe zgjidhjen e tyre.</w:t>
      </w:r>
    </w:p>
    <w:p w14:paraId="0DD3D6C1"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i/>
          <w:sz w:val="24"/>
          <w:szCs w:val="24"/>
          <w:lang w:val="sq-AL"/>
        </w:rPr>
        <w:t xml:space="preserve">Kompetenca e punës në ekip. </w:t>
      </w:r>
      <w:r w:rsidRPr="00BC6C2B">
        <w:rPr>
          <w:rFonts w:ascii="Garamond" w:hAnsi="Garamond"/>
          <w:color w:val="000000"/>
          <w:sz w:val="24"/>
          <w:szCs w:val="24"/>
          <w:lang w:val="sq-AL"/>
        </w:rPr>
        <w:t xml:space="preserve">Çdo institucion funksionon si një skuadër dhe </w:t>
      </w:r>
      <w:r w:rsidRPr="00BC6C2B">
        <w:rPr>
          <w:rFonts w:ascii="Garamond" w:hAnsi="Garamond"/>
          <w:i/>
          <w:color w:val="000000"/>
          <w:sz w:val="24"/>
          <w:szCs w:val="24"/>
          <w:lang w:val="sq-AL"/>
        </w:rPr>
        <w:t>puna në ekip</w:t>
      </w:r>
      <w:r w:rsidRPr="00BC6C2B">
        <w:rPr>
          <w:rFonts w:ascii="Garamond" w:hAnsi="Garamond"/>
          <w:color w:val="000000"/>
          <w:sz w:val="24"/>
          <w:szCs w:val="24"/>
          <w:lang w:val="sq-AL"/>
        </w:rPr>
        <w:t xml:space="preserve"> është kusht për garantimin e suksesit. Drejtuesi ka ndikim të madh në </w:t>
      </w:r>
      <w:r w:rsidRPr="00BC6C2B">
        <w:rPr>
          <w:rFonts w:ascii="Garamond" w:hAnsi="Garamond"/>
          <w:i/>
          <w:color w:val="000000"/>
          <w:sz w:val="24"/>
          <w:szCs w:val="24"/>
          <w:lang w:val="sq-AL"/>
        </w:rPr>
        <w:t>motivimin</w:t>
      </w:r>
      <w:r w:rsidRPr="00BC6C2B">
        <w:rPr>
          <w:rFonts w:ascii="Garamond" w:hAnsi="Garamond"/>
          <w:color w:val="000000"/>
          <w:sz w:val="24"/>
          <w:szCs w:val="24"/>
          <w:lang w:val="sq-AL"/>
        </w:rPr>
        <w:t xml:space="preserve"> e njerëzve, në krijimin e një klime nxitëse dhe motivuese brenda institucionit që drejton, duke i trajtuar punonjësit me dinjitet dhe respekt, duke ndërtuar komunikim konstruktiv, të hapur dhe të ndershëm.</w:t>
      </w:r>
    </w:p>
    <w:p w14:paraId="12E251E7"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Një aspekt tjetër motivimi, është qëndrimi i drejtuesit në lidhje me gabimet që bëhen në institucion. Njerëzit që punojnë, që marrin përgjegjësi, kërkojnë ndryshime ose sfida për të përballuar, mundet edhe të bëjnë gabime gjatë punës dhe të mos i përmbushin detyrimet apo qëllimet e caktuara në kohën ose në cilësinë e dëshiruar. Drejtuesi ndaj gabimeve, përdor më tepër, forma të diskutimit konstruktiv para masave ndëshkuese. </w:t>
      </w:r>
    </w:p>
    <w:p w14:paraId="0F6CCFB5" w14:textId="36A4BC5A" w:rsidR="00EC6BBE" w:rsidRPr="00BC6C2B" w:rsidRDefault="00EC6BBE" w:rsidP="00EC6BBE">
      <w:pPr>
        <w:spacing w:after="0" w:line="240" w:lineRule="auto"/>
        <w:ind w:firstLine="284"/>
        <w:jc w:val="both"/>
        <w:rPr>
          <w:rFonts w:ascii="Garamond" w:hAnsi="Garamond"/>
          <w:sz w:val="24"/>
          <w:szCs w:val="24"/>
          <w:lang w:val="sq-AL"/>
        </w:rPr>
      </w:pPr>
      <w:r w:rsidRPr="00BC6C2B">
        <w:rPr>
          <w:rFonts w:ascii="Garamond" w:hAnsi="Garamond"/>
          <w:i/>
          <w:sz w:val="24"/>
          <w:szCs w:val="24"/>
          <w:lang w:val="sq-AL"/>
        </w:rPr>
        <w:t xml:space="preserve">Kompetenca e veprimit strategjik </w:t>
      </w:r>
      <w:r w:rsidRPr="00BC6C2B">
        <w:rPr>
          <w:rFonts w:ascii="Garamond" w:hAnsi="Garamond"/>
          <w:sz w:val="24"/>
          <w:szCs w:val="24"/>
          <w:lang w:val="sq-AL"/>
        </w:rPr>
        <w:t xml:space="preserve">ka të bëjë me kuptimin e misionit, të vizionit, synimit, objektivave, vlerave të institucionit dhe përputhjen me to, të veprimeve të punonjësve të kopshtit. </w:t>
      </w:r>
      <w:r w:rsidRPr="00BC6C2B">
        <w:rPr>
          <w:rFonts w:ascii="Garamond" w:hAnsi="Garamond"/>
          <w:color w:val="000000"/>
          <w:sz w:val="24"/>
          <w:szCs w:val="24"/>
          <w:lang w:val="sq-AL"/>
        </w:rPr>
        <w:t xml:space="preserve">Krijimi i misionit, i vizionit dhe përcaktimi i synimeve kryhet sipas legjislacionit që mundëson përmbushjen e tyre. Objektivat që rrjedhin prej tyre janë specifike, të matshme, të arritshme, të realizueshme dhe të </w:t>
      </w:r>
      <w:r w:rsidRPr="00BC6C2B">
        <w:rPr>
          <w:rFonts w:ascii="Garamond" w:hAnsi="Garamond"/>
          <w:sz w:val="24"/>
          <w:szCs w:val="24"/>
          <w:lang w:val="sq-AL"/>
        </w:rPr>
        <w:t>gjurmueshm</w:t>
      </w:r>
      <w:r w:rsidRPr="00BC6C2B">
        <w:rPr>
          <w:rFonts w:ascii="Garamond" w:hAnsi="Garamond"/>
          <w:color w:val="000000"/>
          <w:sz w:val="24"/>
          <w:szCs w:val="24"/>
          <w:lang w:val="sq-AL"/>
        </w:rPr>
        <w:t>e. Drejtuesi është nxitës i ndryshimeve dhe i mundësive, që do të sjellin përmirësime dhe frymëzues i punonjësve që zbatojnë mënyra të reja të të bërit të gjërave.</w:t>
      </w:r>
      <w:r w:rsidRPr="00BC6C2B">
        <w:rPr>
          <w:rFonts w:ascii="Garamond" w:hAnsi="Garamond"/>
          <w:sz w:val="24"/>
          <w:szCs w:val="24"/>
          <w:lang w:val="sq-AL"/>
        </w:rPr>
        <w:t xml:space="preserve"> Ai ndërton besim në komunitet duke krijuar një atmosferë pozitive për zhvillimin, të nxën</w:t>
      </w:r>
      <w:r w:rsidR="00E06280">
        <w:rPr>
          <w:rFonts w:ascii="Garamond" w:hAnsi="Garamond"/>
          <w:color w:val="000000"/>
          <w:sz w:val="24"/>
          <w:szCs w:val="24"/>
          <w:lang w:val="sq-AL"/>
        </w:rPr>
        <w:t>i</w:t>
      </w:r>
      <w:r w:rsidRPr="00BC6C2B">
        <w:rPr>
          <w:rFonts w:ascii="Garamond" w:hAnsi="Garamond"/>
          <w:sz w:val="24"/>
          <w:szCs w:val="24"/>
          <w:lang w:val="sq-AL"/>
        </w:rPr>
        <w:t>t dhe mirëqenien e fëmijëve parashkollorë.</w:t>
      </w:r>
    </w:p>
    <w:p w14:paraId="5C68FC7D" w14:textId="043EF861"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i/>
          <w:sz w:val="24"/>
          <w:szCs w:val="24"/>
          <w:lang w:val="sq-AL"/>
        </w:rPr>
        <w:t xml:space="preserve">Kompetenca e vetëmenaxhimit </w:t>
      </w:r>
      <w:r w:rsidRPr="00BC6C2B">
        <w:rPr>
          <w:rFonts w:ascii="Garamond" w:hAnsi="Garamond"/>
          <w:sz w:val="24"/>
          <w:szCs w:val="24"/>
          <w:lang w:val="sq-AL"/>
        </w:rPr>
        <w:t xml:space="preserve">përcakton vetëndërgjegjësimin dhe zhvillimin e aftësive njerëzore, konceptuale dhe analitike. </w:t>
      </w:r>
      <w:r w:rsidRPr="00BC6C2B">
        <w:rPr>
          <w:rFonts w:ascii="Garamond" w:hAnsi="Garamond"/>
          <w:color w:val="000000"/>
          <w:sz w:val="24"/>
          <w:szCs w:val="24"/>
          <w:lang w:val="sq-AL"/>
        </w:rPr>
        <w:t>Drejtuesi është në gjendje të përballojë sfida e të gjejë zgjidhje pozitive në bashkëpunim me të tjerët. Ai e di kur duhet të marrë vendime,</w:t>
      </w:r>
      <w:r w:rsidRPr="00BC6C2B">
        <w:rPr>
          <w:rFonts w:ascii="Garamond" w:hAnsi="Garamond"/>
          <w:color w:val="FF0000"/>
          <w:sz w:val="24"/>
          <w:szCs w:val="24"/>
          <w:lang w:val="sq-AL"/>
        </w:rPr>
        <w:t xml:space="preserve"> </w:t>
      </w:r>
      <w:r w:rsidRPr="00BC6C2B">
        <w:rPr>
          <w:rFonts w:ascii="Garamond" w:hAnsi="Garamond"/>
          <w:color w:val="000000"/>
          <w:sz w:val="24"/>
          <w:szCs w:val="24"/>
          <w:lang w:val="sq-AL"/>
        </w:rPr>
        <w:t>të informojë dhe t</w:t>
      </w:r>
      <w:r w:rsidR="009F65AF">
        <w:rPr>
          <w:rFonts w:ascii="Garamond" w:hAnsi="Garamond"/>
          <w:color w:val="000000"/>
          <w:sz w:val="24"/>
          <w:szCs w:val="24"/>
          <w:lang w:val="sq-AL"/>
        </w:rPr>
        <w:t>’</w:t>
      </w:r>
      <w:r w:rsidRPr="00BC6C2B">
        <w:rPr>
          <w:rFonts w:ascii="Garamond" w:hAnsi="Garamond"/>
          <w:color w:val="000000"/>
          <w:sz w:val="24"/>
          <w:szCs w:val="24"/>
          <w:lang w:val="sq-AL"/>
        </w:rPr>
        <w:t xml:space="preserve">i komunikojë ato. </w:t>
      </w:r>
    </w:p>
    <w:p w14:paraId="42AB27EB" w14:textId="505FF6AE" w:rsidR="00EC6BBE" w:rsidRPr="00BC6C2B" w:rsidRDefault="00EC6BBE" w:rsidP="00EC6BBE">
      <w:pPr>
        <w:spacing w:after="0" w:line="240" w:lineRule="auto"/>
        <w:ind w:firstLine="284"/>
        <w:jc w:val="both"/>
        <w:rPr>
          <w:rStyle w:val="Hyperlink"/>
          <w:rFonts w:ascii="Garamond" w:hAnsi="Garamond"/>
          <w:color w:val="auto"/>
          <w:sz w:val="24"/>
          <w:szCs w:val="24"/>
          <w:u w:val="none"/>
          <w:lang w:val="sq-AL"/>
        </w:rPr>
      </w:pPr>
      <w:r w:rsidRPr="00BC6C2B">
        <w:rPr>
          <w:rFonts w:ascii="Garamond" w:hAnsi="Garamond"/>
          <w:color w:val="000000"/>
          <w:sz w:val="24"/>
          <w:szCs w:val="24"/>
          <w:lang w:val="sq-AL"/>
        </w:rPr>
        <w:t xml:space="preserve">Drejtuesi ka përgjegjësinë për ta ndihmuar stafin të bëjë punën e vet. Për ta arritur këtë, punonjësit duhet të pajisen me njohuritë dhe aftësitë e nevojshme për të zhvilluar veten dhe për të dhënë më të mirën në punën e përditshme në institucion. </w:t>
      </w:r>
      <w:r w:rsidRPr="00BC6C2B">
        <w:rPr>
          <w:rFonts w:ascii="Garamond" w:hAnsi="Garamond"/>
          <w:sz w:val="24"/>
          <w:szCs w:val="24"/>
          <w:lang w:val="sq-AL"/>
        </w:rPr>
        <w:t>Për një drejtim dhe menaxhim të kopshtit, duhet që drejtuesi të vlerësojë rëndësinë e inteligjencës emocionale, të empatisë, qëndrueshmërisë dhe të mirëqenies vetjake. Drejtuesi në mënyrë të rregullt rishikon praktikat dhe bën ndryshime në varësi të situatës. Ai menaxhon veten duke përdorur praktika etike dhe shprehi sociale për të</w:t>
      </w:r>
      <w:r w:rsidR="005D4519">
        <w:rPr>
          <w:rFonts w:ascii="Garamond" w:hAnsi="Garamond"/>
          <w:sz w:val="24"/>
          <w:szCs w:val="24"/>
          <w:lang w:val="sq-AL"/>
        </w:rPr>
        <w:t xml:space="preserve"> </w:t>
      </w:r>
      <w:r w:rsidRPr="00BC6C2B">
        <w:rPr>
          <w:rFonts w:ascii="Garamond" w:hAnsi="Garamond"/>
          <w:sz w:val="24"/>
          <w:szCs w:val="24"/>
          <w:lang w:val="sq-AL"/>
        </w:rPr>
        <w:t xml:space="preserve">përballuar me efikasitet problemet e institucionit. </w:t>
      </w:r>
      <w:bookmarkStart w:id="13" w:name="_Toc462084982"/>
      <w:bookmarkStart w:id="14" w:name="_Toc462913750"/>
      <w:bookmarkStart w:id="15" w:name="_Toc501363569"/>
    </w:p>
    <w:p w14:paraId="3B273A6A" w14:textId="77777777" w:rsidR="00EC6BBE" w:rsidRPr="00BC6C2B" w:rsidRDefault="00EC6BBE" w:rsidP="00EC6BBE">
      <w:pPr>
        <w:spacing w:after="0" w:line="240" w:lineRule="auto"/>
        <w:ind w:firstLine="284"/>
        <w:rPr>
          <w:rStyle w:val="Hyperlink"/>
          <w:rFonts w:ascii="Garamond" w:eastAsia="Times New Roman" w:hAnsi="Garamond"/>
          <w:b/>
          <w:bCs/>
          <w:color w:val="auto"/>
          <w:kern w:val="32"/>
          <w:sz w:val="24"/>
          <w:szCs w:val="24"/>
          <w:u w:val="none"/>
          <w:lang w:val="sq-AL"/>
        </w:rPr>
      </w:pPr>
    </w:p>
    <w:p w14:paraId="67432BFD" w14:textId="77777777" w:rsidR="00E06280" w:rsidRDefault="00EC6BBE" w:rsidP="00EC6BBE">
      <w:pPr>
        <w:pStyle w:val="TEKSTI"/>
        <w:jc w:val="center"/>
        <w:rPr>
          <w:lang w:val="sq-AL"/>
        </w:rPr>
      </w:pPr>
      <w:bookmarkStart w:id="16" w:name="_Toc71717513"/>
      <w:bookmarkStart w:id="17" w:name="_Toc84582420"/>
      <w:bookmarkStart w:id="18" w:name="_Toc100043139"/>
      <w:r w:rsidRPr="00BC6C2B">
        <w:rPr>
          <w:lang w:val="sq-AL"/>
        </w:rPr>
        <w:t>PJESA I</w:t>
      </w:r>
      <w:bookmarkEnd w:id="16"/>
      <w:r w:rsidRPr="00BC6C2B">
        <w:rPr>
          <w:lang w:val="sq-AL"/>
        </w:rPr>
        <w:t>I</w:t>
      </w:r>
      <w:bookmarkStart w:id="19" w:name="_Toc71717514"/>
      <w:r w:rsidRPr="00BC6C2B">
        <w:rPr>
          <w:lang w:val="sq-AL"/>
        </w:rPr>
        <w:t xml:space="preserve"> </w:t>
      </w:r>
    </w:p>
    <w:p w14:paraId="6AF8B864" w14:textId="16FB73D6" w:rsidR="00EC6BBE" w:rsidRPr="00BC6C2B" w:rsidRDefault="00EC6BBE" w:rsidP="00EC6BBE">
      <w:pPr>
        <w:pStyle w:val="TEKSTI"/>
        <w:jc w:val="center"/>
        <w:rPr>
          <w:lang w:val="sq-AL"/>
        </w:rPr>
      </w:pPr>
      <w:r w:rsidRPr="00BC6C2B">
        <w:rPr>
          <w:lang w:val="sq-AL"/>
        </w:rPr>
        <w:t xml:space="preserve">STANDARDET PROFESIONALE TË DREJTORIT TË </w:t>
      </w:r>
      <w:bookmarkEnd w:id="13"/>
      <w:bookmarkEnd w:id="14"/>
      <w:bookmarkEnd w:id="15"/>
      <w:bookmarkEnd w:id="19"/>
      <w:r w:rsidRPr="00BC6C2B">
        <w:rPr>
          <w:lang w:val="sq-AL"/>
        </w:rPr>
        <w:t>INSTITUCIONIT TË ARSIMIT PARASHKOLLOR</w:t>
      </w:r>
      <w:bookmarkEnd w:id="17"/>
      <w:bookmarkEnd w:id="18"/>
    </w:p>
    <w:p w14:paraId="691CE184" w14:textId="77777777" w:rsidR="00EC6BBE" w:rsidRPr="00BC6C2B" w:rsidRDefault="00EC6BBE" w:rsidP="00EC6BBE">
      <w:pPr>
        <w:spacing w:after="0" w:line="240" w:lineRule="auto"/>
        <w:ind w:firstLine="284"/>
        <w:jc w:val="both"/>
        <w:rPr>
          <w:rFonts w:ascii="Garamond" w:hAnsi="Garamond"/>
          <w:color w:val="000000"/>
          <w:sz w:val="24"/>
          <w:szCs w:val="24"/>
          <w:lang w:val="sq-AL"/>
        </w:rPr>
      </w:pPr>
    </w:p>
    <w:p w14:paraId="62C6C3E5" w14:textId="3ECF9274"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lastRenderedPageBreak/>
        <w:t xml:space="preserve">Drejtimi është i rëndësishëm në cilësinë dhe suksesin e edukimit. Drejtimi është aftësi për të zhvilluar vizione, për të bërë ndryshime që udhëheqin përmirësimin </w:t>
      </w:r>
      <w:r w:rsidRPr="00BC6C2B">
        <w:rPr>
          <w:rFonts w:ascii="Garamond" w:hAnsi="Garamond"/>
          <w:color w:val="000000" w:themeColor="text1"/>
          <w:sz w:val="24"/>
          <w:szCs w:val="24"/>
          <w:lang w:val="sq-AL"/>
        </w:rPr>
        <w:t>e klimës</w:t>
      </w:r>
      <w:r w:rsidRPr="00BC6C2B">
        <w:rPr>
          <w:rFonts w:ascii="Garamond" w:hAnsi="Garamond"/>
          <w:color w:val="000000"/>
          <w:sz w:val="24"/>
          <w:szCs w:val="24"/>
          <w:lang w:val="sq-AL"/>
        </w:rPr>
        <w:t xml:space="preserve"> së bashkëpunimit, mirëqenies dhe arritjeve të fëmijëve. Ai mbështetet në bashkëndarjen e vlerave, në vlerësimin e praktikave dhe të rezultateve të arritura. Drejtori i frymëzon,</w:t>
      </w:r>
      <w:r w:rsidR="005D4519">
        <w:rPr>
          <w:rFonts w:ascii="Garamond" w:hAnsi="Garamond"/>
          <w:color w:val="000000"/>
          <w:sz w:val="24"/>
          <w:szCs w:val="24"/>
          <w:lang w:val="sq-AL"/>
        </w:rPr>
        <w:t xml:space="preserve"> </w:t>
      </w:r>
      <w:r w:rsidRPr="00BC6C2B">
        <w:rPr>
          <w:rFonts w:ascii="Garamond" w:hAnsi="Garamond"/>
          <w:color w:val="000000"/>
          <w:sz w:val="24"/>
          <w:szCs w:val="24"/>
          <w:lang w:val="sq-AL"/>
        </w:rPr>
        <w:t xml:space="preserve">krijon mundësi, dhe mbështet punonjësit të zhvillojnë dhe të ndjekin strategji të caktuara për të bërë ndryshime. </w:t>
      </w:r>
    </w:p>
    <w:p w14:paraId="7E5613DC"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Vlerat profesionale janë në zemër të çdo drejtuesi. Ai, frymëzon dhe motivon stafin, fëmijët, prindërit dhe komunitetin duke vendosur pritshmëri më të larta për aspekte të ndryshme të jetës, të edukimit dhe të veprimtarisë së kopshtit.</w:t>
      </w:r>
    </w:p>
    <w:p w14:paraId="4744DFCC" w14:textId="4D7101EB"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Drejtori kupton praktikat dhe teoritë bashkëkohore që lidhen me lidershipin, është i përditësuar me zhvillimet më të fundit në politikat arsimore, për nismat, legjislacionin, marrëveshjet dhe praktikat ndërkombëtare për fëmijërinë e hershme. Ai është i mirinformuar për zhvillimet në fushën e mësimdhënies, të zhvillimit dhe të të nxënit të fëmijëve në këtë moshë. Drejtori kujdeset për menaxhimin e performancës së kopshtit, zbaton njohuritë rreth drejtimit, koncepteve dhe praktikave menaxheriale, dhe i ndan me të tjerët strategjitë efektive të të nxënit dhe të menaxhimit operacional.</w:t>
      </w:r>
    </w:p>
    <w:p w14:paraId="384A7F22" w14:textId="77777777" w:rsidR="00EC6BBE" w:rsidRPr="00BC6C2B" w:rsidRDefault="00EC6BBE" w:rsidP="00EC6BBE">
      <w:pPr>
        <w:pStyle w:val="Heading2"/>
      </w:pPr>
      <w:bookmarkStart w:id="20" w:name="_Toc71717515"/>
      <w:bookmarkStart w:id="21" w:name="_Toc84582421"/>
      <w:bookmarkStart w:id="22" w:name="_Toc100043140"/>
      <w:r w:rsidRPr="00BC6C2B">
        <w:t>Vlefshmëria dhe qëllimi i standardeve të drejtorit</w:t>
      </w:r>
      <w:bookmarkEnd w:id="20"/>
      <w:bookmarkEnd w:id="21"/>
      <w:bookmarkEnd w:id="22"/>
    </w:p>
    <w:p w14:paraId="1CFC1604"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Dokumenti i standardeve profesionale synon ta ndihmojë drejtorin e kopshtit në zhvillimin e detyrave, të përgjegjësive dhe funksioneve brenda institucionit arsimor që drejton. Standardet </w:t>
      </w:r>
      <w:r w:rsidRPr="00BC6C2B">
        <w:rPr>
          <w:rFonts w:ascii="Garamond" w:hAnsi="Garamond"/>
          <w:sz w:val="24"/>
          <w:szCs w:val="24"/>
          <w:lang w:val="sq-AL"/>
        </w:rPr>
        <w:t>përcaktojnë</w:t>
      </w:r>
      <w:r w:rsidRPr="00BC6C2B">
        <w:rPr>
          <w:rFonts w:ascii="Garamond" w:hAnsi="Garamond"/>
          <w:color w:val="000000"/>
          <w:sz w:val="24"/>
          <w:szCs w:val="24"/>
          <w:lang w:val="sq-AL"/>
        </w:rPr>
        <w:t xml:space="preserve"> se çfarë duhet të dijë, të përmbushë dhe të demonstrojë drejtori për të pasur sukses në drejtimin e institucionit.</w:t>
      </w:r>
    </w:p>
    <w:p w14:paraId="0DE5690E" w14:textId="277A2325"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Gjithashtu, ato </w:t>
      </w:r>
      <w:r w:rsidRPr="00BC6C2B">
        <w:rPr>
          <w:rFonts w:ascii="Garamond" w:hAnsi="Garamond"/>
          <w:sz w:val="24"/>
          <w:szCs w:val="24"/>
          <w:lang w:val="sq-AL"/>
        </w:rPr>
        <w:t xml:space="preserve">e orientojnë </w:t>
      </w:r>
      <w:r w:rsidRPr="00BC6C2B">
        <w:rPr>
          <w:rFonts w:ascii="Garamond" w:hAnsi="Garamond"/>
          <w:color w:val="000000"/>
          <w:sz w:val="24"/>
          <w:szCs w:val="24"/>
          <w:lang w:val="sq-AL"/>
        </w:rPr>
        <w:t xml:space="preserve">atë që mënyra dhe stili i tij i drejtimit ka ndikim pozitiv te stafi pedagogjik, fëmijët, prindërit, komuniteti dhe grupet e tjera të interesit. Standardet </w:t>
      </w:r>
      <w:r w:rsidRPr="00BC6C2B">
        <w:rPr>
          <w:rFonts w:ascii="Garamond" w:hAnsi="Garamond"/>
          <w:sz w:val="24"/>
          <w:szCs w:val="24"/>
          <w:lang w:val="sq-AL"/>
        </w:rPr>
        <w:t>tregojnë</w:t>
      </w:r>
      <w:r w:rsidR="00BF60CF">
        <w:rPr>
          <w:rFonts w:ascii="Garamond" w:hAnsi="Garamond"/>
          <w:sz w:val="24"/>
          <w:szCs w:val="24"/>
          <w:lang w:val="sq-AL"/>
        </w:rPr>
        <w:t>,</w:t>
      </w:r>
      <w:r w:rsidRPr="00BC6C2B">
        <w:rPr>
          <w:rFonts w:ascii="Garamond" w:hAnsi="Garamond"/>
          <w:sz w:val="24"/>
          <w:szCs w:val="24"/>
          <w:lang w:val="sq-AL"/>
        </w:rPr>
        <w:t xml:space="preserve"> që</w:t>
      </w:r>
      <w:r w:rsidRPr="00BC6C2B">
        <w:rPr>
          <w:rFonts w:ascii="Garamond" w:hAnsi="Garamond"/>
          <w:color w:val="000000"/>
          <w:sz w:val="24"/>
          <w:szCs w:val="24"/>
          <w:lang w:val="sq-AL"/>
        </w:rPr>
        <w:t>:</w:t>
      </w:r>
    </w:p>
    <w:p w14:paraId="34FBEA25" w14:textId="5C4667C8" w:rsidR="00EC6BBE" w:rsidRPr="00BC6C2B" w:rsidRDefault="004B17D3" w:rsidP="004B17D3">
      <w:pPr>
        <w:pStyle w:val="TEKSTI"/>
        <w:rPr>
          <w:lang w:val="sq-AL"/>
        </w:rPr>
      </w:pPr>
      <w:r w:rsidRPr="00BC6C2B">
        <w:rPr>
          <w:lang w:val="sq-AL"/>
        </w:rPr>
        <w:t>-</w:t>
      </w:r>
      <w:r w:rsidR="0018756F">
        <w:rPr>
          <w:lang w:val="sq-AL"/>
        </w:rPr>
        <w:t xml:space="preserve"> </w:t>
      </w:r>
      <w:r w:rsidR="0018756F" w:rsidRPr="00BC6C2B">
        <w:rPr>
          <w:lang w:val="sq-AL"/>
        </w:rPr>
        <w:t xml:space="preserve">drejtori </w:t>
      </w:r>
      <w:r w:rsidR="00EC6BBE" w:rsidRPr="00BC6C2B">
        <w:rPr>
          <w:lang w:val="sq-AL"/>
        </w:rPr>
        <w:t>i suksesshëm e kupton ndikimin e tij, brenda dhe jashtë institucionit;</w:t>
      </w:r>
    </w:p>
    <w:p w14:paraId="3F525FCA" w14:textId="1D7F080A" w:rsidR="00EC6BBE" w:rsidRPr="00BC6C2B" w:rsidRDefault="004B17D3" w:rsidP="004B17D3">
      <w:pPr>
        <w:pStyle w:val="TEKSTI"/>
        <w:rPr>
          <w:lang w:val="sq-AL"/>
        </w:rPr>
      </w:pPr>
      <w:r w:rsidRPr="00BC6C2B">
        <w:rPr>
          <w:lang w:val="sq-AL"/>
        </w:rPr>
        <w:t>-</w:t>
      </w:r>
      <w:r w:rsidR="0018756F">
        <w:rPr>
          <w:lang w:val="sq-AL"/>
        </w:rPr>
        <w:t xml:space="preserve"> </w:t>
      </w:r>
      <w:r w:rsidR="0018756F" w:rsidRPr="00BC6C2B">
        <w:rPr>
          <w:lang w:val="sq-AL"/>
        </w:rPr>
        <w:t xml:space="preserve">drejtimi </w:t>
      </w:r>
      <w:r w:rsidR="00EC6BBE" w:rsidRPr="00BC6C2B">
        <w:rPr>
          <w:lang w:val="sq-AL"/>
        </w:rPr>
        <w:t>është kontekstual dhe i përgjigjet nevojave të ndryshme të institucionit arsimor dhe të komunitetit;</w:t>
      </w:r>
    </w:p>
    <w:p w14:paraId="563193C2" w14:textId="78C3810D" w:rsidR="00EC6BBE" w:rsidRPr="00BC6C2B" w:rsidRDefault="004B17D3" w:rsidP="004B17D3">
      <w:pPr>
        <w:pStyle w:val="TEKSTI"/>
        <w:rPr>
          <w:lang w:val="sq-AL"/>
        </w:rPr>
      </w:pPr>
      <w:r w:rsidRPr="00BC6C2B">
        <w:rPr>
          <w:lang w:val="sq-AL"/>
        </w:rPr>
        <w:t>-</w:t>
      </w:r>
      <w:r w:rsidR="0018756F">
        <w:rPr>
          <w:lang w:val="sq-AL"/>
        </w:rPr>
        <w:t xml:space="preserve"> </w:t>
      </w:r>
      <w:r w:rsidR="0018756F" w:rsidRPr="00BC6C2B">
        <w:rPr>
          <w:lang w:val="sq-AL"/>
        </w:rPr>
        <w:t xml:space="preserve">drejtimi </w:t>
      </w:r>
      <w:r w:rsidR="00EC6BBE" w:rsidRPr="00BC6C2B">
        <w:rPr>
          <w:lang w:val="sq-AL"/>
        </w:rPr>
        <w:t>i suksesshëm është sa i deleguar, po aq edhe bashkëpunues. Stafi dhe drejtuesi punojnë së bashku për të përmbushur misionin, vizionin dhe qëllimet e institucionit;</w:t>
      </w:r>
    </w:p>
    <w:p w14:paraId="46FE6F57" w14:textId="2E53F08F" w:rsidR="00EC6BBE" w:rsidRPr="00BC6C2B" w:rsidRDefault="004B17D3" w:rsidP="004B17D3">
      <w:pPr>
        <w:pStyle w:val="TEKSTI"/>
        <w:rPr>
          <w:lang w:val="sq-AL"/>
        </w:rPr>
      </w:pPr>
      <w:r w:rsidRPr="00BC6C2B">
        <w:rPr>
          <w:lang w:val="sq-AL"/>
        </w:rPr>
        <w:t>-</w:t>
      </w:r>
      <w:r w:rsidR="0018756F">
        <w:rPr>
          <w:lang w:val="sq-AL"/>
        </w:rPr>
        <w:t xml:space="preserve"> </w:t>
      </w:r>
      <w:r w:rsidR="0018756F" w:rsidRPr="00BC6C2B">
        <w:rPr>
          <w:lang w:val="sq-AL"/>
        </w:rPr>
        <w:t xml:space="preserve">praktikat </w:t>
      </w:r>
      <w:r w:rsidR="00EC6BBE" w:rsidRPr="00BC6C2B">
        <w:rPr>
          <w:lang w:val="sq-AL"/>
        </w:rPr>
        <w:t>dhe aftësitë e drejtorit përparojnë e shtimin viteve të karrierës në drejtimin e institucionit;</w:t>
      </w:r>
    </w:p>
    <w:p w14:paraId="2A022BBB" w14:textId="74AAD8C7" w:rsidR="00EC6BBE" w:rsidRPr="00BC6C2B" w:rsidRDefault="004B17D3" w:rsidP="004B17D3">
      <w:pPr>
        <w:pStyle w:val="TEKSTI"/>
        <w:rPr>
          <w:lang w:val="sq-AL"/>
        </w:rPr>
      </w:pPr>
      <w:r w:rsidRPr="00BC6C2B">
        <w:rPr>
          <w:lang w:val="sq-AL"/>
        </w:rPr>
        <w:t>-</w:t>
      </w:r>
      <w:r w:rsidR="0018756F">
        <w:rPr>
          <w:lang w:val="sq-AL"/>
        </w:rPr>
        <w:t xml:space="preserve"> </w:t>
      </w:r>
      <w:r w:rsidR="0018756F" w:rsidRPr="00BC6C2B">
        <w:rPr>
          <w:lang w:val="sq-AL"/>
        </w:rPr>
        <w:t>pothuajse</w:t>
      </w:r>
      <w:r w:rsidR="00EC6BBE" w:rsidRPr="00BC6C2B">
        <w:rPr>
          <w:lang w:val="sq-AL"/>
        </w:rPr>
        <w:t>, çdo drejtues, shfaq të njëjtat praktika dhe sjellje drejtuese, mbështetur në cilësitë personale kyçe dhe në aftësitë që janë domethënëse në efektivitetin e drejtimit të institucionit.</w:t>
      </w:r>
    </w:p>
    <w:p w14:paraId="30547795"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Këto standarde janë hartuar mbi bazën e qasjes të mbështetur në kompetenca, ku, çdo drejtor institucioni duhet të zotërojë njohuritë, aftësitë dhe sjelljet që i takojnë një lideri. Standardet nxisin </w:t>
      </w:r>
      <w:r w:rsidRPr="00BC6C2B">
        <w:rPr>
          <w:rFonts w:ascii="Garamond" w:hAnsi="Garamond"/>
          <w:i/>
          <w:color w:val="000000"/>
          <w:sz w:val="24"/>
          <w:szCs w:val="24"/>
          <w:lang w:val="sq-AL"/>
        </w:rPr>
        <w:t>kreativitetin</w:t>
      </w:r>
      <w:r w:rsidRPr="00BC6C2B">
        <w:rPr>
          <w:rFonts w:ascii="Garamond" w:hAnsi="Garamond"/>
          <w:color w:val="000000"/>
          <w:sz w:val="24"/>
          <w:szCs w:val="24"/>
          <w:lang w:val="sq-AL"/>
        </w:rPr>
        <w:t xml:space="preserve"> e çdo drejtori të ri apo me përvojë qoftë, </w:t>
      </w:r>
      <w:r w:rsidRPr="00BC6C2B">
        <w:rPr>
          <w:rFonts w:ascii="Garamond" w:hAnsi="Garamond"/>
          <w:i/>
          <w:color w:val="000000"/>
          <w:sz w:val="24"/>
          <w:szCs w:val="24"/>
          <w:lang w:val="sq-AL"/>
        </w:rPr>
        <w:t>reflektimi</w:t>
      </w:r>
      <w:r w:rsidRPr="00BC6C2B">
        <w:rPr>
          <w:rFonts w:ascii="Garamond" w:hAnsi="Garamond"/>
          <w:color w:val="000000"/>
          <w:sz w:val="24"/>
          <w:szCs w:val="24"/>
          <w:lang w:val="sq-AL"/>
        </w:rPr>
        <w:t xml:space="preserve">n në performancën individuale dhe të institucionit që përfaqëson, dhe </w:t>
      </w:r>
      <w:r w:rsidRPr="00BC6C2B">
        <w:rPr>
          <w:rFonts w:ascii="Garamond" w:hAnsi="Garamond"/>
          <w:i/>
          <w:color w:val="000000"/>
          <w:sz w:val="24"/>
          <w:szCs w:val="24"/>
          <w:lang w:val="sq-AL"/>
        </w:rPr>
        <w:t>arritjen</w:t>
      </w:r>
      <w:r w:rsidRPr="00BC6C2B">
        <w:rPr>
          <w:rFonts w:ascii="Garamond" w:hAnsi="Garamond"/>
          <w:color w:val="000000"/>
          <w:sz w:val="24"/>
          <w:szCs w:val="24"/>
          <w:lang w:val="sq-AL"/>
        </w:rPr>
        <w:t xml:space="preserve"> e qëllimeve sipas mënyrave individuale.</w:t>
      </w:r>
    </w:p>
    <w:p w14:paraId="337C5005"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Standardet shërbejnë për të njohur profilin e zhvillimit profesional të individit. Çdo drejtor zgjedh ato trajnime që lidhen me nevojat e tij profesionale. Plani i zhvillimit profesional duhet të jetë i integruar me planin e zhvillimit institucional, diktuar nga prioritetet kombëtare dhe zhvillimet ndërkombëtare.</w:t>
      </w:r>
    </w:p>
    <w:p w14:paraId="43168ED5" w14:textId="77777777" w:rsidR="00EC6BBE" w:rsidRPr="00BC6C2B" w:rsidRDefault="00EC6BBE" w:rsidP="00EC6BBE">
      <w:pPr>
        <w:spacing w:after="0" w:line="240" w:lineRule="auto"/>
        <w:ind w:firstLine="284"/>
        <w:rPr>
          <w:rFonts w:ascii="Garamond" w:hAnsi="Garamond"/>
          <w:b/>
          <w:sz w:val="24"/>
          <w:szCs w:val="24"/>
          <w:lang w:val="sq-AL"/>
        </w:rPr>
      </w:pPr>
      <w:r w:rsidRPr="00BC6C2B">
        <w:rPr>
          <w:rFonts w:ascii="Garamond" w:hAnsi="Garamond"/>
          <w:b/>
          <w:sz w:val="24"/>
          <w:szCs w:val="24"/>
          <w:lang w:val="sq-AL"/>
        </w:rPr>
        <w:t>Standardet e drejtorit do të shërbejnë si bazë:</w:t>
      </w:r>
    </w:p>
    <w:p w14:paraId="53725200" w14:textId="13A30E59" w:rsidR="00EC6BBE" w:rsidRPr="00BC6C2B" w:rsidRDefault="004B17D3" w:rsidP="004B17D3">
      <w:pPr>
        <w:pStyle w:val="TEKSTI"/>
        <w:rPr>
          <w:lang w:val="sq-AL"/>
        </w:rPr>
      </w:pPr>
      <w:r w:rsidRPr="00BC6C2B">
        <w:rPr>
          <w:lang w:val="sq-AL"/>
        </w:rPr>
        <w:t>-</w:t>
      </w:r>
      <w:r w:rsidR="00BF60CF">
        <w:rPr>
          <w:lang w:val="sq-AL"/>
        </w:rPr>
        <w:t xml:space="preserve"> </w:t>
      </w:r>
      <w:r w:rsidR="00EC6BBE" w:rsidRPr="00BC6C2B">
        <w:rPr>
          <w:lang w:val="sq-AL"/>
        </w:rPr>
        <w:t xml:space="preserve">për hartimin e politikave dhe të procedurave shtetërore të formimit, emërimit, zhvillimit profesional të drejtuesve të institucione arsimore, si dhe për të vlerësuar performancën e tyre; </w:t>
      </w:r>
    </w:p>
    <w:p w14:paraId="63C0B4EC" w14:textId="716A1FE1" w:rsidR="00EC6BBE" w:rsidRPr="00BC6C2B" w:rsidRDefault="004B17D3" w:rsidP="004B17D3">
      <w:pPr>
        <w:pStyle w:val="TEKSTI"/>
        <w:rPr>
          <w:lang w:val="sq-AL"/>
        </w:rPr>
      </w:pPr>
      <w:r w:rsidRPr="00BC6C2B">
        <w:rPr>
          <w:lang w:val="sq-AL"/>
        </w:rPr>
        <w:t>-</w:t>
      </w:r>
      <w:r w:rsidR="00BF60CF">
        <w:rPr>
          <w:lang w:val="sq-AL"/>
        </w:rPr>
        <w:t xml:space="preserve"> </w:t>
      </w:r>
      <w:r w:rsidR="00EC6BBE" w:rsidRPr="00BC6C2B">
        <w:rPr>
          <w:lang w:val="sq-AL"/>
        </w:rPr>
        <w:t>për hartimin e programeve të formimit të drejtorit në punë dhe të individëve që aspirojnë të bëhen të tillë, mbështetur te sjellja personale dhe profesionale, te praktika e punës së një drejtuesi, te kuadri ligjor dhe te politikat e lidershipit;</w:t>
      </w:r>
    </w:p>
    <w:p w14:paraId="72E9A34A" w14:textId="0F55F9BF" w:rsidR="00EC6BBE" w:rsidRPr="00BC6C2B" w:rsidRDefault="004B17D3" w:rsidP="004B17D3">
      <w:pPr>
        <w:pStyle w:val="TEKSTI"/>
        <w:rPr>
          <w:lang w:val="sq-AL"/>
        </w:rPr>
      </w:pPr>
      <w:r w:rsidRPr="00BC6C2B">
        <w:rPr>
          <w:lang w:val="sq-AL"/>
        </w:rPr>
        <w:t>-</w:t>
      </w:r>
      <w:r w:rsidR="00BF60CF">
        <w:rPr>
          <w:lang w:val="sq-AL"/>
        </w:rPr>
        <w:t xml:space="preserve"> </w:t>
      </w:r>
      <w:r w:rsidR="00EC6BBE" w:rsidRPr="00BC6C2B">
        <w:rPr>
          <w:lang w:val="sq-AL"/>
        </w:rPr>
        <w:t>për përzgjedhjen dhe emërimin e drejtuesve cilësorë që i përmbushin këto standarde dhe synojnë të sjellin ndryshime në drejtimin e një institucioni;</w:t>
      </w:r>
    </w:p>
    <w:p w14:paraId="082A3AC2" w14:textId="705AC35D" w:rsidR="00EC6BBE" w:rsidRPr="00BC6C2B" w:rsidRDefault="004B17D3" w:rsidP="004B17D3">
      <w:pPr>
        <w:pStyle w:val="TEKSTI"/>
        <w:rPr>
          <w:lang w:val="sq-AL"/>
        </w:rPr>
      </w:pPr>
      <w:r w:rsidRPr="00BC6C2B">
        <w:rPr>
          <w:lang w:val="sq-AL"/>
        </w:rPr>
        <w:t>-</w:t>
      </w:r>
      <w:r w:rsidR="00BF60CF">
        <w:rPr>
          <w:lang w:val="sq-AL"/>
        </w:rPr>
        <w:t xml:space="preserve"> </w:t>
      </w:r>
      <w:r w:rsidR="00EC6BBE" w:rsidRPr="00BC6C2B">
        <w:rPr>
          <w:lang w:val="sq-AL"/>
        </w:rPr>
        <w:t xml:space="preserve">për identifikimin e nevojave për trajnim të drejtuesve në punë; </w:t>
      </w:r>
    </w:p>
    <w:p w14:paraId="571CD51B" w14:textId="10043AA0" w:rsidR="00EC6BBE" w:rsidRPr="00BC6C2B" w:rsidRDefault="004B17D3" w:rsidP="004B17D3">
      <w:pPr>
        <w:pStyle w:val="TEKSTI"/>
        <w:rPr>
          <w:lang w:val="sq-AL"/>
        </w:rPr>
      </w:pPr>
      <w:r w:rsidRPr="00BC6C2B">
        <w:rPr>
          <w:lang w:val="sq-AL"/>
        </w:rPr>
        <w:lastRenderedPageBreak/>
        <w:t>-</w:t>
      </w:r>
      <w:r w:rsidR="006151D5">
        <w:rPr>
          <w:lang w:val="sq-AL"/>
        </w:rPr>
        <w:t xml:space="preserve"> </w:t>
      </w:r>
      <w:r w:rsidR="00EC6BBE" w:rsidRPr="00BC6C2B">
        <w:rPr>
          <w:lang w:val="sq-AL"/>
        </w:rPr>
        <w:t>për të hartuar plane të zhvillimit profesional të drejtuesve të organizuar në rrjete profesionale, dhe për bërë vlerësime sistematike të performancës së drejtorëve të institucioneve arsimore;</w:t>
      </w:r>
    </w:p>
    <w:p w14:paraId="0828423B" w14:textId="0D49C24D" w:rsidR="00EC6BBE" w:rsidRPr="00BC6C2B" w:rsidRDefault="004B17D3" w:rsidP="004B17D3">
      <w:pPr>
        <w:pStyle w:val="TEKSTI"/>
        <w:rPr>
          <w:lang w:val="sq-AL"/>
        </w:rPr>
      </w:pPr>
      <w:r w:rsidRPr="00BC6C2B">
        <w:rPr>
          <w:lang w:val="sq-AL"/>
        </w:rPr>
        <w:t>-</w:t>
      </w:r>
      <w:r w:rsidR="006151D5">
        <w:rPr>
          <w:lang w:val="sq-AL"/>
        </w:rPr>
        <w:t xml:space="preserve"> </w:t>
      </w:r>
      <w:r w:rsidR="00EC6BBE" w:rsidRPr="00BC6C2B">
        <w:rPr>
          <w:lang w:val="sq-AL"/>
        </w:rPr>
        <w:t>për hartimin e platformave të inspektimit në drejtim të cilësisë së drejtimit, si dhe të menaxhimit të institucionit parashkollor;</w:t>
      </w:r>
    </w:p>
    <w:p w14:paraId="0B81879C" w14:textId="61AFC3F6" w:rsidR="00EC6BBE" w:rsidRPr="00BC6C2B" w:rsidRDefault="004B17D3" w:rsidP="004B17D3">
      <w:pPr>
        <w:pStyle w:val="TEKSTI"/>
        <w:rPr>
          <w:lang w:val="sq-AL"/>
        </w:rPr>
      </w:pPr>
      <w:r w:rsidRPr="00BC6C2B">
        <w:rPr>
          <w:lang w:val="sq-AL"/>
        </w:rPr>
        <w:t>-</w:t>
      </w:r>
      <w:r w:rsidR="006151D5">
        <w:rPr>
          <w:lang w:val="sq-AL"/>
        </w:rPr>
        <w:t xml:space="preserve"> </w:t>
      </w:r>
      <w:r w:rsidR="00EC6BBE" w:rsidRPr="00BC6C2B">
        <w:rPr>
          <w:lang w:val="sq-AL"/>
        </w:rPr>
        <w:t>për hartimin e programeve për formimin fillestar të drejtuesve, si dhe programeve për trajnimin e vazhdueshëm të drejtuesve të kopshteve;</w:t>
      </w:r>
    </w:p>
    <w:p w14:paraId="033C2BAA" w14:textId="2EFD92DA" w:rsidR="00EC6BBE" w:rsidRPr="00BC6C2B" w:rsidRDefault="004B17D3" w:rsidP="004B17D3">
      <w:pPr>
        <w:pStyle w:val="TEKSTI"/>
        <w:rPr>
          <w:lang w:val="sq-AL"/>
        </w:rPr>
      </w:pPr>
      <w:r w:rsidRPr="00BC6C2B">
        <w:rPr>
          <w:lang w:val="sq-AL"/>
        </w:rPr>
        <w:t>-</w:t>
      </w:r>
      <w:r w:rsidR="006151D5">
        <w:rPr>
          <w:lang w:val="sq-AL"/>
        </w:rPr>
        <w:t xml:space="preserve"> </w:t>
      </w:r>
      <w:r w:rsidR="00EC6BBE" w:rsidRPr="00BC6C2B">
        <w:rPr>
          <w:lang w:val="sq-AL"/>
        </w:rPr>
        <w:t>për zhvillimin e kurseve të zhvillimit profesional të drejtuese, me qëllim krijimin e një vizioni të qartë lidershipi;</w:t>
      </w:r>
    </w:p>
    <w:p w14:paraId="3663D0E1" w14:textId="50F790E8" w:rsidR="00EC6BBE" w:rsidRPr="00BC6C2B" w:rsidRDefault="004B17D3" w:rsidP="004B17D3">
      <w:pPr>
        <w:pStyle w:val="TEKSTI"/>
        <w:rPr>
          <w:lang w:val="sq-AL"/>
        </w:rPr>
      </w:pPr>
      <w:r w:rsidRPr="00BC6C2B">
        <w:rPr>
          <w:lang w:val="sq-AL"/>
        </w:rPr>
        <w:t>-</w:t>
      </w:r>
      <w:r w:rsidR="006151D5">
        <w:rPr>
          <w:lang w:val="sq-AL"/>
        </w:rPr>
        <w:t xml:space="preserve"> </w:t>
      </w:r>
      <w:r w:rsidR="00EC6BBE" w:rsidRPr="00BC6C2B">
        <w:rPr>
          <w:lang w:val="sq-AL"/>
        </w:rPr>
        <w:t>për licencimin apo certifikimin e drejtorëve pas kurseve, ose pas shkollës së kryer.</w:t>
      </w:r>
    </w:p>
    <w:p w14:paraId="2E512374" w14:textId="5ACE1305" w:rsidR="00EC6BBE" w:rsidRPr="00BC6C2B" w:rsidRDefault="00EC6BBE" w:rsidP="00EC6BBE">
      <w:pPr>
        <w:spacing w:after="0" w:line="240" w:lineRule="auto"/>
        <w:ind w:firstLine="284"/>
        <w:rPr>
          <w:rFonts w:ascii="Garamond" w:hAnsi="Garamond"/>
          <w:b/>
          <w:sz w:val="24"/>
          <w:szCs w:val="24"/>
          <w:lang w:val="sq-AL"/>
        </w:rPr>
      </w:pPr>
      <w:r w:rsidRPr="00BC6C2B">
        <w:rPr>
          <w:rFonts w:ascii="Garamond" w:hAnsi="Garamond"/>
          <w:b/>
          <w:sz w:val="24"/>
          <w:szCs w:val="24"/>
          <w:lang w:val="sq-AL"/>
        </w:rPr>
        <w:t>Gjithashtu, standardet do t</w:t>
      </w:r>
      <w:r w:rsidR="009F65AF">
        <w:rPr>
          <w:rFonts w:ascii="Garamond" w:hAnsi="Garamond"/>
          <w:b/>
          <w:sz w:val="24"/>
          <w:szCs w:val="24"/>
          <w:lang w:val="sq-AL"/>
        </w:rPr>
        <w:t>’</w:t>
      </w:r>
      <w:r w:rsidRPr="00BC6C2B">
        <w:rPr>
          <w:rFonts w:ascii="Garamond" w:hAnsi="Garamond"/>
          <w:b/>
          <w:sz w:val="24"/>
          <w:szCs w:val="24"/>
          <w:lang w:val="sq-AL"/>
        </w:rPr>
        <w:t>u shërbejnë:</w:t>
      </w:r>
    </w:p>
    <w:p w14:paraId="79C9F034" w14:textId="447EFAB5" w:rsidR="00EC6BBE" w:rsidRPr="00BC6C2B" w:rsidRDefault="004B17D3" w:rsidP="004B17D3">
      <w:pPr>
        <w:pStyle w:val="TEKSTI"/>
        <w:rPr>
          <w:lang w:val="sq-AL"/>
        </w:rPr>
      </w:pPr>
      <w:r w:rsidRPr="00BC6C2B">
        <w:rPr>
          <w:lang w:val="sq-AL"/>
        </w:rPr>
        <w:t>-</w:t>
      </w:r>
      <w:r w:rsidR="006151D5">
        <w:rPr>
          <w:lang w:val="sq-AL"/>
        </w:rPr>
        <w:t xml:space="preserve"> </w:t>
      </w:r>
      <w:r w:rsidR="00EC6BBE" w:rsidRPr="00BC6C2B">
        <w:rPr>
          <w:lang w:val="sq-AL"/>
        </w:rPr>
        <w:t xml:space="preserve">drejtuesve që janë në punë, për krijimin e dosjes profesionale, për të kuptuar si po e drejtojnë institucionin, dhe për të vetëidentifikuar nevojat për trajnim dhe zhvillim profesional; </w:t>
      </w:r>
    </w:p>
    <w:p w14:paraId="5310FDA4" w14:textId="5664D735" w:rsidR="00EC6BBE" w:rsidRPr="00BC6C2B" w:rsidRDefault="004B17D3" w:rsidP="004B17D3">
      <w:pPr>
        <w:pStyle w:val="TEKSTI"/>
        <w:rPr>
          <w:lang w:val="sq-AL"/>
        </w:rPr>
      </w:pPr>
      <w:r w:rsidRPr="00BC6C2B">
        <w:rPr>
          <w:lang w:val="sq-AL"/>
        </w:rPr>
        <w:t>-</w:t>
      </w:r>
      <w:r w:rsidR="006151D5">
        <w:rPr>
          <w:lang w:val="sq-AL"/>
        </w:rPr>
        <w:t xml:space="preserve"> </w:t>
      </w:r>
      <w:r w:rsidR="00EC6BBE" w:rsidRPr="00BC6C2B">
        <w:rPr>
          <w:lang w:val="sq-AL"/>
        </w:rPr>
        <w:t>përfaqësuesve të komunitetit në Bordin e kopshtit dhe në Këshillit e prindërve, për të kuptuar cilësinë e shërbimit arsimor që ofron institucioni parashkollor;</w:t>
      </w:r>
    </w:p>
    <w:p w14:paraId="4DDF5511" w14:textId="75A0E3D8" w:rsidR="00EC6BBE" w:rsidRPr="00BC6C2B" w:rsidRDefault="004B17D3" w:rsidP="004B17D3">
      <w:pPr>
        <w:pStyle w:val="TEKSTI"/>
        <w:rPr>
          <w:lang w:val="sq-AL"/>
        </w:rPr>
      </w:pPr>
      <w:r w:rsidRPr="00BC6C2B">
        <w:rPr>
          <w:lang w:val="sq-AL"/>
        </w:rPr>
        <w:t>-</w:t>
      </w:r>
      <w:r w:rsidR="006151D5">
        <w:rPr>
          <w:lang w:val="sq-AL"/>
        </w:rPr>
        <w:t xml:space="preserve"> </w:t>
      </w:r>
      <w:r w:rsidR="00EC6BBE" w:rsidRPr="00BC6C2B">
        <w:rPr>
          <w:lang w:val="sq-AL"/>
        </w:rPr>
        <w:t>institucioneve përgjegjëse, që nëpërmjet treguesve të përmbushur të standardeve, të vlerësojnë në mënyrë periodike performancën e drejtuesit, ngritjen profesionale duke u dhënë ide për trajnime dhe kualifikime të vazhdueshme, si dhe për të hartuar udhëzime, urdhra dhe rregullore që kanë të bëjnë me punën e drejtuesit;</w:t>
      </w:r>
    </w:p>
    <w:p w14:paraId="0BCF5AE0" w14:textId="3851BC45" w:rsidR="00EC6BBE" w:rsidRPr="00BC6C2B" w:rsidRDefault="004B17D3" w:rsidP="004B17D3">
      <w:pPr>
        <w:pStyle w:val="TEKSTI"/>
        <w:rPr>
          <w:lang w:val="sq-AL"/>
        </w:rPr>
      </w:pPr>
      <w:r w:rsidRPr="00BC6C2B">
        <w:rPr>
          <w:lang w:val="sq-AL"/>
        </w:rPr>
        <w:t>-</w:t>
      </w:r>
      <w:r w:rsidR="006151D5">
        <w:rPr>
          <w:lang w:val="sq-AL"/>
        </w:rPr>
        <w:t xml:space="preserve"> </w:t>
      </w:r>
      <w:r w:rsidR="00EC6BBE" w:rsidRPr="00BC6C2B">
        <w:rPr>
          <w:lang w:val="sq-AL"/>
        </w:rPr>
        <w:t>institucioneve shtetërore që hartojnë politika të lidhura me zhvillimin, drejtimin dhe menaxhimin profesional të institucioneve arsimore;</w:t>
      </w:r>
    </w:p>
    <w:p w14:paraId="2CDDF3DB" w14:textId="32B08500" w:rsidR="00EC6BBE" w:rsidRPr="00BC6C2B" w:rsidRDefault="004B17D3" w:rsidP="004B17D3">
      <w:pPr>
        <w:pStyle w:val="TEKSTI"/>
        <w:rPr>
          <w:lang w:val="sq-AL"/>
        </w:rPr>
      </w:pPr>
      <w:r w:rsidRPr="00BC6C2B">
        <w:rPr>
          <w:lang w:val="sq-AL"/>
        </w:rPr>
        <w:t>-</w:t>
      </w:r>
      <w:r w:rsidR="006151D5">
        <w:rPr>
          <w:lang w:val="sq-AL"/>
        </w:rPr>
        <w:t xml:space="preserve"> </w:t>
      </w:r>
      <w:r w:rsidR="00EC6BBE" w:rsidRPr="00BC6C2B">
        <w:rPr>
          <w:lang w:val="sq-AL"/>
        </w:rPr>
        <w:t>universiteteve, agjencive dhe organizatave që ofrojnë programe formimi, trajnimi dhe zhvillimi profesional të drejtuesve.</w:t>
      </w:r>
    </w:p>
    <w:p w14:paraId="59E0E00A" w14:textId="77777777" w:rsidR="00EC6BBE" w:rsidRPr="00BC6C2B" w:rsidRDefault="00EC6BBE" w:rsidP="00EC6BBE">
      <w:pPr>
        <w:pStyle w:val="Heading2"/>
      </w:pPr>
      <w:bookmarkStart w:id="23" w:name="_Toc71717516"/>
      <w:bookmarkStart w:id="24" w:name="_Toc84582422"/>
      <w:bookmarkStart w:id="25" w:name="_Toc100043141"/>
      <w:r w:rsidRPr="00BC6C2B">
        <w:t>Organizimi dhe struktura e standardeve të drejtorit</w:t>
      </w:r>
      <w:bookmarkEnd w:id="23"/>
      <w:r w:rsidRPr="00BC6C2B">
        <w:t xml:space="preserve"> të institucionit të arsimit parashkollor</w:t>
      </w:r>
      <w:bookmarkEnd w:id="24"/>
      <w:bookmarkEnd w:id="25"/>
    </w:p>
    <w:p w14:paraId="22FFC46A"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 xml:space="preserve">Standardet profesionale të drejtorit </w:t>
      </w:r>
      <w:r w:rsidRPr="00BC6C2B">
        <w:rPr>
          <w:rFonts w:ascii="Garamond" w:hAnsi="Garamond"/>
          <w:sz w:val="24"/>
          <w:szCs w:val="24"/>
          <w:lang w:val="sq-AL"/>
        </w:rPr>
        <w:t xml:space="preserve">harmonizojnë njohuritë dhe të kuptuarin profesional, aftësitë profesionale, si dhe qëndrimet e vlerat profesionale </w:t>
      </w:r>
      <w:r w:rsidRPr="00BC6C2B">
        <w:rPr>
          <w:rFonts w:ascii="Garamond" w:hAnsi="Garamond"/>
          <w:color w:val="000000"/>
          <w:sz w:val="24"/>
          <w:szCs w:val="24"/>
          <w:lang w:val="sq-AL"/>
        </w:rPr>
        <w:t xml:space="preserve">të drejtuesit të institucionit parashkollor. Dokumenti përmban 1 standard hyrës, dhe 6 standarde profesionale të ndërlidhur e të ndërvarur me njëri-tjetrin: </w:t>
      </w:r>
    </w:p>
    <w:p w14:paraId="491ED5BF" w14:textId="77777777" w:rsidR="00EC6BBE" w:rsidRPr="00BC6C2B" w:rsidRDefault="00EC6BBE" w:rsidP="00EC6BBE">
      <w:pPr>
        <w:spacing w:after="0" w:line="240" w:lineRule="auto"/>
        <w:ind w:firstLine="284"/>
        <w:jc w:val="both"/>
        <w:rPr>
          <w:rFonts w:ascii="Garamond" w:hAnsi="Garamond"/>
          <w:color w:val="000000"/>
          <w:sz w:val="24"/>
          <w:szCs w:val="24"/>
          <w:lang w:val="sq-AL"/>
        </w:rPr>
      </w:pPr>
      <w:r w:rsidRPr="00BC6C2B">
        <w:rPr>
          <w:rFonts w:ascii="Garamond" w:hAnsi="Garamond"/>
          <w:color w:val="000000"/>
          <w:sz w:val="24"/>
          <w:szCs w:val="24"/>
          <w:lang w:val="sq-AL"/>
        </w:rPr>
        <w:t>Standardi hyrës: Etika dhe komunikimi.</w:t>
      </w:r>
    </w:p>
    <w:p w14:paraId="3EFAE5EA" w14:textId="255EAA85" w:rsidR="00EC6BBE" w:rsidRPr="00BC6C2B" w:rsidRDefault="004B17D3" w:rsidP="004B17D3">
      <w:pPr>
        <w:pStyle w:val="TEKSTI"/>
        <w:rPr>
          <w:lang w:val="sq-AL"/>
        </w:rPr>
      </w:pPr>
      <w:r w:rsidRPr="00BC6C2B">
        <w:rPr>
          <w:lang w:val="sq-AL"/>
        </w:rPr>
        <w:t xml:space="preserve">1. </w:t>
      </w:r>
      <w:r w:rsidR="00EC6BBE" w:rsidRPr="00BC6C2B">
        <w:rPr>
          <w:lang w:val="sq-AL"/>
        </w:rPr>
        <w:t>Misioni, vizioni dhe plani i zhvillimit të kopshtit;</w:t>
      </w:r>
    </w:p>
    <w:p w14:paraId="3A532091" w14:textId="0A2628E7" w:rsidR="00EC6BBE" w:rsidRPr="00BC6C2B" w:rsidRDefault="004B17D3" w:rsidP="004B17D3">
      <w:pPr>
        <w:pStyle w:val="TEKSTI"/>
        <w:rPr>
          <w:lang w:val="sq-AL"/>
        </w:rPr>
      </w:pPr>
      <w:r w:rsidRPr="00BC6C2B">
        <w:rPr>
          <w:lang w:val="sq-AL"/>
        </w:rPr>
        <w:t xml:space="preserve">2. </w:t>
      </w:r>
      <w:r w:rsidR="00EC6BBE" w:rsidRPr="00BC6C2B">
        <w:rPr>
          <w:lang w:val="sq-AL"/>
        </w:rPr>
        <w:t>Udhëheqja e ndryshimeve brenda institucionit arsimor;</w:t>
      </w:r>
    </w:p>
    <w:p w14:paraId="22153D5C" w14:textId="74FBEB00" w:rsidR="00EC6BBE" w:rsidRPr="00BC6C2B" w:rsidRDefault="004B17D3" w:rsidP="004B17D3">
      <w:pPr>
        <w:pStyle w:val="TEKSTI"/>
        <w:rPr>
          <w:lang w:val="sq-AL"/>
        </w:rPr>
      </w:pPr>
      <w:r w:rsidRPr="00BC6C2B">
        <w:rPr>
          <w:lang w:val="sq-AL"/>
        </w:rPr>
        <w:t xml:space="preserve">3. </w:t>
      </w:r>
      <w:r w:rsidR="00EC6BBE" w:rsidRPr="00BC6C2B">
        <w:rPr>
          <w:lang w:val="sq-AL"/>
        </w:rPr>
        <w:t>Zhvillimi dhe rritja profesionale;</w:t>
      </w:r>
    </w:p>
    <w:p w14:paraId="23DFAE5E" w14:textId="7F734AF8" w:rsidR="00EC6BBE" w:rsidRPr="00BC6C2B" w:rsidRDefault="004B17D3" w:rsidP="004B17D3">
      <w:pPr>
        <w:pStyle w:val="TEKSTI"/>
        <w:rPr>
          <w:lang w:val="sq-AL"/>
        </w:rPr>
      </w:pPr>
      <w:r w:rsidRPr="00BC6C2B">
        <w:rPr>
          <w:lang w:val="sq-AL"/>
        </w:rPr>
        <w:t xml:space="preserve">4. </w:t>
      </w:r>
      <w:r w:rsidR="00EC6BBE" w:rsidRPr="00BC6C2B">
        <w:rPr>
          <w:lang w:val="sq-AL"/>
        </w:rPr>
        <w:t>Zbatimi i kurrikulës dhe mësimdhënia me fëmijën në qendër;</w:t>
      </w:r>
    </w:p>
    <w:p w14:paraId="57310B9D" w14:textId="0510028F" w:rsidR="00EC6BBE" w:rsidRPr="00BC6C2B" w:rsidRDefault="004B17D3" w:rsidP="004B17D3">
      <w:pPr>
        <w:pStyle w:val="TEKSTI"/>
        <w:rPr>
          <w:lang w:val="sq-AL"/>
        </w:rPr>
      </w:pPr>
      <w:r w:rsidRPr="00BC6C2B">
        <w:rPr>
          <w:lang w:val="sq-AL"/>
        </w:rPr>
        <w:t xml:space="preserve">5. </w:t>
      </w:r>
      <w:r w:rsidR="00EC6BBE" w:rsidRPr="00BC6C2B">
        <w:rPr>
          <w:lang w:val="sq-AL"/>
        </w:rPr>
        <w:t>Partneriteti kopsht-familje-komunitet dhe bashkëpunimi ndërinstitucional;</w:t>
      </w:r>
    </w:p>
    <w:p w14:paraId="0F975A1C" w14:textId="523EE22B" w:rsidR="00EC6BBE" w:rsidRPr="00BC6C2B" w:rsidRDefault="004B17D3" w:rsidP="004B17D3">
      <w:pPr>
        <w:pStyle w:val="TEKSTI"/>
        <w:rPr>
          <w:lang w:val="sq-AL"/>
        </w:rPr>
      </w:pPr>
      <w:r w:rsidRPr="00BC6C2B">
        <w:rPr>
          <w:lang w:val="sq-AL"/>
        </w:rPr>
        <w:t xml:space="preserve">6. </w:t>
      </w:r>
      <w:r w:rsidR="00EC6BBE" w:rsidRPr="00BC6C2B">
        <w:rPr>
          <w:lang w:val="sq-AL"/>
        </w:rPr>
        <w:t>Menaxhimi i burimeve njerëzore dhe financiare.</w:t>
      </w:r>
    </w:p>
    <w:p w14:paraId="3C689001" w14:textId="77777777" w:rsidR="00EC6BBE" w:rsidRPr="00BC6C2B" w:rsidRDefault="00EC6BBE" w:rsidP="004B17D3">
      <w:pPr>
        <w:pStyle w:val="TEKSTI"/>
        <w:rPr>
          <w:lang w:val="sq-AL"/>
        </w:rPr>
      </w:pPr>
      <w:r w:rsidRPr="00BC6C2B">
        <w:rPr>
          <w:lang w:val="sq-AL"/>
        </w:rPr>
        <w:t>Secili standard përmban një përshkrim të shkurtër të kuptimit dhe të përmbajtjes, pikat kyçe ku është përqendruar, si dhe treguesit specifikë kryesorë që e orientojnë drejtorin të punojë e të dëshmojë përmbushjen e çdo standardi.</w:t>
      </w:r>
      <w:bookmarkStart w:id="26" w:name="_Toc71717517"/>
      <w:bookmarkStart w:id="27" w:name="_Toc501363570"/>
    </w:p>
    <w:p w14:paraId="12695A2C" w14:textId="77777777" w:rsidR="00EC6BBE" w:rsidRPr="00BC6C2B" w:rsidRDefault="00EC6BBE" w:rsidP="00EC6BBE">
      <w:pPr>
        <w:spacing w:after="0" w:line="240" w:lineRule="auto"/>
        <w:ind w:firstLine="284"/>
        <w:rPr>
          <w:rFonts w:ascii="Garamond" w:eastAsia="Times New Roman" w:hAnsi="Garamond"/>
          <w:b/>
          <w:bCs/>
          <w:i/>
          <w:iCs/>
          <w:sz w:val="24"/>
          <w:szCs w:val="24"/>
          <w:lang w:val="sq-AL"/>
        </w:rPr>
      </w:pPr>
    </w:p>
    <w:p w14:paraId="6EB4FB5C" w14:textId="079254B4" w:rsidR="00EC6BBE" w:rsidRPr="00BC6C2B" w:rsidRDefault="00EC6BBE" w:rsidP="004B17D3">
      <w:pPr>
        <w:pStyle w:val="TEKSTI"/>
        <w:rPr>
          <w:b/>
          <w:lang w:val="sq-AL"/>
        </w:rPr>
      </w:pPr>
      <w:bookmarkStart w:id="28" w:name="_Toc84582423"/>
      <w:bookmarkStart w:id="29" w:name="_Toc100043142"/>
      <w:r w:rsidRPr="00BC6C2B">
        <w:rPr>
          <w:b/>
          <w:lang w:val="sq-AL"/>
        </w:rPr>
        <w:t xml:space="preserve">Standardi hyrës </w:t>
      </w:r>
      <w:r w:rsidR="009D2186">
        <w:rPr>
          <w:b/>
          <w:lang w:val="sq-AL"/>
        </w:rPr>
        <w:t>–</w:t>
      </w:r>
      <w:r w:rsidRPr="00BC6C2B">
        <w:rPr>
          <w:b/>
          <w:lang w:val="sq-AL"/>
        </w:rPr>
        <w:t xml:space="preserve"> Etika</w:t>
      </w:r>
      <w:r w:rsidR="009D2186">
        <w:rPr>
          <w:b/>
          <w:lang w:val="sq-AL"/>
        </w:rPr>
        <w:t xml:space="preserve"> </w:t>
      </w:r>
      <w:r w:rsidRPr="00BC6C2B">
        <w:rPr>
          <w:b/>
          <w:lang w:val="sq-AL"/>
        </w:rPr>
        <w:t>dhe komunikimi</w:t>
      </w:r>
      <w:bookmarkEnd w:id="28"/>
      <w:bookmarkEnd w:id="29"/>
    </w:p>
    <w:tbl>
      <w:tblPr>
        <w:tblW w:w="0" w:type="auto"/>
        <w:tblBorders>
          <w:top w:val="single" w:sz="4" w:space="0" w:color="537E9B"/>
          <w:left w:val="single" w:sz="4" w:space="0" w:color="537E9B"/>
          <w:bottom w:val="single" w:sz="4" w:space="0" w:color="537E9B"/>
          <w:right w:val="single" w:sz="4" w:space="0" w:color="537E9B"/>
          <w:insideH w:val="single" w:sz="4" w:space="0" w:color="537E9B"/>
          <w:insideV w:val="single" w:sz="4" w:space="0" w:color="537E9B"/>
        </w:tblBorders>
        <w:tblLook w:val="04A0" w:firstRow="1" w:lastRow="0" w:firstColumn="1" w:lastColumn="0" w:noHBand="0" w:noVBand="1"/>
      </w:tblPr>
      <w:tblGrid>
        <w:gridCol w:w="9576"/>
      </w:tblGrid>
      <w:tr w:rsidR="00EC6BBE" w:rsidRPr="00BC6C2B" w14:paraId="1CAA9259" w14:textId="77777777" w:rsidTr="00BC6C2B">
        <w:tc>
          <w:tcPr>
            <w:tcW w:w="9576" w:type="dxa"/>
            <w:shd w:val="clear" w:color="auto" w:fill="ECF6F7"/>
          </w:tcPr>
          <w:p w14:paraId="301BED29" w14:textId="77777777" w:rsidR="00EC6BBE" w:rsidRPr="00BC6C2B" w:rsidRDefault="00EC6BBE" w:rsidP="004B17D3">
            <w:pPr>
              <w:spacing w:after="0" w:line="240" w:lineRule="auto"/>
              <w:jc w:val="both"/>
              <w:rPr>
                <w:rFonts w:ascii="Garamond" w:hAnsi="Garamond"/>
                <w:b/>
                <w:color w:val="000000"/>
                <w:szCs w:val="24"/>
                <w:lang w:val="sq-AL"/>
              </w:rPr>
            </w:pPr>
            <w:r w:rsidRPr="00BC6C2B">
              <w:rPr>
                <w:rFonts w:ascii="Garamond" w:hAnsi="Garamond"/>
                <w:b/>
                <w:color w:val="000000"/>
                <w:szCs w:val="24"/>
                <w:lang w:val="sq-AL"/>
              </w:rPr>
              <w:t>Përshkrimi i standardit</w:t>
            </w:r>
          </w:p>
          <w:p w14:paraId="3A6617BC" w14:textId="77777777"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 xml:space="preserve">Drejtori i kopshtit </w:t>
            </w:r>
            <w:r w:rsidRPr="00BC6C2B">
              <w:rPr>
                <w:rFonts w:ascii="Garamond" w:hAnsi="Garamond"/>
                <w:i/>
                <w:szCs w:val="24"/>
                <w:lang w:val="sq-AL"/>
              </w:rPr>
              <w:t>drejton me respekt, integritet dhe në mënyrë etike kudo që ndodhet, brenda dhe jashtë mjediseve të institucionit arsimor</w:t>
            </w:r>
            <w:r w:rsidRPr="00BC6C2B">
              <w:rPr>
                <w:rFonts w:ascii="Garamond" w:hAnsi="Garamond"/>
                <w:i/>
                <w:color w:val="000000"/>
                <w:szCs w:val="24"/>
                <w:lang w:val="sq-AL"/>
              </w:rPr>
              <w:t xml:space="preserve">. Ai sillet me integritet, bazuar në qëllime morale modelon vlera demokratike dhe qytetare. </w:t>
            </w:r>
          </w:p>
          <w:p w14:paraId="79A958F7" w14:textId="71D163FA"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 xml:space="preserve">Drejtori modelon </w:t>
            </w:r>
            <w:r w:rsidR="009D2186">
              <w:rPr>
                <w:rFonts w:ascii="Garamond" w:hAnsi="Garamond"/>
                <w:i/>
                <w:color w:val="000000"/>
                <w:szCs w:val="24"/>
                <w:lang w:val="sq-AL"/>
              </w:rPr>
              <w:t>“</w:t>
            </w:r>
            <w:r w:rsidRPr="00BC6C2B">
              <w:rPr>
                <w:rFonts w:ascii="Garamond" w:hAnsi="Garamond"/>
                <w:i/>
                <w:color w:val="000000"/>
                <w:szCs w:val="24"/>
                <w:lang w:val="sq-AL"/>
              </w:rPr>
              <w:t>të nxënit për jetën</w:t>
            </w:r>
            <w:r w:rsidR="009D2186">
              <w:rPr>
                <w:rFonts w:ascii="Garamond" w:hAnsi="Garamond"/>
                <w:i/>
                <w:color w:val="000000"/>
                <w:szCs w:val="24"/>
                <w:lang w:val="sq-AL"/>
              </w:rPr>
              <w:t>”</w:t>
            </w:r>
            <w:r w:rsidRPr="00BC6C2B">
              <w:rPr>
                <w:rFonts w:ascii="Garamond" w:hAnsi="Garamond"/>
                <w:i/>
                <w:color w:val="000000"/>
                <w:szCs w:val="24"/>
                <w:lang w:val="sq-AL"/>
              </w:rPr>
              <w:t xml:space="preserve"> nëpërmjet praktikës profesionale, dhe i promovon në marrëdhënie me fëmijët, stafin, prindërit dhe komunitetin. </w:t>
            </w:r>
          </w:p>
          <w:p w14:paraId="70C6FB7B" w14:textId="77777777"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Vlera të tilla si: drejtësia, paanësia, mosdiskriminimi, trajtimi i barabartë, dinjiteti etj. dhe parimet e dhëna në Kodin e etikës qëndrojnë në themel të drejtimit të institucionit arsimor.</w:t>
            </w:r>
          </w:p>
        </w:tc>
      </w:tr>
      <w:tr w:rsidR="00EC6BBE" w:rsidRPr="00BC6C2B" w14:paraId="335F47D0" w14:textId="77777777" w:rsidTr="00BC6C2B">
        <w:tc>
          <w:tcPr>
            <w:tcW w:w="9576" w:type="dxa"/>
            <w:shd w:val="clear" w:color="auto" w:fill="537E9B"/>
          </w:tcPr>
          <w:p w14:paraId="56BD3320" w14:textId="6F37E56A" w:rsidR="00EC6BBE" w:rsidRPr="00BC6C2B" w:rsidRDefault="00EC6BBE" w:rsidP="004B17D3">
            <w:pPr>
              <w:spacing w:after="0" w:line="240" w:lineRule="auto"/>
              <w:jc w:val="both"/>
              <w:rPr>
                <w:rFonts w:ascii="Garamond" w:hAnsi="Garamond"/>
                <w:b/>
                <w:color w:val="000000"/>
                <w:szCs w:val="24"/>
                <w:lang w:val="sq-AL"/>
              </w:rPr>
            </w:pPr>
            <w:r w:rsidRPr="00BC6C2B">
              <w:rPr>
                <w:rFonts w:ascii="Garamond" w:hAnsi="Garamond"/>
                <w:b/>
                <w:color w:val="ECF6F7"/>
                <w:szCs w:val="24"/>
                <w:lang w:val="sq-AL"/>
              </w:rPr>
              <w:t>Dimensionet e standardit</w:t>
            </w:r>
            <w:r w:rsidR="005D4519">
              <w:rPr>
                <w:rFonts w:ascii="Garamond" w:hAnsi="Garamond"/>
                <w:b/>
                <w:color w:val="ECF6F7"/>
                <w:szCs w:val="24"/>
                <w:lang w:val="sq-AL"/>
              </w:rPr>
              <w:t xml:space="preserve"> </w:t>
            </w:r>
          </w:p>
        </w:tc>
      </w:tr>
      <w:tr w:rsidR="00EC6BBE" w:rsidRPr="00BC6C2B" w14:paraId="419E8E89" w14:textId="77777777" w:rsidTr="00BC6C2B">
        <w:tc>
          <w:tcPr>
            <w:tcW w:w="9576" w:type="dxa"/>
            <w:shd w:val="clear" w:color="auto" w:fill="ECF6F7"/>
          </w:tcPr>
          <w:p w14:paraId="6952D3B2" w14:textId="1EFF15AE" w:rsidR="00EC6BBE" w:rsidRPr="00BC6C2B" w:rsidRDefault="004B17D3" w:rsidP="004B17D3">
            <w:pPr>
              <w:pStyle w:val="ListParagraph"/>
              <w:pBdr>
                <w:top w:val="nil"/>
                <w:left w:val="nil"/>
                <w:bottom w:val="nil"/>
                <w:right w:val="nil"/>
                <w:between w:val="nil"/>
              </w:pBdr>
              <w:spacing w:after="0" w:line="240" w:lineRule="auto"/>
              <w:ind w:left="0"/>
              <w:contextualSpacing w:val="0"/>
              <w:jc w:val="both"/>
              <w:rPr>
                <w:rFonts w:ascii="Garamond" w:hAnsi="Garamond"/>
                <w:b/>
                <w:color w:val="000000"/>
                <w:szCs w:val="24"/>
                <w:lang w:val="sq-AL"/>
              </w:rPr>
            </w:pPr>
            <w:r w:rsidRPr="00BC6C2B">
              <w:rPr>
                <w:rFonts w:ascii="Garamond" w:hAnsi="Garamond"/>
                <w:i/>
                <w:color w:val="000000"/>
                <w:szCs w:val="24"/>
                <w:lang w:val="sq-AL"/>
              </w:rPr>
              <w:t xml:space="preserve">- </w:t>
            </w:r>
            <w:r w:rsidR="00EC6BBE" w:rsidRPr="00BC6C2B">
              <w:rPr>
                <w:rFonts w:ascii="Garamond" w:hAnsi="Garamond"/>
                <w:i/>
                <w:color w:val="000000"/>
                <w:szCs w:val="24"/>
                <w:lang w:val="sq-AL"/>
              </w:rPr>
              <w:t>Integriteti dhe sjellja etike;</w:t>
            </w:r>
          </w:p>
          <w:p w14:paraId="29904B67" w14:textId="1131BFA6" w:rsidR="00EC6BBE" w:rsidRPr="00BC6C2B" w:rsidRDefault="004B17D3" w:rsidP="004B17D3">
            <w:pPr>
              <w:pStyle w:val="TEKSTI"/>
              <w:ind w:firstLine="0"/>
              <w:rPr>
                <w:b/>
                <w:sz w:val="22"/>
                <w:lang w:val="sq-AL"/>
              </w:rPr>
            </w:pPr>
            <w:r w:rsidRPr="00BC6C2B">
              <w:rPr>
                <w:sz w:val="22"/>
                <w:lang w:val="sq-AL"/>
              </w:rPr>
              <w:lastRenderedPageBreak/>
              <w:t>-</w:t>
            </w:r>
            <w:r w:rsidR="00051061">
              <w:rPr>
                <w:sz w:val="22"/>
                <w:lang w:val="sq-AL"/>
              </w:rPr>
              <w:t xml:space="preserve"> </w:t>
            </w:r>
            <w:r w:rsidR="00EC6BBE" w:rsidRPr="00BC6C2B">
              <w:rPr>
                <w:sz w:val="22"/>
                <w:lang w:val="sq-AL"/>
              </w:rPr>
              <w:t>Komunikimi;</w:t>
            </w:r>
          </w:p>
          <w:p w14:paraId="1FA96BF0" w14:textId="3C920E75" w:rsidR="00EC6BBE" w:rsidRPr="00BC6C2B" w:rsidRDefault="004B17D3" w:rsidP="004B17D3">
            <w:pPr>
              <w:pStyle w:val="TEKSTI"/>
              <w:ind w:firstLine="0"/>
              <w:rPr>
                <w:b/>
                <w:lang w:val="sq-AL"/>
              </w:rPr>
            </w:pPr>
            <w:r w:rsidRPr="00BC6C2B">
              <w:rPr>
                <w:sz w:val="22"/>
                <w:lang w:val="sq-AL"/>
              </w:rPr>
              <w:t>-</w:t>
            </w:r>
            <w:r w:rsidR="00051061">
              <w:rPr>
                <w:sz w:val="22"/>
                <w:lang w:val="sq-AL"/>
              </w:rPr>
              <w:t xml:space="preserve"> </w:t>
            </w:r>
            <w:r w:rsidR="00EC6BBE" w:rsidRPr="00BC6C2B">
              <w:rPr>
                <w:sz w:val="22"/>
                <w:lang w:val="sq-AL"/>
              </w:rPr>
              <w:t>Vlerat demokratike dhe qytetare.</w:t>
            </w:r>
          </w:p>
        </w:tc>
      </w:tr>
      <w:tr w:rsidR="00EC6BBE" w:rsidRPr="00BC6C2B" w14:paraId="6EA8083E" w14:textId="77777777" w:rsidTr="00BC6C2B">
        <w:tc>
          <w:tcPr>
            <w:tcW w:w="9576" w:type="dxa"/>
            <w:shd w:val="clear" w:color="auto" w:fill="537E9B"/>
          </w:tcPr>
          <w:p w14:paraId="7ACEE805" w14:textId="77777777" w:rsidR="00EC6BBE" w:rsidRPr="00BC6C2B" w:rsidRDefault="00EC6BBE" w:rsidP="004B17D3">
            <w:pPr>
              <w:spacing w:after="0" w:line="240" w:lineRule="auto"/>
              <w:jc w:val="both"/>
              <w:rPr>
                <w:rFonts w:ascii="Garamond" w:hAnsi="Garamond"/>
                <w:b/>
                <w:color w:val="000000"/>
                <w:szCs w:val="24"/>
                <w:lang w:val="sq-AL"/>
              </w:rPr>
            </w:pPr>
            <w:r w:rsidRPr="00BC6C2B">
              <w:rPr>
                <w:rFonts w:ascii="Garamond" w:hAnsi="Garamond"/>
                <w:b/>
                <w:color w:val="ECF6F7"/>
                <w:szCs w:val="24"/>
                <w:lang w:val="sq-AL"/>
              </w:rPr>
              <w:lastRenderedPageBreak/>
              <w:t xml:space="preserve">Treguesit që lidhen me demonstrimin e standardit </w:t>
            </w:r>
          </w:p>
        </w:tc>
      </w:tr>
      <w:tr w:rsidR="00EC6BBE" w:rsidRPr="00BC6C2B" w14:paraId="31C3BFC2" w14:textId="77777777" w:rsidTr="00BC6C2B">
        <w:tc>
          <w:tcPr>
            <w:tcW w:w="9576" w:type="dxa"/>
            <w:shd w:val="clear" w:color="auto" w:fill="ECF6F7"/>
          </w:tcPr>
          <w:p w14:paraId="3F511940" w14:textId="77777777" w:rsidR="00EC6BBE" w:rsidRPr="00BC6C2B" w:rsidRDefault="00EC6BBE" w:rsidP="004B17D3">
            <w:pPr>
              <w:pStyle w:val="TEKSTI"/>
              <w:ind w:firstLine="0"/>
              <w:rPr>
                <w:b/>
                <w:sz w:val="22"/>
                <w:lang w:val="sq-AL"/>
              </w:rPr>
            </w:pPr>
            <w:r w:rsidRPr="00BC6C2B">
              <w:rPr>
                <w:b/>
                <w:sz w:val="22"/>
                <w:lang w:val="sq-AL"/>
              </w:rPr>
              <w:t>Drejtori:</w:t>
            </w:r>
          </w:p>
          <w:p w14:paraId="2542874A" w14:textId="4A417F76"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zbaton</w:t>
            </w:r>
            <w:r w:rsidR="00EC6BBE" w:rsidRPr="00BC6C2B">
              <w:rPr>
                <w:sz w:val="22"/>
                <w:lang w:val="sq-AL"/>
              </w:rPr>
              <w:t xml:space="preserve"> kodin e sjelljes, të vlerave dhe të etikës profesionale brenda dhe jashtë institucionit;</w:t>
            </w:r>
          </w:p>
          <w:p w14:paraId="044CEFF6" w14:textId="4DC3AD5B"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zbaton</w:t>
            </w:r>
            <w:r w:rsidR="00EC6BBE" w:rsidRPr="00BC6C2B">
              <w:rPr>
                <w:sz w:val="22"/>
                <w:lang w:val="sq-AL"/>
              </w:rPr>
              <w:t xml:space="preserve"> rregullat e etikës dhe të komunikimit, si elemente të domosdoshme në të gjithë veprimtarinë e tij profesionale;</w:t>
            </w:r>
          </w:p>
          <w:p w14:paraId="169E6E30" w14:textId="66DE4D94"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krijon</w:t>
            </w:r>
            <w:r w:rsidR="00EC6BBE" w:rsidRPr="00BC6C2B">
              <w:rPr>
                <w:sz w:val="22"/>
                <w:lang w:val="sq-AL"/>
              </w:rPr>
              <w:t xml:space="preserve"> besueshmëri dhe respekt nëpërmjet sjelljeve dhe vlerave të tij;</w:t>
            </w:r>
          </w:p>
          <w:p w14:paraId="56F5D54B" w14:textId="79531894"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përmbush</w:t>
            </w:r>
            <w:r w:rsidR="00EC6BBE" w:rsidRPr="00BC6C2B">
              <w:rPr>
                <w:sz w:val="22"/>
                <w:lang w:val="sq-AL"/>
              </w:rPr>
              <w:t xml:space="preserve"> detyrimet ligjore dhe kontraktuale;</w:t>
            </w:r>
          </w:p>
          <w:p w14:paraId="30047E61" w14:textId="03E2E29A"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 xml:space="preserve">sillet </w:t>
            </w:r>
            <w:r w:rsidR="00EC6BBE" w:rsidRPr="00BC6C2B">
              <w:rPr>
                <w:sz w:val="22"/>
                <w:lang w:val="sq-AL"/>
              </w:rPr>
              <w:t>në përputhje me rregullat e etikës dhe të sjelljes;</w:t>
            </w:r>
          </w:p>
          <w:p w14:paraId="37712ACD" w14:textId="321BD2BC"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mbron</w:t>
            </w:r>
            <w:r w:rsidR="00EC6BBE" w:rsidRPr="00BC6C2B">
              <w:rPr>
                <w:sz w:val="22"/>
                <w:lang w:val="sq-AL"/>
              </w:rPr>
              <w:t xml:space="preserve"> të drejtat dhe raportet konfidenciale të fëmijëve, prindërve dhe stafit;</w:t>
            </w:r>
          </w:p>
          <w:p w14:paraId="0B83D2F7" w14:textId="70705740"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promovon</w:t>
            </w:r>
            <w:r w:rsidR="00EC6BBE" w:rsidRPr="00BC6C2B">
              <w:rPr>
                <w:sz w:val="22"/>
                <w:lang w:val="sq-AL"/>
              </w:rPr>
              <w:t xml:space="preserve"> vlerat shoqërore të të qenit njeri i hapur, i ndershëm, me integritet dhe profesionalizëm;</w:t>
            </w:r>
          </w:p>
          <w:p w14:paraId="5B411510" w14:textId="20D0341A"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drejton</w:t>
            </w:r>
            <w:r w:rsidR="00EC6BBE" w:rsidRPr="00BC6C2B">
              <w:rPr>
                <w:sz w:val="22"/>
                <w:lang w:val="sq-AL"/>
              </w:rPr>
              <w:t xml:space="preserve"> stafin mësimor duke demonstruar standarde të larta profesionale ndaj sjelljeve të tyre;</w:t>
            </w:r>
          </w:p>
          <w:p w14:paraId="6AD1DDA7" w14:textId="6E6B9B0A"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shfaq</w:t>
            </w:r>
            <w:r w:rsidR="00EC6BBE" w:rsidRPr="00BC6C2B">
              <w:rPr>
                <w:sz w:val="22"/>
                <w:lang w:val="sq-AL"/>
              </w:rPr>
              <w:t xml:space="preserve"> sjellje mirëkuptuese, motivuese dhe fuqizuese të stafit;</w:t>
            </w:r>
          </w:p>
          <w:p w14:paraId="10313D84" w14:textId="3127C76B"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trajton</w:t>
            </w:r>
            <w:r w:rsidR="00EC6BBE" w:rsidRPr="00BC6C2B">
              <w:rPr>
                <w:sz w:val="22"/>
                <w:lang w:val="sq-AL"/>
              </w:rPr>
              <w:t xml:space="preserve"> njerëzit në mënyrë të drejtë, transparente, me dinjitet dhe me respekt;</w:t>
            </w:r>
          </w:p>
          <w:p w14:paraId="4C11AF85" w14:textId="5E1A2637"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vishet</w:t>
            </w:r>
            <w:r w:rsidR="00EC6BBE" w:rsidRPr="00BC6C2B">
              <w:rPr>
                <w:sz w:val="22"/>
                <w:lang w:val="sq-AL"/>
              </w:rPr>
              <w:t xml:space="preserve"> me veshjen e duhur në kopsht;</w:t>
            </w:r>
          </w:p>
          <w:p w14:paraId="5D874E7E" w14:textId="2C38FDB9"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merr</w:t>
            </w:r>
            <w:r w:rsidR="00EC6BBE" w:rsidRPr="00BC6C2B">
              <w:rPr>
                <w:sz w:val="22"/>
                <w:lang w:val="sq-AL"/>
              </w:rPr>
              <w:t xml:space="preserve"> vendimet e duhura në rastet e dilemave etike;</w:t>
            </w:r>
          </w:p>
          <w:p w14:paraId="2ADB1510" w14:textId="216A71B5" w:rsidR="00EC6BBE" w:rsidRPr="00BC6C2B" w:rsidRDefault="004B17D3" w:rsidP="004B17D3">
            <w:pPr>
              <w:pStyle w:val="TEKSTI"/>
              <w:ind w:firstLine="0"/>
              <w:rPr>
                <w:lang w:val="sq-AL"/>
              </w:rPr>
            </w:pPr>
            <w:r w:rsidRPr="00BC6C2B">
              <w:rPr>
                <w:i/>
                <w:sz w:val="22"/>
                <w:lang w:val="sq-AL"/>
              </w:rPr>
              <w:t>-</w:t>
            </w:r>
            <w:r w:rsidR="00051061">
              <w:rPr>
                <w:i/>
                <w:sz w:val="22"/>
                <w:lang w:val="sq-AL"/>
              </w:rPr>
              <w:t xml:space="preserve"> </w:t>
            </w:r>
            <w:r w:rsidR="00EC6BBE" w:rsidRPr="00BC6C2B">
              <w:rPr>
                <w:i/>
                <w:sz w:val="22"/>
                <w:lang w:val="sq-AL"/>
              </w:rPr>
              <w:t>krijon</w:t>
            </w:r>
            <w:r w:rsidR="00EC6BBE" w:rsidRPr="00BC6C2B">
              <w:rPr>
                <w:sz w:val="22"/>
                <w:lang w:val="sq-AL"/>
              </w:rPr>
              <w:t xml:space="preserve"> një mjedis pozitiv që përcjell vlerat themelore të demokracisë.</w:t>
            </w:r>
          </w:p>
        </w:tc>
      </w:tr>
    </w:tbl>
    <w:p w14:paraId="0B98FBE2" w14:textId="77777777" w:rsidR="00051061" w:rsidRDefault="00051061" w:rsidP="00EC6BBE">
      <w:pPr>
        <w:pStyle w:val="Heading2"/>
      </w:pPr>
      <w:bookmarkStart w:id="30" w:name="_Toc84582424"/>
      <w:bookmarkStart w:id="31" w:name="_Toc100043143"/>
    </w:p>
    <w:p w14:paraId="3DA0511D" w14:textId="77777777" w:rsidR="00EC6BBE" w:rsidRPr="00BC6C2B" w:rsidRDefault="00EC6BBE" w:rsidP="00EC6BBE">
      <w:pPr>
        <w:pStyle w:val="Heading2"/>
      </w:pPr>
      <w:r w:rsidRPr="00BC6C2B">
        <w:t>Standardi 1.</w:t>
      </w:r>
      <w:bookmarkEnd w:id="26"/>
      <w:r w:rsidRPr="00BC6C2B">
        <w:t xml:space="preserve"> </w:t>
      </w:r>
      <w:bookmarkStart w:id="32" w:name="_Toc71717518"/>
      <w:bookmarkEnd w:id="27"/>
      <w:r w:rsidRPr="00BC6C2B">
        <w:t>Misioni, vizioni dhe plani i zhvillimit të</w:t>
      </w:r>
      <w:bookmarkEnd w:id="32"/>
      <w:r w:rsidRPr="00BC6C2B">
        <w:t xml:space="preserve"> kopshtit</w:t>
      </w:r>
      <w:bookmarkEnd w:id="30"/>
      <w:bookmarkEnd w:id="31"/>
    </w:p>
    <w:tbl>
      <w:tblPr>
        <w:tblW w:w="0" w:type="auto"/>
        <w:tblBorders>
          <w:top w:val="single" w:sz="4" w:space="0" w:color="537E9B"/>
          <w:left w:val="single" w:sz="4" w:space="0" w:color="537E9B"/>
          <w:bottom w:val="single" w:sz="4" w:space="0" w:color="537E9B"/>
          <w:right w:val="single" w:sz="4" w:space="0" w:color="537E9B"/>
          <w:insideH w:val="single" w:sz="4" w:space="0" w:color="537E9B"/>
          <w:insideV w:val="single" w:sz="4" w:space="0" w:color="537E9B"/>
        </w:tblBorders>
        <w:tblLook w:val="04A0" w:firstRow="1" w:lastRow="0" w:firstColumn="1" w:lastColumn="0" w:noHBand="0" w:noVBand="1"/>
      </w:tblPr>
      <w:tblGrid>
        <w:gridCol w:w="9576"/>
      </w:tblGrid>
      <w:tr w:rsidR="00EC6BBE" w:rsidRPr="00BC6C2B" w14:paraId="68A924BF" w14:textId="77777777" w:rsidTr="00BC6C2B">
        <w:tc>
          <w:tcPr>
            <w:tcW w:w="9576" w:type="dxa"/>
            <w:shd w:val="clear" w:color="auto" w:fill="ECF6F7"/>
          </w:tcPr>
          <w:p w14:paraId="4A54A4FE" w14:textId="77777777" w:rsidR="00EC6BBE" w:rsidRPr="00BC6C2B" w:rsidRDefault="00EC6BBE" w:rsidP="004B17D3">
            <w:pPr>
              <w:spacing w:after="0" w:line="240" w:lineRule="auto"/>
              <w:jc w:val="both"/>
              <w:rPr>
                <w:rFonts w:ascii="Garamond" w:hAnsi="Garamond"/>
                <w:b/>
                <w:color w:val="000000"/>
                <w:szCs w:val="24"/>
                <w:lang w:val="sq-AL"/>
              </w:rPr>
            </w:pPr>
            <w:r w:rsidRPr="00BC6C2B">
              <w:rPr>
                <w:rFonts w:ascii="Garamond" w:hAnsi="Garamond"/>
                <w:b/>
                <w:color w:val="000000"/>
                <w:szCs w:val="24"/>
                <w:lang w:val="sq-AL"/>
              </w:rPr>
              <w:t>Përshkrimi i standardit</w:t>
            </w:r>
          </w:p>
          <w:p w14:paraId="2C4A8DD9" w14:textId="77777777" w:rsidR="00EC6BBE" w:rsidRPr="00BC6C2B" w:rsidRDefault="00EC6BBE" w:rsidP="004B17D3">
            <w:pPr>
              <w:spacing w:after="0" w:line="240" w:lineRule="auto"/>
              <w:jc w:val="both"/>
              <w:rPr>
                <w:rFonts w:ascii="Garamond" w:hAnsi="Garamond"/>
                <w:color w:val="000000"/>
                <w:szCs w:val="24"/>
                <w:lang w:val="sq-AL"/>
              </w:rPr>
            </w:pPr>
            <w:r w:rsidRPr="00BC6C2B">
              <w:rPr>
                <w:rStyle w:val="jlqj4b"/>
                <w:rFonts w:ascii="Garamond" w:hAnsi="Garamond"/>
                <w:szCs w:val="24"/>
                <w:lang w:val="sq-AL"/>
              </w:rPr>
              <w:t xml:space="preserve">Drejtori i kopshtit zhvillon, mbron dhe miraton misionin e përbashkët, vizionin dhe vlerat thelbësore të arsimit me cilësi të lartë për zhvillimin dhe të nxënit e fëmijëve. </w:t>
            </w:r>
            <w:r w:rsidRPr="00BC6C2B">
              <w:rPr>
                <w:rFonts w:ascii="Garamond" w:hAnsi="Garamond"/>
                <w:color w:val="000000"/>
                <w:szCs w:val="24"/>
                <w:lang w:val="sq-AL"/>
              </w:rPr>
              <w:t xml:space="preserve">Drejtori përfaqëson interesat më të larta të komunitetit të cilat janë të shprehura në vizionin strategjik, kulturën, traditat dhe </w:t>
            </w:r>
            <w:r w:rsidRPr="00BC6C2B">
              <w:rPr>
                <w:rFonts w:ascii="Garamond" w:hAnsi="Garamond"/>
                <w:szCs w:val="24"/>
                <w:lang w:val="sq-AL"/>
              </w:rPr>
              <w:t>etosin</w:t>
            </w:r>
            <w:r w:rsidRPr="00BC6C2B">
              <w:rPr>
                <w:rFonts w:ascii="Garamond" w:hAnsi="Garamond"/>
                <w:color w:val="000000"/>
                <w:szCs w:val="24"/>
                <w:lang w:val="sq-AL"/>
              </w:rPr>
              <w:t xml:space="preserve"> që promovohen në kopsht. </w:t>
            </w:r>
          </w:p>
          <w:p w14:paraId="4330950C" w14:textId="77777777" w:rsidR="00EC6BBE" w:rsidRPr="00BC6C2B" w:rsidRDefault="00EC6BBE" w:rsidP="004B17D3">
            <w:pPr>
              <w:spacing w:after="0" w:line="240" w:lineRule="auto"/>
              <w:jc w:val="both"/>
              <w:rPr>
                <w:rFonts w:ascii="Garamond" w:hAnsi="Garamond"/>
                <w:szCs w:val="24"/>
                <w:lang w:val="sq-AL"/>
              </w:rPr>
            </w:pPr>
            <w:r w:rsidRPr="00BC6C2B">
              <w:rPr>
                <w:rStyle w:val="jlqj4b"/>
                <w:rFonts w:ascii="Garamond" w:hAnsi="Garamond"/>
                <w:szCs w:val="24"/>
                <w:lang w:val="sq-AL"/>
              </w:rPr>
              <w:t xml:space="preserve">Vizioni ndahet dhe mbështetet nga i gjithë komuniteti shkollor. Drejtori në bashkëpunim me stafin e kopshtit, përdor </w:t>
            </w:r>
            <w:r w:rsidRPr="00BC6C2B">
              <w:rPr>
                <w:rFonts w:ascii="Garamond" w:hAnsi="Garamond"/>
                <w:szCs w:val="24"/>
                <w:lang w:val="sq-AL"/>
              </w:rPr>
              <w:t>metodat më të frytshme për zhvillimin e vizionit. Ai e shndërron procesin e vlerësimit të brendshëm të kopshtit, në një kulturë të vijueshme pune, për të siguruar përmirësim të vazhdueshëm t</w:t>
            </w:r>
            <w:r w:rsidRPr="00BC6C2B">
              <w:rPr>
                <w:rFonts w:ascii="Garamond" w:hAnsi="Garamond"/>
                <w:color w:val="000000"/>
                <w:szCs w:val="24"/>
                <w:lang w:val="sq-AL"/>
              </w:rPr>
              <w:t>ë planit të zhvillimit</w:t>
            </w:r>
            <w:r w:rsidRPr="00BC6C2B">
              <w:rPr>
                <w:rFonts w:ascii="Garamond" w:hAnsi="Garamond"/>
                <w:szCs w:val="24"/>
                <w:lang w:val="sq-AL"/>
              </w:rPr>
              <w:t xml:space="preserve">. </w:t>
            </w:r>
          </w:p>
          <w:p w14:paraId="39D2D7AF" w14:textId="77777777" w:rsidR="00EC6BBE" w:rsidRPr="00BC6C2B" w:rsidRDefault="00EC6BBE" w:rsidP="004B17D3">
            <w:pPr>
              <w:spacing w:after="0" w:line="240" w:lineRule="auto"/>
              <w:jc w:val="both"/>
              <w:rPr>
                <w:rFonts w:ascii="Garamond" w:hAnsi="Garamond"/>
                <w:i/>
                <w:color w:val="000000"/>
                <w:sz w:val="24"/>
                <w:szCs w:val="24"/>
                <w:lang w:val="sq-AL"/>
              </w:rPr>
            </w:pPr>
            <w:r w:rsidRPr="00BC6C2B">
              <w:rPr>
                <w:rFonts w:ascii="Garamond" w:hAnsi="Garamond"/>
                <w:szCs w:val="24"/>
                <w:lang w:val="sq-AL"/>
              </w:rPr>
              <w:t xml:space="preserve">Drejtori monitoron dhe vlerëson realisht çdo veprimtari të kopshtit, duke </w:t>
            </w:r>
            <w:r w:rsidRPr="00BC6C2B">
              <w:rPr>
                <w:rStyle w:val="jlqj4b"/>
                <w:rFonts w:ascii="Garamond" w:hAnsi="Garamond"/>
                <w:szCs w:val="24"/>
                <w:lang w:val="sq-AL"/>
              </w:rPr>
              <w:t>vepruar si agjent i përmirësimit të shërbimeve që sigurojn</w:t>
            </w:r>
            <w:r w:rsidRPr="00BC6C2B">
              <w:rPr>
                <w:rFonts w:ascii="Garamond" w:hAnsi="Garamond"/>
                <w:color w:val="000000"/>
                <w:szCs w:val="24"/>
                <w:lang w:val="sq-AL"/>
              </w:rPr>
              <w:t>ë</w:t>
            </w:r>
            <w:r w:rsidRPr="00BC6C2B">
              <w:rPr>
                <w:rStyle w:val="jlqj4b"/>
                <w:rFonts w:ascii="Garamond" w:hAnsi="Garamond"/>
                <w:szCs w:val="24"/>
                <w:lang w:val="sq-AL"/>
              </w:rPr>
              <w:t xml:space="preserve"> suksesin dhe mirëqenien e çdo fëmije.</w:t>
            </w:r>
            <w:r w:rsidRPr="00BC6C2B">
              <w:rPr>
                <w:rStyle w:val="jlqj4b"/>
                <w:rFonts w:ascii="Garamond" w:hAnsi="Garamond"/>
                <w:b/>
                <w:i/>
                <w:color w:val="FF0000"/>
                <w:szCs w:val="24"/>
                <w:lang w:val="sq-AL"/>
              </w:rPr>
              <w:t xml:space="preserve"> </w:t>
            </w:r>
            <w:r w:rsidRPr="00BC6C2B">
              <w:rPr>
                <w:rStyle w:val="jlqj4b"/>
                <w:rFonts w:ascii="Garamond" w:hAnsi="Garamond"/>
                <w:szCs w:val="24"/>
                <w:lang w:val="sq-AL"/>
              </w:rPr>
              <w:t>Drejtori përdor teknika të larmishme të mbledhjes e menaxhimit të informacionit, t</w:t>
            </w:r>
            <w:r w:rsidRPr="00BC6C2B">
              <w:rPr>
                <w:rFonts w:ascii="Garamond" w:hAnsi="Garamond"/>
                <w:color w:val="000000"/>
                <w:szCs w:val="24"/>
                <w:lang w:val="sq-AL"/>
              </w:rPr>
              <w:t xml:space="preserve">ë </w:t>
            </w:r>
            <w:r w:rsidRPr="00BC6C2B">
              <w:rPr>
                <w:rStyle w:val="jlqj4b"/>
                <w:rFonts w:ascii="Garamond" w:hAnsi="Garamond"/>
                <w:szCs w:val="24"/>
                <w:lang w:val="sq-AL"/>
              </w:rPr>
              <w:t xml:space="preserve">analizës </w:t>
            </w:r>
            <w:r w:rsidRPr="00BC6C2B">
              <w:rPr>
                <w:rFonts w:ascii="Garamond" w:hAnsi="Garamond"/>
                <w:color w:val="000000"/>
                <w:szCs w:val="24"/>
                <w:lang w:val="sq-AL"/>
              </w:rPr>
              <w:t>s</w:t>
            </w:r>
            <w:r w:rsidRPr="00BC6C2B">
              <w:rPr>
                <w:rStyle w:val="jlqj4b"/>
                <w:rFonts w:ascii="Garamond" w:hAnsi="Garamond"/>
                <w:szCs w:val="24"/>
                <w:lang w:val="sq-AL"/>
              </w:rPr>
              <w:t>ë të dhënave dhe nxjerrjes s</w:t>
            </w:r>
            <w:r w:rsidRPr="00BC6C2B">
              <w:rPr>
                <w:rFonts w:ascii="Garamond" w:hAnsi="Garamond"/>
                <w:color w:val="000000"/>
                <w:szCs w:val="24"/>
                <w:lang w:val="sq-AL"/>
              </w:rPr>
              <w:t>ë përfundimeve</w:t>
            </w:r>
            <w:r w:rsidRPr="00BC6C2B">
              <w:rPr>
                <w:rStyle w:val="jlqj4b"/>
                <w:rFonts w:ascii="Garamond" w:hAnsi="Garamond"/>
                <w:szCs w:val="24"/>
                <w:lang w:val="sq-AL"/>
              </w:rPr>
              <w:t>.</w:t>
            </w:r>
          </w:p>
        </w:tc>
      </w:tr>
      <w:tr w:rsidR="00EC6BBE" w:rsidRPr="00BC6C2B" w14:paraId="0B88E435" w14:textId="77777777" w:rsidTr="00BC6C2B">
        <w:tc>
          <w:tcPr>
            <w:tcW w:w="9576" w:type="dxa"/>
            <w:shd w:val="clear" w:color="auto" w:fill="537E9B"/>
          </w:tcPr>
          <w:p w14:paraId="3BF39ADD" w14:textId="6C51FBC4" w:rsidR="00EC6BBE" w:rsidRPr="00BC6C2B" w:rsidRDefault="00EC6BBE" w:rsidP="00BC6C2B">
            <w:pPr>
              <w:spacing w:after="0" w:line="240" w:lineRule="auto"/>
              <w:ind w:firstLine="284"/>
              <w:jc w:val="both"/>
              <w:rPr>
                <w:rFonts w:ascii="Garamond" w:hAnsi="Garamond"/>
                <w:b/>
                <w:color w:val="ECF6F7"/>
                <w:sz w:val="24"/>
                <w:szCs w:val="24"/>
                <w:lang w:val="sq-AL"/>
              </w:rPr>
            </w:pPr>
            <w:r w:rsidRPr="00BC6C2B">
              <w:rPr>
                <w:rFonts w:ascii="Garamond" w:hAnsi="Garamond"/>
                <w:b/>
                <w:color w:val="ECF6F7"/>
                <w:sz w:val="24"/>
                <w:szCs w:val="24"/>
                <w:lang w:val="sq-AL"/>
              </w:rPr>
              <w:t>Dimensionet e standardit</w:t>
            </w:r>
            <w:r w:rsidR="005D4519">
              <w:rPr>
                <w:rFonts w:ascii="Garamond" w:hAnsi="Garamond"/>
                <w:b/>
                <w:color w:val="ECF6F7"/>
                <w:sz w:val="24"/>
                <w:szCs w:val="24"/>
                <w:lang w:val="sq-AL"/>
              </w:rPr>
              <w:t xml:space="preserve"> </w:t>
            </w:r>
          </w:p>
        </w:tc>
      </w:tr>
      <w:tr w:rsidR="00EC6BBE" w:rsidRPr="00BC6C2B" w14:paraId="013D8F06" w14:textId="77777777" w:rsidTr="00BC6C2B">
        <w:tc>
          <w:tcPr>
            <w:tcW w:w="9576" w:type="dxa"/>
            <w:shd w:val="clear" w:color="auto" w:fill="ECF6F7"/>
          </w:tcPr>
          <w:p w14:paraId="1DA78984" w14:textId="54F84F93" w:rsidR="00EC6BBE" w:rsidRPr="00BC6C2B" w:rsidRDefault="00051061" w:rsidP="00806683">
            <w:pPr>
              <w:pStyle w:val="TEKSTI"/>
              <w:ind w:firstLine="0"/>
              <w:rPr>
                <w:i/>
                <w:sz w:val="22"/>
                <w:lang w:val="sq-AL"/>
              </w:rPr>
            </w:pPr>
            <w:r w:rsidRPr="00BC6C2B">
              <w:rPr>
                <w:i/>
                <w:sz w:val="22"/>
                <w:lang w:val="sq-AL"/>
              </w:rPr>
              <w:t>-</w:t>
            </w:r>
            <w:r>
              <w:rPr>
                <w:i/>
                <w:sz w:val="22"/>
                <w:lang w:val="sq-AL"/>
              </w:rPr>
              <w:t xml:space="preserve"> </w:t>
            </w:r>
            <w:r w:rsidR="00EC6BBE" w:rsidRPr="00BC6C2B">
              <w:rPr>
                <w:i/>
                <w:sz w:val="22"/>
                <w:lang w:val="sq-AL"/>
              </w:rPr>
              <w:t>Misioni, vizioni dhe ndërtimi i imazhit të institucionit;</w:t>
            </w:r>
          </w:p>
          <w:p w14:paraId="3F5352A3" w14:textId="55118B06" w:rsidR="00EC6BBE" w:rsidRPr="00BC6C2B" w:rsidRDefault="00051061" w:rsidP="00806683">
            <w:pPr>
              <w:pStyle w:val="TEKSTI"/>
              <w:ind w:firstLine="0"/>
              <w:rPr>
                <w:i/>
                <w:sz w:val="22"/>
                <w:lang w:val="sq-AL"/>
              </w:rPr>
            </w:pPr>
            <w:r w:rsidRPr="00BC6C2B">
              <w:rPr>
                <w:i/>
                <w:sz w:val="22"/>
                <w:lang w:val="sq-AL"/>
              </w:rPr>
              <w:t>-</w:t>
            </w:r>
            <w:r>
              <w:rPr>
                <w:i/>
                <w:sz w:val="22"/>
                <w:lang w:val="sq-AL"/>
              </w:rPr>
              <w:t xml:space="preserve"> </w:t>
            </w:r>
            <w:r w:rsidR="00EC6BBE" w:rsidRPr="00BC6C2B">
              <w:rPr>
                <w:i/>
                <w:sz w:val="22"/>
                <w:lang w:val="sq-AL"/>
              </w:rPr>
              <w:t>Plani i zhvillimit;</w:t>
            </w:r>
          </w:p>
          <w:p w14:paraId="7A960E34" w14:textId="1D0F501B" w:rsidR="00EC6BBE" w:rsidRPr="00BC6C2B" w:rsidRDefault="00051061" w:rsidP="00806683">
            <w:pPr>
              <w:pStyle w:val="TEKSTI"/>
              <w:ind w:firstLine="0"/>
              <w:rPr>
                <w:i/>
                <w:sz w:val="22"/>
                <w:lang w:val="sq-AL"/>
              </w:rPr>
            </w:pPr>
            <w:r w:rsidRPr="00BC6C2B">
              <w:rPr>
                <w:i/>
                <w:sz w:val="22"/>
                <w:lang w:val="sq-AL"/>
              </w:rPr>
              <w:t>-</w:t>
            </w:r>
            <w:r>
              <w:rPr>
                <w:i/>
                <w:sz w:val="22"/>
                <w:lang w:val="sq-AL"/>
              </w:rPr>
              <w:t xml:space="preserve"> </w:t>
            </w:r>
            <w:r w:rsidR="00EC6BBE" w:rsidRPr="00BC6C2B">
              <w:rPr>
                <w:i/>
                <w:sz w:val="22"/>
                <w:lang w:val="sq-AL"/>
              </w:rPr>
              <w:t>Kultura e përmirësimit të vazhdueshëm;</w:t>
            </w:r>
          </w:p>
          <w:p w14:paraId="69ABDCAC" w14:textId="6F80D700" w:rsidR="00EC6BBE" w:rsidRPr="00BC6C2B" w:rsidRDefault="00051061" w:rsidP="00806683">
            <w:pPr>
              <w:pStyle w:val="TEKSTI"/>
              <w:ind w:firstLine="0"/>
              <w:rPr>
                <w:b/>
                <w:lang w:val="sq-AL"/>
              </w:rPr>
            </w:pPr>
            <w:r w:rsidRPr="00BC6C2B">
              <w:rPr>
                <w:i/>
                <w:sz w:val="22"/>
                <w:lang w:val="sq-AL"/>
              </w:rPr>
              <w:t>-</w:t>
            </w:r>
            <w:r>
              <w:rPr>
                <w:i/>
                <w:sz w:val="22"/>
                <w:lang w:val="sq-AL"/>
              </w:rPr>
              <w:t xml:space="preserve"> </w:t>
            </w:r>
            <w:r w:rsidR="00EC6BBE" w:rsidRPr="00BC6C2B">
              <w:rPr>
                <w:i/>
                <w:sz w:val="22"/>
                <w:lang w:val="sq-AL"/>
              </w:rPr>
              <w:t>Rishikimi i përparësive, i synimeve dhe i objektivave.</w:t>
            </w:r>
          </w:p>
        </w:tc>
      </w:tr>
      <w:tr w:rsidR="00EC6BBE" w:rsidRPr="00BC6C2B" w14:paraId="1294E51C" w14:textId="77777777" w:rsidTr="00BC6C2B">
        <w:tc>
          <w:tcPr>
            <w:tcW w:w="9576" w:type="dxa"/>
            <w:shd w:val="clear" w:color="auto" w:fill="537E9B"/>
          </w:tcPr>
          <w:p w14:paraId="31A4992B" w14:textId="77777777" w:rsidR="00EC6BBE" w:rsidRPr="00BC6C2B" w:rsidRDefault="00EC6BBE" w:rsidP="00BC6C2B">
            <w:pPr>
              <w:spacing w:after="0" w:line="240" w:lineRule="auto"/>
              <w:ind w:firstLine="284"/>
              <w:jc w:val="both"/>
              <w:rPr>
                <w:rFonts w:ascii="Garamond" w:hAnsi="Garamond"/>
                <w:b/>
                <w:color w:val="000000"/>
                <w:sz w:val="24"/>
                <w:szCs w:val="24"/>
                <w:lang w:val="sq-AL"/>
              </w:rPr>
            </w:pPr>
            <w:r w:rsidRPr="00BC6C2B">
              <w:rPr>
                <w:rFonts w:ascii="Garamond" w:hAnsi="Garamond"/>
                <w:b/>
                <w:color w:val="ECF6F7"/>
                <w:sz w:val="24"/>
                <w:szCs w:val="24"/>
                <w:lang w:val="sq-AL"/>
              </w:rPr>
              <w:t xml:space="preserve">Treguesit që lidhen me demonstrimin e standardit </w:t>
            </w:r>
          </w:p>
        </w:tc>
      </w:tr>
      <w:tr w:rsidR="00EC6BBE" w:rsidRPr="00BC6C2B" w14:paraId="2CA294C0" w14:textId="77777777" w:rsidTr="00BC6C2B">
        <w:tc>
          <w:tcPr>
            <w:tcW w:w="9576" w:type="dxa"/>
            <w:shd w:val="clear" w:color="auto" w:fill="ECF6F7"/>
          </w:tcPr>
          <w:p w14:paraId="75262405" w14:textId="77777777" w:rsidR="00EC6BBE" w:rsidRPr="00BC6C2B" w:rsidRDefault="00EC6BBE" w:rsidP="00806683">
            <w:pPr>
              <w:spacing w:after="0" w:line="240" w:lineRule="auto"/>
              <w:jc w:val="both"/>
              <w:rPr>
                <w:rFonts w:ascii="Garamond" w:hAnsi="Garamond"/>
                <w:b/>
                <w:bCs/>
                <w:i/>
                <w:iCs/>
                <w:color w:val="000000"/>
                <w:sz w:val="24"/>
                <w:szCs w:val="24"/>
                <w:lang w:val="sq-AL"/>
              </w:rPr>
            </w:pPr>
            <w:r w:rsidRPr="00BC6C2B">
              <w:rPr>
                <w:rFonts w:ascii="Garamond" w:hAnsi="Garamond"/>
                <w:b/>
                <w:bCs/>
                <w:i/>
                <w:iCs/>
                <w:color w:val="000000"/>
                <w:sz w:val="24"/>
                <w:szCs w:val="24"/>
                <w:lang w:val="sq-AL"/>
              </w:rPr>
              <w:t>Drejtori:</w:t>
            </w:r>
          </w:p>
          <w:p w14:paraId="5340C8E4" w14:textId="3CC507DF" w:rsidR="00EC6BBE" w:rsidRPr="00BC6C2B" w:rsidRDefault="004B17D3" w:rsidP="004B17D3">
            <w:pPr>
              <w:pStyle w:val="TEKSTI"/>
              <w:ind w:firstLine="0"/>
              <w:rPr>
                <w:sz w:val="22"/>
                <w:lang w:val="sq-AL"/>
              </w:rPr>
            </w:pPr>
            <w:r w:rsidRPr="00BC6C2B">
              <w:rPr>
                <w:i/>
                <w:sz w:val="22"/>
                <w:lang w:val="sq-AL"/>
              </w:rPr>
              <w:t>-</w:t>
            </w:r>
            <w:r w:rsidR="00051061">
              <w:rPr>
                <w:i/>
                <w:sz w:val="22"/>
                <w:lang w:val="sq-AL"/>
              </w:rPr>
              <w:t xml:space="preserve"> </w:t>
            </w:r>
            <w:r w:rsidR="00EC6BBE" w:rsidRPr="00BC6C2B">
              <w:rPr>
                <w:i/>
                <w:sz w:val="22"/>
                <w:lang w:val="sq-AL"/>
              </w:rPr>
              <w:t>zbaton</w:t>
            </w:r>
            <w:r w:rsidR="00EC6BBE" w:rsidRPr="00BC6C2B">
              <w:rPr>
                <w:sz w:val="22"/>
                <w:lang w:val="sq-AL"/>
              </w:rPr>
              <w:t xml:space="preserve"> ligjet dhe aktet nënligjore të arsimit, politikat, proceset dhe skemat kombëtare të reformave arsimore;</w:t>
            </w:r>
          </w:p>
          <w:p w14:paraId="7767B8CD" w14:textId="77777777" w:rsidR="00EC6BBE" w:rsidRPr="00BC6C2B" w:rsidRDefault="00EC6BBE" w:rsidP="004B17D3">
            <w:pPr>
              <w:pStyle w:val="TEKSTI"/>
              <w:ind w:firstLine="0"/>
              <w:rPr>
                <w:rStyle w:val="jlqj4b"/>
                <w:sz w:val="22"/>
                <w:lang w:val="sq-AL"/>
              </w:rPr>
            </w:pPr>
            <w:r w:rsidRPr="00BC6C2B">
              <w:rPr>
                <w:rStyle w:val="jlqj4b"/>
                <w:i/>
                <w:sz w:val="22"/>
                <w:lang w:val="sq-AL"/>
              </w:rPr>
              <w:t xml:space="preserve">lidh </w:t>
            </w:r>
            <w:r w:rsidRPr="00BC6C2B">
              <w:rPr>
                <w:rStyle w:val="jlqj4b"/>
                <w:sz w:val="22"/>
                <w:lang w:val="sq-AL"/>
              </w:rPr>
              <w:t>misionin e kopshtit me zhvillimin, të nxënit dhe mirëqenien e çdo fëmije;</w:t>
            </w:r>
          </w:p>
          <w:p w14:paraId="612998D7" w14:textId="5A5DAC76" w:rsidR="00EC6BBE" w:rsidRPr="00BC6C2B" w:rsidRDefault="004B17D3" w:rsidP="004B17D3">
            <w:pPr>
              <w:pStyle w:val="TEKSTI"/>
              <w:ind w:firstLine="0"/>
              <w:rPr>
                <w:rStyle w:val="jlqj4b"/>
                <w:sz w:val="22"/>
                <w:lang w:val="sq-AL"/>
              </w:rPr>
            </w:pPr>
            <w:r w:rsidRPr="00BC6C2B">
              <w:rPr>
                <w:i/>
                <w:sz w:val="22"/>
                <w:lang w:val="sq-AL"/>
              </w:rPr>
              <w:t>-</w:t>
            </w:r>
            <w:r w:rsidR="00051061">
              <w:rPr>
                <w:i/>
                <w:sz w:val="22"/>
                <w:lang w:val="sq-AL"/>
              </w:rPr>
              <w:t xml:space="preserve"> </w:t>
            </w:r>
            <w:r w:rsidR="00EC6BBE" w:rsidRPr="00BC6C2B">
              <w:rPr>
                <w:i/>
                <w:sz w:val="22"/>
                <w:lang w:val="sq-AL"/>
              </w:rPr>
              <w:t>zhvillon</w:t>
            </w:r>
            <w:r w:rsidR="00EC6BBE" w:rsidRPr="00BC6C2B">
              <w:rPr>
                <w:sz w:val="22"/>
                <w:lang w:val="sq-AL"/>
              </w:rPr>
              <w:t xml:space="preserve"> vizionin e kopshtit brenda kornizës legjislative të politikës arsimore shqiptare, praktikave bashkëkohore dhe kontekstit lokal;</w:t>
            </w:r>
          </w:p>
          <w:p w14:paraId="13D9606D" w14:textId="56AE0109" w:rsidR="00EC6BBE" w:rsidRPr="00BC6C2B" w:rsidRDefault="004B17D3" w:rsidP="004B17D3">
            <w:pPr>
              <w:pStyle w:val="TEKSTI"/>
              <w:ind w:firstLine="0"/>
              <w:rPr>
                <w:rStyle w:val="jlqj4b"/>
                <w:sz w:val="22"/>
                <w:lang w:val="sq-AL"/>
              </w:rPr>
            </w:pPr>
            <w:r w:rsidRPr="00BC6C2B">
              <w:rPr>
                <w:rStyle w:val="jlqj4b"/>
                <w:i/>
                <w:sz w:val="22"/>
                <w:lang w:val="sq-AL"/>
              </w:rPr>
              <w:t>-</w:t>
            </w:r>
            <w:r w:rsidR="00051061">
              <w:rPr>
                <w:rStyle w:val="jlqj4b"/>
                <w:i/>
                <w:sz w:val="22"/>
                <w:lang w:val="sq-AL"/>
              </w:rPr>
              <w:t xml:space="preserve"> </w:t>
            </w:r>
            <w:r w:rsidR="00EC6BBE" w:rsidRPr="00BC6C2B">
              <w:rPr>
                <w:rStyle w:val="jlqj4b"/>
                <w:i/>
                <w:sz w:val="22"/>
                <w:lang w:val="sq-AL"/>
              </w:rPr>
              <w:t>përfshin</w:t>
            </w:r>
            <w:r w:rsidR="00EC6BBE" w:rsidRPr="00BC6C2B">
              <w:rPr>
                <w:rStyle w:val="jlqj4b"/>
                <w:sz w:val="22"/>
                <w:lang w:val="sq-AL"/>
              </w:rPr>
              <w:t xml:space="preserve"> të gjithë anëtarët e komunitetit të kopshtit për përmbushjen e vizionit, duke vlerësuar kontributet që jep secili prej tyre;</w:t>
            </w:r>
          </w:p>
          <w:p w14:paraId="1554F3CB" w14:textId="6C6A8BC3" w:rsidR="00EC6BBE" w:rsidRPr="00BC6C2B" w:rsidRDefault="004B17D3" w:rsidP="004B17D3">
            <w:pPr>
              <w:pStyle w:val="TEKSTI"/>
              <w:ind w:firstLine="0"/>
              <w:rPr>
                <w:rStyle w:val="jlqj4b"/>
                <w:sz w:val="22"/>
                <w:lang w:val="sq-AL"/>
              </w:rPr>
            </w:pPr>
            <w:r w:rsidRPr="00BC6C2B">
              <w:rPr>
                <w:rStyle w:val="jlqj4b"/>
                <w:i/>
                <w:sz w:val="22"/>
                <w:lang w:val="sq-AL"/>
              </w:rPr>
              <w:t>-</w:t>
            </w:r>
            <w:r w:rsidR="00051061">
              <w:rPr>
                <w:rStyle w:val="jlqj4b"/>
                <w:i/>
                <w:sz w:val="22"/>
                <w:lang w:val="sq-AL"/>
              </w:rPr>
              <w:t xml:space="preserve"> </w:t>
            </w:r>
            <w:r w:rsidR="00EC6BBE" w:rsidRPr="00BC6C2B">
              <w:rPr>
                <w:rStyle w:val="jlqj4b"/>
                <w:i/>
                <w:sz w:val="22"/>
                <w:lang w:val="sq-AL"/>
              </w:rPr>
              <w:t>drejton</w:t>
            </w:r>
            <w:r w:rsidR="00EC6BBE" w:rsidRPr="00BC6C2B">
              <w:rPr>
                <w:rStyle w:val="jlqj4b"/>
                <w:sz w:val="22"/>
                <w:lang w:val="sq-AL"/>
              </w:rPr>
              <w:t xml:space="preserve"> grupet e punës për hartimin dhe zbatimin e planeve zhvillimore strategjike në përmbushje të vizonit të kopshtit, duke përcaktuar qartë përparësitë, synimet, objektivat, veprimtaritë kryesore, produktin ose treguesit e arritjeve, si dhe buxhetin e përafërt;</w:t>
            </w:r>
          </w:p>
          <w:p w14:paraId="77195D14" w14:textId="4E809B58" w:rsidR="00EC6BBE" w:rsidRPr="00BC6C2B" w:rsidRDefault="004B17D3" w:rsidP="004B17D3">
            <w:pPr>
              <w:pStyle w:val="TEKSTI"/>
              <w:ind w:firstLine="0"/>
              <w:rPr>
                <w:rStyle w:val="jlqj4b"/>
                <w:sz w:val="22"/>
                <w:lang w:val="sq-AL"/>
              </w:rPr>
            </w:pPr>
            <w:r w:rsidRPr="00BC6C2B">
              <w:rPr>
                <w:rStyle w:val="jlqj4b"/>
                <w:i/>
                <w:sz w:val="22"/>
                <w:lang w:val="sq-AL"/>
              </w:rPr>
              <w:t>-</w:t>
            </w:r>
            <w:r w:rsidR="00051061">
              <w:rPr>
                <w:rStyle w:val="jlqj4b"/>
                <w:i/>
                <w:sz w:val="22"/>
                <w:lang w:val="sq-AL"/>
              </w:rPr>
              <w:t xml:space="preserve"> </w:t>
            </w:r>
            <w:r w:rsidR="00EC6BBE" w:rsidRPr="00BC6C2B">
              <w:rPr>
                <w:rStyle w:val="jlqj4b"/>
                <w:i/>
                <w:sz w:val="22"/>
                <w:lang w:val="sq-AL"/>
              </w:rPr>
              <w:t>identifikon</w:t>
            </w:r>
            <w:r w:rsidR="00EC6BBE" w:rsidRPr="00BC6C2B">
              <w:rPr>
                <w:rStyle w:val="jlqj4b"/>
                <w:sz w:val="22"/>
                <w:lang w:val="sq-AL"/>
              </w:rPr>
              <w:t xml:space="preserve"> pengesat e mundshme për realizimin e përparësive dhe të objektivave të kopshtit dhe i adreson për zgjidhje;</w:t>
            </w:r>
          </w:p>
          <w:p w14:paraId="2314BA29" w14:textId="36D46133" w:rsidR="00EC6BBE" w:rsidRPr="00BC6C2B" w:rsidRDefault="004B17D3" w:rsidP="004B17D3">
            <w:pPr>
              <w:pStyle w:val="TEKSTI"/>
              <w:ind w:firstLine="0"/>
              <w:rPr>
                <w:rStyle w:val="jlqj4b"/>
                <w:sz w:val="22"/>
                <w:lang w:val="sq-AL"/>
              </w:rPr>
            </w:pPr>
            <w:r w:rsidRPr="00BC6C2B">
              <w:rPr>
                <w:i/>
                <w:sz w:val="22"/>
                <w:lang w:val="sq-AL"/>
              </w:rPr>
              <w:t>-</w:t>
            </w:r>
            <w:r w:rsidR="00051061">
              <w:rPr>
                <w:i/>
                <w:sz w:val="22"/>
                <w:lang w:val="sq-AL"/>
              </w:rPr>
              <w:t xml:space="preserve"> </w:t>
            </w:r>
            <w:r w:rsidR="00EC6BBE" w:rsidRPr="00BC6C2B">
              <w:rPr>
                <w:i/>
                <w:sz w:val="22"/>
                <w:lang w:val="sq-AL"/>
              </w:rPr>
              <w:t>shndërron</w:t>
            </w:r>
            <w:r w:rsidR="00EC6BBE" w:rsidRPr="00BC6C2B">
              <w:rPr>
                <w:sz w:val="22"/>
                <w:lang w:val="sq-AL"/>
              </w:rPr>
              <w:t xml:space="preserve"> procesin e vlerësimit të brendshëm të kopshtit në një kulturë të vijueshme pune, bazuar në </w:t>
            </w:r>
            <w:r w:rsidR="00EC6BBE" w:rsidRPr="00BC6C2B">
              <w:rPr>
                <w:sz w:val="22"/>
                <w:lang w:val="sq-AL"/>
              </w:rPr>
              <w:lastRenderedPageBreak/>
              <w:t>vlerësime objektive, duke lidhur planin e përmirësimit me planet e zhvillimit të kopshtit;</w:t>
            </w:r>
          </w:p>
          <w:p w14:paraId="6D366DF7" w14:textId="0CA1C064" w:rsidR="00EC6BBE" w:rsidRPr="00BC6C2B" w:rsidRDefault="004B17D3" w:rsidP="004B17D3">
            <w:pPr>
              <w:pStyle w:val="TEKSTI"/>
              <w:ind w:firstLine="0"/>
              <w:rPr>
                <w:rStyle w:val="jlqj4b"/>
                <w:sz w:val="22"/>
                <w:lang w:val="sq-AL"/>
              </w:rPr>
            </w:pPr>
            <w:r w:rsidRPr="00BC6C2B">
              <w:rPr>
                <w:rStyle w:val="jlqj4b"/>
                <w:i/>
                <w:sz w:val="22"/>
                <w:lang w:val="sq-AL"/>
              </w:rPr>
              <w:t>-</w:t>
            </w:r>
            <w:r w:rsidR="00051061">
              <w:rPr>
                <w:rStyle w:val="jlqj4b"/>
                <w:i/>
                <w:sz w:val="22"/>
                <w:lang w:val="sq-AL"/>
              </w:rPr>
              <w:t xml:space="preserve"> </w:t>
            </w:r>
            <w:r w:rsidR="00EC6BBE" w:rsidRPr="00BC6C2B">
              <w:rPr>
                <w:rStyle w:val="jlqj4b"/>
                <w:i/>
                <w:sz w:val="22"/>
                <w:lang w:val="sq-AL"/>
              </w:rPr>
              <w:t>rishikon</w:t>
            </w:r>
            <w:r w:rsidR="00EC6BBE" w:rsidRPr="00BC6C2B">
              <w:rPr>
                <w:rStyle w:val="jlqj4b"/>
                <w:sz w:val="22"/>
                <w:lang w:val="sq-AL"/>
              </w:rPr>
              <w:t xml:space="preserve"> misionin dhe vizionin e kopshtit, duke i përshtatur me ndryshimin e pritshmërive, mundësitë e kopshtit, si dhe ndryshimin e nevojave dhe të interesave të fëmijëve;</w:t>
            </w:r>
          </w:p>
          <w:p w14:paraId="5C2589F9" w14:textId="345E6E28" w:rsidR="00EC6BBE" w:rsidRPr="00BC6C2B" w:rsidRDefault="004B17D3" w:rsidP="004B17D3">
            <w:pPr>
              <w:pStyle w:val="TEKSTI"/>
              <w:ind w:firstLine="0"/>
              <w:rPr>
                <w:rStyle w:val="jlqj4b"/>
                <w:sz w:val="22"/>
                <w:lang w:val="sq-AL"/>
              </w:rPr>
            </w:pPr>
            <w:r w:rsidRPr="00BC6C2B">
              <w:rPr>
                <w:rStyle w:val="jlqj4b"/>
                <w:i/>
                <w:iCs/>
                <w:sz w:val="22"/>
                <w:lang w:val="sq-AL"/>
              </w:rPr>
              <w:t>-</w:t>
            </w:r>
            <w:r w:rsidR="00051061">
              <w:rPr>
                <w:rStyle w:val="jlqj4b"/>
                <w:i/>
                <w:iCs/>
                <w:sz w:val="22"/>
                <w:lang w:val="sq-AL"/>
              </w:rPr>
              <w:t xml:space="preserve"> </w:t>
            </w:r>
            <w:r w:rsidR="00EC6BBE" w:rsidRPr="00BC6C2B">
              <w:rPr>
                <w:rStyle w:val="jlqj4b"/>
                <w:i/>
                <w:iCs/>
                <w:sz w:val="22"/>
                <w:lang w:val="sq-AL"/>
              </w:rPr>
              <w:t>përdor</w:t>
            </w:r>
            <w:r w:rsidR="00EC6BBE" w:rsidRPr="00BC6C2B">
              <w:rPr>
                <w:rStyle w:val="jlqj4b"/>
                <w:sz w:val="22"/>
                <w:lang w:val="sq-AL"/>
              </w:rPr>
              <w:t xml:space="preserve"> teknika të përshtatshme të mbledhjes, menaxhimit, analizës së të dhënave, dhe përpunimit të tyre;</w:t>
            </w:r>
          </w:p>
          <w:p w14:paraId="272B0F5E" w14:textId="25B4C65B" w:rsidR="00EC6BBE" w:rsidRPr="00BC6C2B" w:rsidRDefault="004B17D3" w:rsidP="004B17D3">
            <w:pPr>
              <w:pStyle w:val="TEKSTI"/>
              <w:ind w:firstLine="0"/>
              <w:rPr>
                <w:rStyle w:val="jlqj4b"/>
                <w:sz w:val="22"/>
                <w:lang w:val="sq-AL"/>
              </w:rPr>
            </w:pPr>
            <w:r w:rsidRPr="00BC6C2B">
              <w:rPr>
                <w:i/>
                <w:sz w:val="22"/>
                <w:lang w:val="sq-AL"/>
              </w:rPr>
              <w:t>-</w:t>
            </w:r>
            <w:r w:rsidR="00051061">
              <w:rPr>
                <w:i/>
                <w:sz w:val="22"/>
                <w:lang w:val="sq-AL"/>
              </w:rPr>
              <w:t xml:space="preserve"> </w:t>
            </w:r>
            <w:r w:rsidR="00EC6BBE" w:rsidRPr="00BC6C2B">
              <w:rPr>
                <w:i/>
                <w:sz w:val="22"/>
                <w:lang w:val="sq-AL"/>
              </w:rPr>
              <w:t>siguron</w:t>
            </w:r>
            <w:r w:rsidR="00EC6BBE" w:rsidRPr="00BC6C2B">
              <w:rPr>
                <w:sz w:val="22"/>
                <w:lang w:val="sq-AL"/>
              </w:rPr>
              <w:t xml:space="preserve"> transparencë, besueshmëri dhe integritet gjatë përdorimit të të dhënave;</w:t>
            </w:r>
          </w:p>
          <w:p w14:paraId="39F950EE" w14:textId="7F56F5C2" w:rsidR="00EC6BBE" w:rsidRPr="00BC6C2B" w:rsidRDefault="004B17D3" w:rsidP="00051061">
            <w:pPr>
              <w:pStyle w:val="TEKSTI"/>
              <w:ind w:firstLine="0"/>
              <w:rPr>
                <w:lang w:val="sq-AL"/>
              </w:rPr>
            </w:pPr>
            <w:r w:rsidRPr="00BC6C2B">
              <w:rPr>
                <w:rStyle w:val="jlqj4b"/>
                <w:i/>
                <w:sz w:val="22"/>
                <w:lang w:val="sq-AL"/>
              </w:rPr>
              <w:t>-</w:t>
            </w:r>
            <w:r w:rsidR="00051061">
              <w:rPr>
                <w:rStyle w:val="jlqj4b"/>
                <w:i/>
                <w:sz w:val="22"/>
                <w:lang w:val="sq-AL"/>
              </w:rPr>
              <w:t xml:space="preserve"> </w:t>
            </w:r>
            <w:r w:rsidR="00EC6BBE" w:rsidRPr="00BC6C2B">
              <w:rPr>
                <w:rStyle w:val="jlqj4b"/>
                <w:i/>
                <w:sz w:val="22"/>
                <w:lang w:val="sq-AL"/>
              </w:rPr>
              <w:t xml:space="preserve">bashkëpunon </w:t>
            </w:r>
            <w:r w:rsidR="00EC6BBE" w:rsidRPr="00BC6C2B">
              <w:rPr>
                <w:rStyle w:val="jlqj4b"/>
                <w:sz w:val="22"/>
                <w:lang w:val="sq-AL"/>
              </w:rPr>
              <w:t xml:space="preserve">me </w:t>
            </w:r>
            <w:r w:rsidR="00051061">
              <w:rPr>
                <w:rStyle w:val="jlqj4b"/>
                <w:sz w:val="22"/>
                <w:lang w:val="sq-AL"/>
              </w:rPr>
              <w:t>n</w:t>
            </w:r>
            <w:r w:rsidR="00EC6BBE" w:rsidRPr="00BC6C2B">
              <w:rPr>
                <w:rStyle w:val="jlqj4b"/>
                <w:sz w:val="22"/>
                <w:lang w:val="sq-AL"/>
              </w:rPr>
              <w:t>jësinë e qeverisjes vendore, Zyrën vendore të arsimit dhe partnerë të tjerë, për t</w:t>
            </w:r>
            <w:r w:rsidR="009F65AF">
              <w:rPr>
                <w:rStyle w:val="jlqj4b"/>
                <w:sz w:val="22"/>
                <w:lang w:val="sq-AL"/>
              </w:rPr>
              <w:t>’</w:t>
            </w:r>
            <w:r w:rsidR="00EC6BBE" w:rsidRPr="00BC6C2B">
              <w:rPr>
                <w:rStyle w:val="jlqj4b"/>
                <w:sz w:val="22"/>
                <w:lang w:val="sq-AL"/>
              </w:rPr>
              <w:t>u mbështetur në proceset e planifikimit, të zbatimit, të monitorimit dhe të vlerësimit.</w:t>
            </w:r>
          </w:p>
        </w:tc>
      </w:tr>
    </w:tbl>
    <w:p w14:paraId="3BD70EFF" w14:textId="77777777" w:rsidR="00051061" w:rsidRDefault="00051061" w:rsidP="00EC6BBE">
      <w:pPr>
        <w:pStyle w:val="Heading2"/>
      </w:pPr>
      <w:bookmarkStart w:id="33" w:name="_Toc71717519"/>
      <w:bookmarkStart w:id="34" w:name="_Toc84582425"/>
      <w:bookmarkStart w:id="35" w:name="_Toc100043144"/>
    </w:p>
    <w:p w14:paraId="74315EDE" w14:textId="77777777" w:rsidR="00EC6BBE" w:rsidRPr="00BC6C2B" w:rsidRDefault="00EC6BBE" w:rsidP="00EC6BBE">
      <w:pPr>
        <w:pStyle w:val="Heading2"/>
        <w:rPr>
          <w:color w:val="auto"/>
        </w:rPr>
      </w:pPr>
      <w:r w:rsidRPr="00BC6C2B">
        <w:t>Standardi 2.</w:t>
      </w:r>
      <w:bookmarkEnd w:id="33"/>
      <w:r w:rsidRPr="00BC6C2B">
        <w:t xml:space="preserve"> </w:t>
      </w:r>
      <w:bookmarkStart w:id="36" w:name="_Toc71717520"/>
      <w:r w:rsidRPr="00BC6C2B">
        <w:t>Udhëheqja e ndryshimeve brenda institucionit arsimor</w:t>
      </w:r>
      <w:bookmarkEnd w:id="34"/>
      <w:bookmarkEnd w:id="35"/>
      <w:r w:rsidRPr="00BC6C2B">
        <w:t xml:space="preserve"> </w:t>
      </w:r>
      <w:bookmarkEnd w:id="36"/>
    </w:p>
    <w:tbl>
      <w:tblPr>
        <w:tblW w:w="0" w:type="auto"/>
        <w:tblBorders>
          <w:top w:val="single" w:sz="4" w:space="0" w:color="537E9B"/>
          <w:left w:val="single" w:sz="4" w:space="0" w:color="537E9B"/>
          <w:bottom w:val="single" w:sz="4" w:space="0" w:color="537E9B"/>
          <w:right w:val="single" w:sz="4" w:space="0" w:color="537E9B"/>
          <w:insideH w:val="single" w:sz="4" w:space="0" w:color="537E9B"/>
          <w:insideV w:val="single" w:sz="4" w:space="0" w:color="537E9B"/>
        </w:tblBorders>
        <w:tblLook w:val="04A0" w:firstRow="1" w:lastRow="0" w:firstColumn="1" w:lastColumn="0" w:noHBand="0" w:noVBand="1"/>
      </w:tblPr>
      <w:tblGrid>
        <w:gridCol w:w="9576"/>
      </w:tblGrid>
      <w:tr w:rsidR="00EC6BBE" w:rsidRPr="00BC6C2B" w14:paraId="6DFBE4E4" w14:textId="77777777" w:rsidTr="00BC6C2B">
        <w:tc>
          <w:tcPr>
            <w:tcW w:w="9576" w:type="dxa"/>
            <w:shd w:val="clear" w:color="auto" w:fill="ECF6F7"/>
          </w:tcPr>
          <w:p w14:paraId="251151AD" w14:textId="77777777"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000000"/>
                <w:sz w:val="24"/>
                <w:szCs w:val="24"/>
                <w:lang w:val="sq-AL"/>
              </w:rPr>
              <w:t>Përshkrimi i standardit</w:t>
            </w:r>
          </w:p>
          <w:p w14:paraId="24772A66" w14:textId="77777777"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 xml:space="preserve">Drejtori udhëheq përmirësimin në bazë të ndryshimeve. Ai punon me të tjerët për të krijuar dhe zbatuar plane dhe politika të qarta përmirësimi për zhvillimin e kopshtit. </w:t>
            </w:r>
          </w:p>
          <w:p w14:paraId="0AA248A6" w14:textId="77777777"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 xml:space="preserve">Drejtori pranon se një pjesë e rëndësishme e rolit të tij është të udhëheqë dhe të menaxhojë inovacionin dhe përmirësimin, të lidhura me vizionin dhe vlerat e institucionit që drejton, dhe që diktohet nga rezultatet e zhvillimit dhe të të nxënit. Ai u tregon prindërve dhe komunitetit nevojën për ndryshime në mënyrë frymëzuese dhe logjike. </w:t>
            </w:r>
          </w:p>
          <w:p w14:paraId="0EC9C79F" w14:textId="2E20CFF7" w:rsidR="00EC6BBE" w:rsidRPr="00BC6C2B" w:rsidRDefault="00EC6BBE" w:rsidP="00051061">
            <w:pPr>
              <w:spacing w:after="0" w:line="240" w:lineRule="auto"/>
              <w:jc w:val="both"/>
              <w:rPr>
                <w:rFonts w:ascii="Garamond" w:hAnsi="Garamond"/>
                <w:i/>
                <w:color w:val="000000"/>
                <w:sz w:val="24"/>
                <w:szCs w:val="24"/>
                <w:lang w:val="sq-AL"/>
              </w:rPr>
            </w:pPr>
            <w:r w:rsidRPr="00BC6C2B">
              <w:rPr>
                <w:rFonts w:ascii="Garamond" w:hAnsi="Garamond"/>
                <w:i/>
                <w:color w:val="000000"/>
                <w:szCs w:val="24"/>
                <w:lang w:val="sq-AL"/>
              </w:rPr>
              <w:t>Drejtori motivon dhe ndihmon stafin të kuptojë se, ndryshimi dhe</w:t>
            </w:r>
            <w:r w:rsidR="005D4519">
              <w:rPr>
                <w:rFonts w:ascii="Garamond" w:hAnsi="Garamond"/>
                <w:i/>
                <w:color w:val="000000"/>
                <w:szCs w:val="24"/>
                <w:lang w:val="sq-AL"/>
              </w:rPr>
              <w:t xml:space="preserve"> </w:t>
            </w:r>
            <w:r w:rsidRPr="00BC6C2B">
              <w:rPr>
                <w:rFonts w:ascii="Garamond" w:hAnsi="Garamond"/>
                <w:i/>
                <w:color w:val="000000"/>
                <w:szCs w:val="24"/>
                <w:lang w:val="sq-AL"/>
              </w:rPr>
              <w:t>e reja kanë ndikim pozitiv në zhvillimin dhe të nxën</w:t>
            </w:r>
            <w:r w:rsidR="00051061">
              <w:rPr>
                <w:rFonts w:ascii="Garamond" w:hAnsi="Garamond"/>
                <w:i/>
                <w:color w:val="000000"/>
                <w:szCs w:val="24"/>
                <w:lang w:val="sq-AL"/>
              </w:rPr>
              <w:t>i</w:t>
            </w:r>
            <w:r w:rsidRPr="00BC6C2B">
              <w:rPr>
                <w:rFonts w:ascii="Garamond" w:hAnsi="Garamond"/>
                <w:i/>
                <w:color w:val="000000"/>
                <w:szCs w:val="24"/>
                <w:lang w:val="sq-AL"/>
              </w:rPr>
              <w:t>t e fëmijëve.</w:t>
            </w:r>
          </w:p>
        </w:tc>
      </w:tr>
      <w:tr w:rsidR="00EC6BBE" w:rsidRPr="00BC6C2B" w14:paraId="69C3A69E" w14:textId="77777777" w:rsidTr="00BC6C2B">
        <w:tc>
          <w:tcPr>
            <w:tcW w:w="9576" w:type="dxa"/>
            <w:shd w:val="clear" w:color="auto" w:fill="537E9B"/>
          </w:tcPr>
          <w:p w14:paraId="7388FFA1" w14:textId="63DC1574"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ECF6F7"/>
                <w:sz w:val="24"/>
                <w:szCs w:val="24"/>
                <w:lang w:val="sq-AL"/>
              </w:rPr>
              <w:t>Dimensionet e standardit</w:t>
            </w:r>
            <w:r w:rsidR="005D4519">
              <w:rPr>
                <w:rFonts w:ascii="Garamond" w:hAnsi="Garamond"/>
                <w:b/>
                <w:color w:val="ECF6F7"/>
                <w:sz w:val="24"/>
                <w:szCs w:val="24"/>
                <w:lang w:val="sq-AL"/>
              </w:rPr>
              <w:t xml:space="preserve"> </w:t>
            </w:r>
          </w:p>
        </w:tc>
      </w:tr>
      <w:tr w:rsidR="00EC6BBE" w:rsidRPr="00BC6C2B" w14:paraId="4A3F8B8A" w14:textId="77777777" w:rsidTr="00BC6C2B">
        <w:tc>
          <w:tcPr>
            <w:tcW w:w="9576" w:type="dxa"/>
            <w:shd w:val="clear" w:color="auto" w:fill="ECF6F7"/>
          </w:tcPr>
          <w:p w14:paraId="11DBE13B" w14:textId="187A0723" w:rsidR="00EC6BBE" w:rsidRPr="00BC6C2B" w:rsidRDefault="004B17D3" w:rsidP="004B17D3">
            <w:pPr>
              <w:pStyle w:val="TEKSTI"/>
              <w:ind w:firstLine="0"/>
              <w:rPr>
                <w:i/>
                <w:sz w:val="22"/>
                <w:lang w:val="sq-AL"/>
              </w:rPr>
            </w:pPr>
            <w:r w:rsidRPr="00BC6C2B">
              <w:rPr>
                <w:i/>
                <w:sz w:val="22"/>
                <w:lang w:val="sq-AL"/>
              </w:rPr>
              <w:t>-</w:t>
            </w:r>
            <w:r w:rsidR="006502A1">
              <w:rPr>
                <w:i/>
                <w:sz w:val="22"/>
                <w:lang w:val="sq-AL"/>
              </w:rPr>
              <w:t xml:space="preserve"> </w:t>
            </w:r>
            <w:r w:rsidR="00EC6BBE" w:rsidRPr="00BC6C2B">
              <w:rPr>
                <w:i/>
                <w:sz w:val="22"/>
                <w:lang w:val="sq-AL"/>
              </w:rPr>
              <w:t>Zhvillimi nëpërmjet krijimtarisë, risive dhe teknologjisë;</w:t>
            </w:r>
          </w:p>
          <w:p w14:paraId="3B5C4224" w14:textId="1C708344" w:rsidR="00EC6BBE" w:rsidRPr="00BC6C2B" w:rsidRDefault="004B17D3" w:rsidP="004B17D3">
            <w:pPr>
              <w:pStyle w:val="TEKSTI"/>
              <w:ind w:firstLine="0"/>
              <w:rPr>
                <w:i/>
                <w:sz w:val="22"/>
                <w:lang w:val="sq-AL"/>
              </w:rPr>
            </w:pPr>
            <w:r w:rsidRPr="00BC6C2B">
              <w:rPr>
                <w:i/>
                <w:sz w:val="22"/>
                <w:lang w:val="sq-AL"/>
              </w:rPr>
              <w:t>-</w:t>
            </w:r>
            <w:r w:rsidR="006502A1">
              <w:rPr>
                <w:i/>
                <w:sz w:val="22"/>
                <w:lang w:val="sq-AL"/>
              </w:rPr>
              <w:t xml:space="preserve"> </w:t>
            </w:r>
            <w:r w:rsidR="00EC6BBE" w:rsidRPr="00BC6C2B">
              <w:rPr>
                <w:i/>
                <w:sz w:val="22"/>
                <w:lang w:val="sq-AL"/>
              </w:rPr>
              <w:t>Kryerja e ndryshimeve brenda institucionit diktuar nga kuadri ligjor, strategjitë dhe reformat në arsim, dhe shërbimet që ofrohen nga njësitë e qeverisjes vendore;</w:t>
            </w:r>
          </w:p>
          <w:p w14:paraId="5D623146" w14:textId="23687F01" w:rsidR="00EC6BBE" w:rsidRPr="00BC6C2B" w:rsidRDefault="004B17D3" w:rsidP="004B17D3">
            <w:pPr>
              <w:pStyle w:val="TEKSTI"/>
              <w:ind w:firstLine="0"/>
              <w:rPr>
                <w:i/>
                <w:sz w:val="22"/>
                <w:lang w:val="sq-AL"/>
              </w:rPr>
            </w:pPr>
            <w:r w:rsidRPr="00BC6C2B">
              <w:rPr>
                <w:i/>
                <w:sz w:val="22"/>
                <w:lang w:val="sq-AL"/>
              </w:rPr>
              <w:t>-</w:t>
            </w:r>
            <w:r w:rsidR="006502A1">
              <w:rPr>
                <w:i/>
                <w:sz w:val="22"/>
                <w:lang w:val="sq-AL"/>
              </w:rPr>
              <w:t xml:space="preserve"> </w:t>
            </w:r>
            <w:r w:rsidR="00EC6BBE" w:rsidRPr="00BC6C2B">
              <w:rPr>
                <w:i/>
                <w:sz w:val="22"/>
                <w:lang w:val="sq-AL"/>
              </w:rPr>
              <w:t>Promovimi i zhvillimit të kompetencave të të nxënit gjatë gjithë jetës;</w:t>
            </w:r>
          </w:p>
          <w:p w14:paraId="1B092E3D" w14:textId="7ADCFEC9" w:rsidR="00EC6BBE" w:rsidRPr="00BC6C2B" w:rsidRDefault="004B17D3" w:rsidP="004B17D3">
            <w:pPr>
              <w:pStyle w:val="TEKSTI"/>
              <w:ind w:firstLine="0"/>
              <w:rPr>
                <w:lang w:val="sq-AL"/>
              </w:rPr>
            </w:pPr>
            <w:r w:rsidRPr="00BC6C2B">
              <w:rPr>
                <w:i/>
                <w:sz w:val="22"/>
                <w:lang w:val="sq-AL"/>
              </w:rPr>
              <w:t>-</w:t>
            </w:r>
            <w:r w:rsidR="006502A1">
              <w:rPr>
                <w:i/>
                <w:sz w:val="22"/>
                <w:lang w:val="sq-AL"/>
              </w:rPr>
              <w:t xml:space="preserve"> </w:t>
            </w:r>
            <w:r w:rsidR="00EC6BBE" w:rsidRPr="00BC6C2B">
              <w:rPr>
                <w:i/>
                <w:sz w:val="22"/>
                <w:lang w:val="sq-AL"/>
              </w:rPr>
              <w:t>Përdorimi i teknologjive të reja në mësimdhënie dhe në të nxënë.</w:t>
            </w:r>
          </w:p>
        </w:tc>
      </w:tr>
      <w:tr w:rsidR="00EC6BBE" w:rsidRPr="00BC6C2B" w14:paraId="593583EA" w14:textId="77777777" w:rsidTr="00BC6C2B">
        <w:tc>
          <w:tcPr>
            <w:tcW w:w="9576" w:type="dxa"/>
            <w:shd w:val="clear" w:color="auto" w:fill="537E9B"/>
          </w:tcPr>
          <w:p w14:paraId="02D8FB83" w14:textId="77777777" w:rsidR="00EC6BBE" w:rsidRPr="00BC6C2B" w:rsidRDefault="00EC6BBE" w:rsidP="00806683">
            <w:pPr>
              <w:spacing w:after="0" w:line="240" w:lineRule="auto"/>
              <w:jc w:val="both"/>
              <w:rPr>
                <w:rFonts w:ascii="Garamond" w:hAnsi="Garamond"/>
                <w:b/>
                <w:color w:val="ECF6F7"/>
                <w:sz w:val="24"/>
                <w:szCs w:val="24"/>
                <w:lang w:val="sq-AL"/>
              </w:rPr>
            </w:pPr>
            <w:r w:rsidRPr="00BC6C2B">
              <w:rPr>
                <w:rFonts w:ascii="Garamond" w:hAnsi="Garamond"/>
                <w:b/>
                <w:color w:val="ECF6F7"/>
                <w:sz w:val="24"/>
                <w:szCs w:val="24"/>
                <w:lang w:val="sq-AL"/>
              </w:rPr>
              <w:t xml:space="preserve">Treguesit që lidhen me demonstrimin e standardit </w:t>
            </w:r>
          </w:p>
        </w:tc>
      </w:tr>
      <w:tr w:rsidR="00EC6BBE" w:rsidRPr="00BC6C2B" w14:paraId="1629FBB9" w14:textId="77777777" w:rsidTr="00BC6C2B">
        <w:tc>
          <w:tcPr>
            <w:tcW w:w="9576" w:type="dxa"/>
            <w:shd w:val="clear" w:color="auto" w:fill="ECF6F7"/>
          </w:tcPr>
          <w:p w14:paraId="7512921B" w14:textId="77777777" w:rsidR="00EC6BBE" w:rsidRPr="00BC6C2B" w:rsidRDefault="00EC6BBE" w:rsidP="00806683">
            <w:pPr>
              <w:spacing w:after="0" w:line="240" w:lineRule="auto"/>
              <w:jc w:val="both"/>
              <w:rPr>
                <w:rFonts w:ascii="Garamond" w:hAnsi="Garamond"/>
                <w:color w:val="000000"/>
                <w:sz w:val="24"/>
                <w:szCs w:val="24"/>
                <w:lang w:val="sq-AL"/>
              </w:rPr>
            </w:pPr>
            <w:r w:rsidRPr="00BC6C2B">
              <w:rPr>
                <w:rFonts w:ascii="Garamond" w:hAnsi="Garamond"/>
                <w:b/>
                <w:bCs/>
                <w:color w:val="000000"/>
                <w:sz w:val="24"/>
                <w:szCs w:val="24"/>
                <w:lang w:val="sq-AL"/>
              </w:rPr>
              <w:t>Drejtori</w:t>
            </w:r>
            <w:r w:rsidRPr="00BC6C2B">
              <w:rPr>
                <w:rFonts w:ascii="Garamond" w:hAnsi="Garamond"/>
                <w:color w:val="000000"/>
                <w:sz w:val="24"/>
                <w:szCs w:val="24"/>
                <w:lang w:val="sq-AL"/>
              </w:rPr>
              <w:t>:</w:t>
            </w:r>
          </w:p>
          <w:p w14:paraId="647C0E71" w14:textId="0B27526B" w:rsidR="00EC6BBE" w:rsidRPr="00BC6C2B" w:rsidRDefault="004B17D3" w:rsidP="004B17D3">
            <w:pPr>
              <w:pStyle w:val="TEKSTI"/>
              <w:ind w:firstLine="0"/>
              <w:rPr>
                <w:sz w:val="22"/>
                <w:lang w:val="sq-AL"/>
              </w:rPr>
            </w:pPr>
            <w:r w:rsidRPr="00BC6C2B">
              <w:rPr>
                <w:i/>
                <w:sz w:val="22"/>
                <w:lang w:val="sq-AL"/>
              </w:rPr>
              <w:t>-</w:t>
            </w:r>
            <w:r w:rsidR="006502A1">
              <w:rPr>
                <w:i/>
                <w:sz w:val="22"/>
                <w:lang w:val="sq-AL"/>
              </w:rPr>
              <w:t xml:space="preserve"> </w:t>
            </w:r>
            <w:r w:rsidR="00EC6BBE" w:rsidRPr="00BC6C2B">
              <w:rPr>
                <w:i/>
                <w:sz w:val="22"/>
                <w:lang w:val="sq-AL"/>
              </w:rPr>
              <w:t>drejton</w:t>
            </w:r>
            <w:r w:rsidR="00EC6BBE" w:rsidRPr="00BC6C2B">
              <w:rPr>
                <w:sz w:val="22"/>
                <w:lang w:val="sq-AL"/>
              </w:rPr>
              <w:t xml:space="preserve"> dhe </w:t>
            </w:r>
            <w:r w:rsidR="00EC6BBE" w:rsidRPr="00BC6C2B">
              <w:rPr>
                <w:i/>
                <w:sz w:val="22"/>
                <w:lang w:val="sq-AL"/>
              </w:rPr>
              <w:t>menaxhon</w:t>
            </w:r>
            <w:r w:rsidR="00EC6BBE" w:rsidRPr="00BC6C2B">
              <w:rPr>
                <w:sz w:val="22"/>
                <w:lang w:val="sq-AL"/>
              </w:rPr>
              <w:t xml:space="preserve"> ndryshimet brenda institucionit;</w:t>
            </w:r>
          </w:p>
          <w:p w14:paraId="0642EFFA" w14:textId="7E918DD6" w:rsidR="00EC6BBE" w:rsidRPr="00BC6C2B" w:rsidRDefault="004B17D3" w:rsidP="004B17D3">
            <w:pPr>
              <w:pStyle w:val="TEKSTI"/>
              <w:ind w:firstLine="0"/>
              <w:rPr>
                <w:sz w:val="22"/>
                <w:lang w:val="sq-AL"/>
              </w:rPr>
            </w:pPr>
            <w:r w:rsidRPr="00BC6C2B">
              <w:rPr>
                <w:i/>
                <w:sz w:val="22"/>
                <w:lang w:val="sq-AL"/>
              </w:rPr>
              <w:t>-</w:t>
            </w:r>
            <w:r w:rsidR="006502A1">
              <w:rPr>
                <w:i/>
                <w:sz w:val="22"/>
                <w:lang w:val="sq-AL"/>
              </w:rPr>
              <w:t xml:space="preserve"> </w:t>
            </w:r>
            <w:r w:rsidR="00EC6BBE" w:rsidRPr="00BC6C2B">
              <w:rPr>
                <w:i/>
                <w:sz w:val="22"/>
                <w:lang w:val="sq-AL"/>
              </w:rPr>
              <w:t>motivon</w:t>
            </w:r>
            <w:r w:rsidR="00EC6BBE" w:rsidRPr="00BC6C2B">
              <w:rPr>
                <w:sz w:val="22"/>
                <w:lang w:val="sq-AL"/>
              </w:rPr>
              <w:t xml:space="preserve"> stafin, fëmijët, prindërit dhe komunitetin e gjerë për të pasur pritshmëri, cilësi dhe performancë të lartë;</w:t>
            </w:r>
          </w:p>
          <w:p w14:paraId="50FD0503" w14:textId="33984259" w:rsidR="00EC6BBE" w:rsidRPr="00BC6C2B" w:rsidRDefault="004B17D3" w:rsidP="004B17D3">
            <w:pPr>
              <w:pStyle w:val="TEKSTI"/>
              <w:ind w:firstLine="0"/>
              <w:rPr>
                <w:sz w:val="22"/>
                <w:lang w:val="sq-AL"/>
              </w:rPr>
            </w:pPr>
            <w:r w:rsidRPr="00BC6C2B">
              <w:rPr>
                <w:i/>
                <w:sz w:val="22"/>
                <w:lang w:val="sq-AL"/>
              </w:rPr>
              <w:t>-</w:t>
            </w:r>
            <w:r w:rsidR="006502A1">
              <w:rPr>
                <w:i/>
                <w:sz w:val="22"/>
                <w:lang w:val="sq-AL"/>
              </w:rPr>
              <w:t xml:space="preserve"> </w:t>
            </w:r>
            <w:r w:rsidR="00EC6BBE" w:rsidRPr="00BC6C2B">
              <w:rPr>
                <w:i/>
                <w:sz w:val="22"/>
                <w:lang w:val="sq-AL"/>
              </w:rPr>
              <w:t>prezanton</w:t>
            </w:r>
            <w:r w:rsidR="00EC6BBE" w:rsidRPr="00BC6C2B">
              <w:rPr>
                <w:sz w:val="22"/>
                <w:lang w:val="sq-AL"/>
              </w:rPr>
              <w:t xml:space="preserve"> te</w:t>
            </w:r>
            <w:r w:rsidR="00CE3C0B">
              <w:rPr>
                <w:sz w:val="22"/>
                <w:lang w:val="sq-AL"/>
              </w:rPr>
              <w:t>k</w:t>
            </w:r>
            <w:r w:rsidR="00EC6BBE" w:rsidRPr="00BC6C2B">
              <w:rPr>
                <w:sz w:val="22"/>
                <w:lang w:val="sq-AL"/>
              </w:rPr>
              <w:t xml:space="preserve"> të tjerët cilësi të larta të sjelljes profesionale;</w:t>
            </w:r>
          </w:p>
          <w:p w14:paraId="15B630F7" w14:textId="332F1AF8" w:rsidR="00EC6BBE" w:rsidRPr="00BC6C2B" w:rsidRDefault="004B17D3" w:rsidP="004B17D3">
            <w:pPr>
              <w:pStyle w:val="TEKSTI"/>
              <w:ind w:firstLine="0"/>
              <w:rPr>
                <w:sz w:val="22"/>
                <w:lang w:val="sq-AL"/>
              </w:rPr>
            </w:pPr>
            <w:r w:rsidRPr="00BC6C2B">
              <w:rPr>
                <w:i/>
                <w:sz w:val="22"/>
                <w:lang w:val="sq-AL"/>
              </w:rPr>
              <w:t>-</w:t>
            </w:r>
            <w:r w:rsidR="006502A1">
              <w:rPr>
                <w:i/>
                <w:sz w:val="22"/>
                <w:lang w:val="sq-AL"/>
              </w:rPr>
              <w:t xml:space="preserve"> </w:t>
            </w:r>
            <w:r w:rsidR="00EC6BBE" w:rsidRPr="00BC6C2B">
              <w:rPr>
                <w:i/>
                <w:sz w:val="22"/>
                <w:lang w:val="sq-AL"/>
              </w:rPr>
              <w:t>krijon</w:t>
            </w:r>
            <w:r w:rsidR="00EC6BBE" w:rsidRPr="00BC6C2B">
              <w:rPr>
                <w:sz w:val="22"/>
                <w:lang w:val="sq-AL"/>
              </w:rPr>
              <w:t xml:space="preserve"> në institucion klimën e të nxënit bashkëpunues;</w:t>
            </w:r>
          </w:p>
          <w:p w14:paraId="0981244A" w14:textId="312A775C" w:rsidR="00EC6BBE" w:rsidRPr="00BC6C2B" w:rsidRDefault="004B17D3" w:rsidP="004B17D3">
            <w:pPr>
              <w:pStyle w:val="TEKSTI"/>
              <w:ind w:firstLine="0"/>
              <w:rPr>
                <w:sz w:val="22"/>
                <w:lang w:val="sq-AL"/>
              </w:rPr>
            </w:pPr>
            <w:r w:rsidRPr="00BC6C2B">
              <w:rPr>
                <w:i/>
                <w:sz w:val="22"/>
                <w:lang w:val="sq-AL"/>
              </w:rPr>
              <w:t>-</w:t>
            </w:r>
            <w:r w:rsidR="006502A1">
              <w:rPr>
                <w:i/>
                <w:sz w:val="22"/>
                <w:lang w:val="sq-AL"/>
              </w:rPr>
              <w:t xml:space="preserve"> </w:t>
            </w:r>
            <w:r w:rsidR="00EC6BBE" w:rsidRPr="00BC6C2B">
              <w:rPr>
                <w:i/>
                <w:sz w:val="22"/>
                <w:lang w:val="sq-AL"/>
              </w:rPr>
              <w:t>është</w:t>
            </w:r>
            <w:r w:rsidR="00EC6BBE" w:rsidRPr="00BC6C2B">
              <w:rPr>
                <w:sz w:val="22"/>
                <w:lang w:val="sq-AL"/>
              </w:rPr>
              <w:t xml:space="preserve"> fleksibël në menaxhimin e problematikave që sjellin ndryshimet në sistemin arsimor;</w:t>
            </w:r>
          </w:p>
          <w:p w14:paraId="3A59D2F8" w14:textId="4531C10A" w:rsidR="00EC6BBE" w:rsidRPr="00BC6C2B" w:rsidRDefault="004B17D3" w:rsidP="004B17D3">
            <w:pPr>
              <w:pStyle w:val="TEKSTI"/>
              <w:ind w:firstLine="0"/>
              <w:rPr>
                <w:sz w:val="22"/>
                <w:lang w:val="sq-AL"/>
              </w:rPr>
            </w:pPr>
            <w:r w:rsidRPr="00BC6C2B">
              <w:rPr>
                <w:i/>
                <w:sz w:val="22"/>
                <w:lang w:val="sq-AL"/>
              </w:rPr>
              <w:t>-</w:t>
            </w:r>
            <w:r w:rsidR="006502A1">
              <w:rPr>
                <w:i/>
                <w:sz w:val="22"/>
                <w:lang w:val="sq-AL"/>
              </w:rPr>
              <w:t xml:space="preserve"> </w:t>
            </w:r>
            <w:r w:rsidR="00EC6BBE" w:rsidRPr="00BC6C2B">
              <w:rPr>
                <w:i/>
                <w:sz w:val="22"/>
                <w:lang w:val="sq-AL"/>
              </w:rPr>
              <w:t>mbështet</w:t>
            </w:r>
            <w:r w:rsidR="00EC6BBE" w:rsidRPr="00BC6C2B">
              <w:rPr>
                <w:sz w:val="22"/>
                <w:lang w:val="sq-AL"/>
              </w:rPr>
              <w:t xml:space="preserve"> zhvillimin e sistemit arsimor në tërësi, duke bashkëpunuar me të tjerët dhe duke ndarë njohuritë dhe praktikat pozitive;</w:t>
            </w:r>
          </w:p>
          <w:p w14:paraId="22FF54C1" w14:textId="20C77473" w:rsidR="00EC6BBE" w:rsidRPr="00BC6C2B" w:rsidRDefault="004B17D3" w:rsidP="004B17D3">
            <w:pPr>
              <w:pStyle w:val="TEKSTI"/>
              <w:ind w:firstLine="0"/>
              <w:rPr>
                <w:sz w:val="22"/>
                <w:lang w:val="sq-AL"/>
              </w:rPr>
            </w:pPr>
            <w:r w:rsidRPr="00BC6C2B">
              <w:rPr>
                <w:i/>
                <w:sz w:val="22"/>
                <w:lang w:val="sq-AL"/>
              </w:rPr>
              <w:t>-</w:t>
            </w:r>
            <w:r w:rsidR="006502A1">
              <w:rPr>
                <w:i/>
                <w:sz w:val="22"/>
                <w:lang w:val="sq-AL"/>
              </w:rPr>
              <w:t xml:space="preserve"> </w:t>
            </w:r>
            <w:r w:rsidR="00EC6BBE" w:rsidRPr="00BC6C2B">
              <w:rPr>
                <w:i/>
                <w:sz w:val="22"/>
                <w:lang w:val="sq-AL"/>
              </w:rPr>
              <w:t>vlerëson</w:t>
            </w:r>
            <w:r w:rsidR="00EC6BBE" w:rsidRPr="00BC6C2B">
              <w:rPr>
                <w:sz w:val="22"/>
                <w:lang w:val="sq-AL"/>
              </w:rPr>
              <w:t xml:space="preserve"> gji</w:t>
            </w:r>
            <w:r w:rsidR="00EC6BBE" w:rsidRPr="00BC6C2B">
              <w:rPr>
                <w:spacing w:val="1"/>
                <w:sz w:val="22"/>
                <w:lang w:val="sq-AL"/>
              </w:rPr>
              <w:t>th</w:t>
            </w:r>
            <w:r w:rsidR="00EC6BBE" w:rsidRPr="00BC6C2B">
              <w:rPr>
                <w:spacing w:val="-2"/>
                <w:sz w:val="22"/>
                <w:lang w:val="sq-AL"/>
              </w:rPr>
              <w:t>ë</w:t>
            </w:r>
            <w:r w:rsidR="00EC6BBE" w:rsidRPr="00BC6C2B">
              <w:rPr>
                <w:spacing w:val="1"/>
                <w:sz w:val="22"/>
                <w:lang w:val="sq-AL"/>
              </w:rPr>
              <w:t>pë</w:t>
            </w:r>
            <w:r w:rsidR="00EC6BBE" w:rsidRPr="00BC6C2B">
              <w:rPr>
                <w:spacing w:val="-2"/>
                <w:sz w:val="22"/>
                <w:lang w:val="sq-AL"/>
              </w:rPr>
              <w:t>r</w:t>
            </w:r>
            <w:r w:rsidR="00EC6BBE" w:rsidRPr="00BC6C2B">
              <w:rPr>
                <w:spacing w:val="1"/>
                <w:sz w:val="22"/>
                <w:lang w:val="sq-AL"/>
              </w:rPr>
              <w:t>f</w:t>
            </w:r>
            <w:r w:rsidR="00EC6BBE" w:rsidRPr="00BC6C2B">
              <w:rPr>
                <w:sz w:val="22"/>
                <w:lang w:val="sq-AL"/>
              </w:rPr>
              <w:t>s</w:t>
            </w:r>
            <w:r w:rsidR="00EC6BBE" w:rsidRPr="00BC6C2B">
              <w:rPr>
                <w:spacing w:val="1"/>
                <w:sz w:val="22"/>
                <w:lang w:val="sq-AL"/>
              </w:rPr>
              <w:t>h</w:t>
            </w:r>
            <w:r w:rsidR="00EC6BBE" w:rsidRPr="00BC6C2B">
              <w:rPr>
                <w:sz w:val="22"/>
                <w:lang w:val="sq-AL"/>
              </w:rPr>
              <w:t>irjen,</w:t>
            </w:r>
            <w:r w:rsidR="00EC6BBE" w:rsidRPr="00BC6C2B">
              <w:rPr>
                <w:spacing w:val="28"/>
                <w:sz w:val="22"/>
                <w:lang w:val="sq-AL"/>
              </w:rPr>
              <w:t xml:space="preserve"> </w:t>
            </w:r>
            <w:r w:rsidR="00EC6BBE" w:rsidRPr="00BC6C2B">
              <w:rPr>
                <w:sz w:val="22"/>
                <w:lang w:val="sq-AL"/>
              </w:rPr>
              <w:t>si</w:t>
            </w:r>
            <w:r w:rsidR="00EC6BBE" w:rsidRPr="00BC6C2B">
              <w:rPr>
                <w:spacing w:val="27"/>
                <w:sz w:val="22"/>
                <w:lang w:val="sq-AL"/>
              </w:rPr>
              <w:t xml:space="preserve"> </w:t>
            </w:r>
            <w:r w:rsidR="00EC6BBE" w:rsidRPr="00BC6C2B">
              <w:rPr>
                <w:spacing w:val="1"/>
                <w:sz w:val="22"/>
                <w:lang w:val="sq-AL"/>
              </w:rPr>
              <w:t>nj</w:t>
            </w:r>
            <w:r w:rsidR="00EC6BBE" w:rsidRPr="00BC6C2B">
              <w:rPr>
                <w:sz w:val="22"/>
                <w:lang w:val="sq-AL"/>
              </w:rPr>
              <w:t>ë</w:t>
            </w:r>
            <w:r w:rsidR="00EC6BBE" w:rsidRPr="00BC6C2B">
              <w:rPr>
                <w:spacing w:val="28"/>
                <w:sz w:val="22"/>
                <w:lang w:val="sq-AL"/>
              </w:rPr>
              <w:t xml:space="preserve"> </w:t>
            </w:r>
            <w:r w:rsidR="00EC6BBE" w:rsidRPr="00BC6C2B">
              <w:rPr>
                <w:spacing w:val="1"/>
                <w:sz w:val="22"/>
                <w:lang w:val="sq-AL"/>
              </w:rPr>
              <w:t>p</w:t>
            </w:r>
            <w:r w:rsidR="00EC6BBE" w:rsidRPr="00BC6C2B">
              <w:rPr>
                <w:sz w:val="22"/>
                <w:lang w:val="sq-AL"/>
              </w:rPr>
              <w:t>r</w:t>
            </w:r>
            <w:r w:rsidR="00EC6BBE" w:rsidRPr="00BC6C2B">
              <w:rPr>
                <w:spacing w:val="-1"/>
                <w:sz w:val="22"/>
                <w:lang w:val="sq-AL"/>
              </w:rPr>
              <w:t>oc</w:t>
            </w:r>
            <w:r w:rsidR="00EC6BBE" w:rsidRPr="00BC6C2B">
              <w:rPr>
                <w:sz w:val="22"/>
                <w:lang w:val="sq-AL"/>
              </w:rPr>
              <w:t>es</w:t>
            </w:r>
            <w:r w:rsidR="00EC6BBE" w:rsidRPr="00BC6C2B">
              <w:rPr>
                <w:spacing w:val="30"/>
                <w:sz w:val="22"/>
                <w:lang w:val="sq-AL"/>
              </w:rPr>
              <w:t xml:space="preserve"> </w:t>
            </w:r>
            <w:r w:rsidR="00EC6BBE" w:rsidRPr="00BC6C2B">
              <w:rPr>
                <w:spacing w:val="2"/>
                <w:sz w:val="22"/>
                <w:lang w:val="sq-AL"/>
              </w:rPr>
              <w:t>q</w:t>
            </w:r>
            <w:r w:rsidR="00EC6BBE" w:rsidRPr="00BC6C2B">
              <w:rPr>
                <w:sz w:val="22"/>
                <w:lang w:val="sq-AL"/>
              </w:rPr>
              <w:t>ë</w:t>
            </w:r>
            <w:r w:rsidR="00EC6BBE" w:rsidRPr="00BC6C2B">
              <w:rPr>
                <w:spacing w:val="28"/>
                <w:sz w:val="22"/>
                <w:lang w:val="sq-AL"/>
              </w:rPr>
              <w:t xml:space="preserve"> </w:t>
            </w:r>
            <w:r w:rsidR="00EC6BBE" w:rsidRPr="00BC6C2B">
              <w:rPr>
                <w:sz w:val="22"/>
                <w:lang w:val="sq-AL"/>
              </w:rPr>
              <w:t>sjell</w:t>
            </w:r>
            <w:r w:rsidR="00EC6BBE" w:rsidRPr="00BC6C2B">
              <w:rPr>
                <w:spacing w:val="28"/>
                <w:sz w:val="22"/>
                <w:lang w:val="sq-AL"/>
              </w:rPr>
              <w:t xml:space="preserve"> </w:t>
            </w:r>
            <w:r w:rsidR="00EC6BBE" w:rsidRPr="00BC6C2B">
              <w:rPr>
                <w:spacing w:val="1"/>
                <w:sz w:val="22"/>
                <w:lang w:val="sq-AL"/>
              </w:rPr>
              <w:t>p</w:t>
            </w:r>
            <w:r w:rsidR="00EC6BBE" w:rsidRPr="00BC6C2B">
              <w:rPr>
                <w:sz w:val="22"/>
                <w:lang w:val="sq-AL"/>
              </w:rPr>
              <w:t>ë</w:t>
            </w:r>
            <w:r w:rsidR="00EC6BBE" w:rsidRPr="00BC6C2B">
              <w:rPr>
                <w:spacing w:val="-1"/>
                <w:sz w:val="22"/>
                <w:lang w:val="sq-AL"/>
              </w:rPr>
              <w:t>r</w:t>
            </w:r>
            <w:r w:rsidR="00EC6BBE" w:rsidRPr="00BC6C2B">
              <w:rPr>
                <w:spacing w:val="1"/>
                <w:sz w:val="22"/>
                <w:lang w:val="sq-AL"/>
              </w:rPr>
              <w:t>f</w:t>
            </w:r>
            <w:r w:rsidR="00EC6BBE" w:rsidRPr="00BC6C2B">
              <w:rPr>
                <w:sz w:val="22"/>
                <w:lang w:val="sq-AL"/>
              </w:rPr>
              <w:t>i</w:t>
            </w:r>
            <w:r w:rsidR="00EC6BBE" w:rsidRPr="00BC6C2B">
              <w:rPr>
                <w:spacing w:val="1"/>
                <w:sz w:val="22"/>
                <w:lang w:val="sq-AL"/>
              </w:rPr>
              <w:t>t</w:t>
            </w:r>
            <w:r w:rsidR="00EC6BBE" w:rsidRPr="00BC6C2B">
              <w:rPr>
                <w:spacing w:val="-2"/>
                <w:sz w:val="22"/>
                <w:lang w:val="sq-AL"/>
              </w:rPr>
              <w:t>i</w:t>
            </w:r>
            <w:r w:rsidR="00EC6BBE" w:rsidRPr="00BC6C2B">
              <w:rPr>
                <w:sz w:val="22"/>
                <w:lang w:val="sq-AL"/>
              </w:rPr>
              <w:t xml:space="preserve">me, </w:t>
            </w:r>
            <w:r w:rsidR="00EC6BBE" w:rsidRPr="00BC6C2B">
              <w:rPr>
                <w:spacing w:val="1"/>
                <w:sz w:val="22"/>
                <w:lang w:val="sq-AL"/>
              </w:rPr>
              <w:t>du</w:t>
            </w:r>
            <w:r w:rsidR="00EC6BBE" w:rsidRPr="00BC6C2B">
              <w:rPr>
                <w:spacing w:val="-1"/>
                <w:sz w:val="22"/>
                <w:lang w:val="sq-AL"/>
              </w:rPr>
              <w:t>k</w:t>
            </w:r>
            <w:r w:rsidR="00EC6BBE" w:rsidRPr="00BC6C2B">
              <w:rPr>
                <w:sz w:val="22"/>
                <w:lang w:val="sq-AL"/>
              </w:rPr>
              <w:t>e</w:t>
            </w:r>
            <w:r w:rsidR="00EC6BBE" w:rsidRPr="00BC6C2B">
              <w:rPr>
                <w:spacing w:val="1"/>
                <w:sz w:val="22"/>
                <w:lang w:val="sq-AL"/>
              </w:rPr>
              <w:t xml:space="preserve"> </w:t>
            </w:r>
            <w:r w:rsidR="00EC6BBE" w:rsidRPr="00BC6C2B">
              <w:rPr>
                <w:spacing w:val="2"/>
                <w:sz w:val="22"/>
                <w:lang w:val="sq-AL"/>
              </w:rPr>
              <w:t>b</w:t>
            </w:r>
            <w:r w:rsidR="00EC6BBE" w:rsidRPr="00BC6C2B">
              <w:rPr>
                <w:spacing w:val="1"/>
                <w:sz w:val="22"/>
                <w:lang w:val="sq-AL"/>
              </w:rPr>
              <w:t>ë</w:t>
            </w:r>
            <w:r w:rsidR="00EC6BBE" w:rsidRPr="00BC6C2B">
              <w:rPr>
                <w:spacing w:val="-2"/>
                <w:sz w:val="22"/>
                <w:lang w:val="sq-AL"/>
              </w:rPr>
              <w:t>r</w:t>
            </w:r>
            <w:r w:rsidR="00EC6BBE" w:rsidRPr="00BC6C2B">
              <w:rPr>
                <w:sz w:val="22"/>
                <w:lang w:val="sq-AL"/>
              </w:rPr>
              <w:t>ë</w:t>
            </w:r>
            <w:r w:rsidR="00EC6BBE" w:rsidRPr="00BC6C2B">
              <w:rPr>
                <w:spacing w:val="3"/>
                <w:sz w:val="22"/>
                <w:lang w:val="sq-AL"/>
              </w:rPr>
              <w:t xml:space="preserve"> </w:t>
            </w:r>
            <w:r w:rsidR="00EC6BBE" w:rsidRPr="00BC6C2B">
              <w:rPr>
                <w:spacing w:val="-1"/>
                <w:sz w:val="22"/>
                <w:lang w:val="sq-AL"/>
              </w:rPr>
              <w:t>q</w:t>
            </w:r>
            <w:r w:rsidR="00EC6BBE" w:rsidRPr="00BC6C2B">
              <w:rPr>
                <w:sz w:val="22"/>
                <w:lang w:val="sq-AL"/>
              </w:rPr>
              <w:t>ë</w:t>
            </w:r>
            <w:r w:rsidR="00EC6BBE" w:rsidRPr="00BC6C2B">
              <w:rPr>
                <w:spacing w:val="2"/>
                <w:sz w:val="22"/>
                <w:lang w:val="sq-AL"/>
              </w:rPr>
              <w:t xml:space="preserve"> </w:t>
            </w:r>
            <w:r w:rsidR="00EC6BBE" w:rsidRPr="00BC6C2B">
              <w:rPr>
                <w:sz w:val="22"/>
                <w:lang w:val="sq-AL"/>
              </w:rPr>
              <w:t xml:space="preserve">secili në kopsht fëmijë, prind, staf </w:t>
            </w:r>
            <w:r w:rsidR="00EC6BBE" w:rsidRPr="00BC6C2B">
              <w:rPr>
                <w:spacing w:val="2"/>
                <w:sz w:val="22"/>
                <w:lang w:val="sq-AL"/>
              </w:rPr>
              <w:t>t</w:t>
            </w:r>
            <w:r w:rsidR="00EC6BBE" w:rsidRPr="00BC6C2B">
              <w:rPr>
                <w:sz w:val="22"/>
                <w:lang w:val="sq-AL"/>
              </w:rPr>
              <w:t>ë</w:t>
            </w:r>
            <w:r w:rsidR="00EC6BBE" w:rsidRPr="00BC6C2B">
              <w:rPr>
                <w:spacing w:val="3"/>
                <w:sz w:val="22"/>
                <w:lang w:val="sq-AL"/>
              </w:rPr>
              <w:t xml:space="preserve"> </w:t>
            </w:r>
            <w:r w:rsidR="00EC6BBE" w:rsidRPr="00BC6C2B">
              <w:rPr>
                <w:spacing w:val="-2"/>
                <w:sz w:val="22"/>
                <w:lang w:val="sq-AL"/>
              </w:rPr>
              <w:t>j</w:t>
            </w:r>
            <w:r w:rsidR="00EC6BBE" w:rsidRPr="00BC6C2B">
              <w:rPr>
                <w:spacing w:val="1"/>
                <w:sz w:val="22"/>
                <w:lang w:val="sq-AL"/>
              </w:rPr>
              <w:t>et</w:t>
            </w:r>
            <w:r w:rsidR="00EC6BBE" w:rsidRPr="00BC6C2B">
              <w:rPr>
                <w:sz w:val="22"/>
                <w:lang w:val="sq-AL"/>
              </w:rPr>
              <w:t>ë</w:t>
            </w:r>
            <w:r w:rsidR="00EC6BBE" w:rsidRPr="00BC6C2B">
              <w:rPr>
                <w:spacing w:val="1"/>
                <w:sz w:val="22"/>
                <w:lang w:val="sq-AL"/>
              </w:rPr>
              <w:t xml:space="preserve"> p</w:t>
            </w:r>
            <w:r w:rsidR="00EC6BBE" w:rsidRPr="00BC6C2B">
              <w:rPr>
                <w:sz w:val="22"/>
                <w:lang w:val="sq-AL"/>
              </w:rPr>
              <w:t>r</w:t>
            </w:r>
            <w:r w:rsidR="00EC6BBE" w:rsidRPr="00BC6C2B">
              <w:rPr>
                <w:spacing w:val="-2"/>
                <w:sz w:val="22"/>
                <w:lang w:val="sq-AL"/>
              </w:rPr>
              <w:t>a</w:t>
            </w:r>
            <w:r w:rsidR="00EC6BBE" w:rsidRPr="00BC6C2B">
              <w:rPr>
                <w:spacing w:val="1"/>
                <w:sz w:val="22"/>
                <w:lang w:val="sq-AL"/>
              </w:rPr>
              <w:t>n</w:t>
            </w:r>
            <w:r w:rsidR="00EC6BBE" w:rsidRPr="00BC6C2B">
              <w:rPr>
                <w:spacing w:val="-1"/>
                <w:sz w:val="22"/>
                <w:lang w:val="sq-AL"/>
              </w:rPr>
              <w:t>u</w:t>
            </w:r>
            <w:r w:rsidR="00EC6BBE" w:rsidRPr="00BC6C2B">
              <w:rPr>
                <w:spacing w:val="-2"/>
                <w:sz w:val="22"/>
                <w:lang w:val="sq-AL"/>
              </w:rPr>
              <w:t>e</w:t>
            </w:r>
            <w:r w:rsidR="00EC6BBE" w:rsidRPr="00BC6C2B">
              <w:rPr>
                <w:sz w:val="22"/>
                <w:lang w:val="sq-AL"/>
              </w:rPr>
              <w:t>s,</w:t>
            </w:r>
            <w:r w:rsidR="00EC6BBE" w:rsidRPr="00BC6C2B">
              <w:rPr>
                <w:spacing w:val="2"/>
                <w:sz w:val="22"/>
                <w:lang w:val="sq-AL"/>
              </w:rPr>
              <w:t xml:space="preserve"> </w:t>
            </w:r>
            <w:r w:rsidR="00EC6BBE" w:rsidRPr="00BC6C2B">
              <w:rPr>
                <w:sz w:val="22"/>
                <w:lang w:val="sq-AL"/>
              </w:rPr>
              <w:t>j</w:t>
            </w:r>
            <w:r w:rsidR="00EC6BBE" w:rsidRPr="00BC6C2B">
              <w:rPr>
                <w:spacing w:val="1"/>
                <w:sz w:val="22"/>
                <w:lang w:val="sq-AL"/>
              </w:rPr>
              <w:t>od</w:t>
            </w:r>
            <w:r w:rsidR="00EC6BBE" w:rsidRPr="00BC6C2B">
              <w:rPr>
                <w:sz w:val="22"/>
                <w:lang w:val="sq-AL"/>
              </w:rPr>
              <w:t>is</w:t>
            </w:r>
            <w:r w:rsidR="00EC6BBE" w:rsidRPr="00BC6C2B">
              <w:rPr>
                <w:spacing w:val="-1"/>
                <w:sz w:val="22"/>
                <w:lang w:val="sq-AL"/>
              </w:rPr>
              <w:t>k</w:t>
            </w:r>
            <w:r w:rsidR="00EC6BBE" w:rsidRPr="00BC6C2B">
              <w:rPr>
                <w:sz w:val="22"/>
                <w:lang w:val="sq-AL"/>
              </w:rPr>
              <w:t>riminu</w:t>
            </w:r>
            <w:r w:rsidR="00EC6BBE" w:rsidRPr="00BC6C2B">
              <w:rPr>
                <w:spacing w:val="1"/>
                <w:sz w:val="22"/>
                <w:lang w:val="sq-AL"/>
              </w:rPr>
              <w:t>e</w:t>
            </w:r>
            <w:r w:rsidR="00EC6BBE" w:rsidRPr="00BC6C2B">
              <w:rPr>
                <w:sz w:val="22"/>
                <w:lang w:val="sq-AL"/>
              </w:rPr>
              <w:t xml:space="preserve">s </w:t>
            </w:r>
            <w:r w:rsidR="00EC6BBE" w:rsidRPr="00BC6C2B">
              <w:rPr>
                <w:spacing w:val="1"/>
                <w:sz w:val="22"/>
                <w:lang w:val="sq-AL"/>
              </w:rPr>
              <w:t>dh</w:t>
            </w:r>
            <w:r w:rsidR="00EC6BBE" w:rsidRPr="00BC6C2B">
              <w:rPr>
                <w:sz w:val="22"/>
                <w:lang w:val="sq-AL"/>
              </w:rPr>
              <w:t>e</w:t>
            </w:r>
            <w:r w:rsidR="00EC6BBE" w:rsidRPr="00BC6C2B">
              <w:rPr>
                <w:spacing w:val="1"/>
                <w:sz w:val="22"/>
                <w:lang w:val="sq-AL"/>
              </w:rPr>
              <w:t xml:space="preserve"> </w:t>
            </w:r>
            <w:r w:rsidR="00EC6BBE" w:rsidRPr="00BC6C2B">
              <w:rPr>
                <w:sz w:val="22"/>
                <w:lang w:val="sq-AL"/>
              </w:rPr>
              <w:t>m</w:t>
            </w:r>
            <w:r w:rsidR="00EC6BBE" w:rsidRPr="00BC6C2B">
              <w:rPr>
                <w:spacing w:val="5"/>
                <w:sz w:val="22"/>
                <w:lang w:val="sq-AL"/>
              </w:rPr>
              <w:t>b</w:t>
            </w:r>
            <w:r w:rsidR="00EC6BBE" w:rsidRPr="00BC6C2B">
              <w:rPr>
                <w:spacing w:val="1"/>
                <w:sz w:val="22"/>
                <w:lang w:val="sq-AL"/>
              </w:rPr>
              <w:t>ë</w:t>
            </w:r>
            <w:r w:rsidR="00EC6BBE" w:rsidRPr="00BC6C2B">
              <w:rPr>
                <w:sz w:val="22"/>
                <w:lang w:val="sq-AL"/>
              </w:rPr>
              <w:t>s</w:t>
            </w:r>
            <w:r w:rsidR="00EC6BBE" w:rsidRPr="00BC6C2B">
              <w:rPr>
                <w:spacing w:val="-2"/>
                <w:sz w:val="22"/>
                <w:lang w:val="sq-AL"/>
              </w:rPr>
              <w:t>h</w:t>
            </w:r>
            <w:r w:rsidR="00EC6BBE" w:rsidRPr="00BC6C2B">
              <w:rPr>
                <w:spacing w:val="1"/>
                <w:sz w:val="22"/>
                <w:lang w:val="sq-AL"/>
              </w:rPr>
              <w:t>t</w:t>
            </w:r>
            <w:r w:rsidR="00EC6BBE" w:rsidRPr="00BC6C2B">
              <w:rPr>
                <w:spacing w:val="-2"/>
                <w:sz w:val="22"/>
                <w:lang w:val="sq-AL"/>
              </w:rPr>
              <w:t>e</w:t>
            </w:r>
            <w:r w:rsidR="00EC6BBE" w:rsidRPr="00BC6C2B">
              <w:rPr>
                <w:spacing w:val="1"/>
                <w:sz w:val="22"/>
                <w:lang w:val="sq-AL"/>
              </w:rPr>
              <w:t>të</w:t>
            </w:r>
            <w:r w:rsidR="00EC6BBE" w:rsidRPr="00BC6C2B">
              <w:rPr>
                <w:sz w:val="22"/>
                <w:lang w:val="sq-AL"/>
              </w:rPr>
              <w:t>s ndaj të tjerëve;</w:t>
            </w:r>
          </w:p>
          <w:p w14:paraId="38632FBA" w14:textId="1ECB351F" w:rsidR="00EC6BBE" w:rsidRPr="00BC6C2B" w:rsidRDefault="004B17D3" w:rsidP="004B17D3">
            <w:pPr>
              <w:pStyle w:val="TEKSTI"/>
              <w:ind w:firstLine="0"/>
              <w:rPr>
                <w:sz w:val="22"/>
                <w:lang w:val="sq-AL"/>
              </w:rPr>
            </w:pPr>
            <w:r w:rsidRPr="00BC6C2B">
              <w:rPr>
                <w:i/>
                <w:sz w:val="22"/>
                <w:lang w:val="sq-AL"/>
              </w:rPr>
              <w:t>-</w:t>
            </w:r>
            <w:r w:rsidR="006502A1">
              <w:rPr>
                <w:i/>
                <w:sz w:val="22"/>
                <w:lang w:val="sq-AL"/>
              </w:rPr>
              <w:t xml:space="preserve"> </w:t>
            </w:r>
            <w:r w:rsidR="00EC6BBE" w:rsidRPr="00BC6C2B">
              <w:rPr>
                <w:i/>
                <w:sz w:val="22"/>
                <w:lang w:val="sq-AL"/>
              </w:rPr>
              <w:t>k</w:t>
            </w:r>
            <w:r w:rsidR="00EC6BBE" w:rsidRPr="00BC6C2B">
              <w:rPr>
                <w:i/>
                <w:spacing w:val="1"/>
                <w:sz w:val="22"/>
                <w:lang w:val="sq-AL"/>
              </w:rPr>
              <w:t>ont</w:t>
            </w:r>
            <w:r w:rsidR="00EC6BBE" w:rsidRPr="00BC6C2B">
              <w:rPr>
                <w:i/>
                <w:sz w:val="22"/>
                <w:lang w:val="sq-AL"/>
              </w:rPr>
              <w:t>r</w:t>
            </w:r>
            <w:r w:rsidR="00EC6BBE" w:rsidRPr="00BC6C2B">
              <w:rPr>
                <w:i/>
                <w:spacing w:val="-2"/>
                <w:sz w:val="22"/>
                <w:lang w:val="sq-AL"/>
              </w:rPr>
              <w:t>i</w:t>
            </w:r>
            <w:r w:rsidR="00EC6BBE" w:rsidRPr="00BC6C2B">
              <w:rPr>
                <w:i/>
                <w:spacing w:val="1"/>
                <w:sz w:val="22"/>
                <w:lang w:val="sq-AL"/>
              </w:rPr>
              <w:t>b</w:t>
            </w:r>
            <w:r w:rsidR="00EC6BBE" w:rsidRPr="00BC6C2B">
              <w:rPr>
                <w:i/>
                <w:spacing w:val="-1"/>
                <w:sz w:val="22"/>
                <w:lang w:val="sq-AL"/>
              </w:rPr>
              <w:t>uon</w:t>
            </w:r>
            <w:r w:rsidR="00EC6BBE" w:rsidRPr="00BC6C2B">
              <w:rPr>
                <w:spacing w:val="20"/>
                <w:sz w:val="22"/>
                <w:lang w:val="sq-AL"/>
              </w:rPr>
              <w:t xml:space="preserve"> </w:t>
            </w:r>
            <w:r w:rsidR="00EC6BBE" w:rsidRPr="00BC6C2B">
              <w:rPr>
                <w:spacing w:val="1"/>
                <w:sz w:val="22"/>
                <w:lang w:val="sq-AL"/>
              </w:rPr>
              <w:t>n</w:t>
            </w:r>
            <w:r w:rsidR="00EC6BBE" w:rsidRPr="00BC6C2B">
              <w:rPr>
                <w:sz w:val="22"/>
                <w:lang w:val="sq-AL"/>
              </w:rPr>
              <w:t>ë</w:t>
            </w:r>
            <w:r w:rsidR="00EC6BBE" w:rsidRPr="00BC6C2B">
              <w:rPr>
                <w:spacing w:val="21"/>
                <w:sz w:val="22"/>
                <w:lang w:val="sq-AL"/>
              </w:rPr>
              <w:t xml:space="preserve"> </w:t>
            </w:r>
            <w:r w:rsidR="00EC6BBE" w:rsidRPr="00BC6C2B">
              <w:rPr>
                <w:spacing w:val="-1"/>
                <w:sz w:val="22"/>
                <w:lang w:val="sq-AL"/>
              </w:rPr>
              <w:t>n</w:t>
            </w:r>
            <w:r w:rsidR="00EC6BBE" w:rsidRPr="00BC6C2B">
              <w:rPr>
                <w:spacing w:val="1"/>
                <w:sz w:val="22"/>
                <w:lang w:val="sq-AL"/>
              </w:rPr>
              <w:t>d</w:t>
            </w:r>
            <w:r w:rsidR="00EC6BBE" w:rsidRPr="00BC6C2B">
              <w:rPr>
                <w:sz w:val="22"/>
                <w:lang w:val="sq-AL"/>
              </w:rPr>
              <w:t>ë</w:t>
            </w:r>
            <w:r w:rsidR="00EC6BBE" w:rsidRPr="00BC6C2B">
              <w:rPr>
                <w:spacing w:val="-1"/>
                <w:sz w:val="22"/>
                <w:lang w:val="sq-AL"/>
              </w:rPr>
              <w:t>r</w:t>
            </w:r>
            <w:r w:rsidR="00EC6BBE" w:rsidRPr="00BC6C2B">
              <w:rPr>
                <w:spacing w:val="3"/>
                <w:sz w:val="22"/>
                <w:lang w:val="sq-AL"/>
              </w:rPr>
              <w:t>t</w:t>
            </w:r>
            <w:r w:rsidR="00EC6BBE" w:rsidRPr="00BC6C2B">
              <w:rPr>
                <w:sz w:val="22"/>
                <w:lang w:val="sq-AL"/>
              </w:rPr>
              <w:t>imin</w:t>
            </w:r>
            <w:r w:rsidR="00EC6BBE" w:rsidRPr="00BC6C2B">
              <w:rPr>
                <w:spacing w:val="19"/>
                <w:sz w:val="22"/>
                <w:lang w:val="sq-AL"/>
              </w:rPr>
              <w:t xml:space="preserve"> </w:t>
            </w:r>
            <w:r w:rsidR="00EC6BBE" w:rsidRPr="00BC6C2B">
              <w:rPr>
                <w:sz w:val="22"/>
                <w:lang w:val="sq-AL"/>
              </w:rPr>
              <w:t>e</w:t>
            </w:r>
            <w:r w:rsidR="00EC6BBE" w:rsidRPr="00BC6C2B">
              <w:rPr>
                <w:spacing w:val="23"/>
                <w:sz w:val="22"/>
                <w:lang w:val="sq-AL"/>
              </w:rPr>
              <w:t xml:space="preserve"> </w:t>
            </w:r>
            <w:r w:rsidR="00EC6BBE" w:rsidRPr="00BC6C2B">
              <w:rPr>
                <w:sz w:val="22"/>
                <w:lang w:val="sq-AL"/>
              </w:rPr>
              <w:t>kopshteve</w:t>
            </w:r>
            <w:r w:rsidR="00EC6BBE" w:rsidRPr="00BC6C2B">
              <w:rPr>
                <w:spacing w:val="20"/>
                <w:sz w:val="22"/>
                <w:lang w:val="sq-AL"/>
              </w:rPr>
              <w:t xml:space="preserve"> </w:t>
            </w:r>
            <w:r w:rsidR="00EC6BBE" w:rsidRPr="00BC6C2B">
              <w:rPr>
                <w:sz w:val="22"/>
                <w:lang w:val="sq-AL"/>
              </w:rPr>
              <w:t>si</w:t>
            </w:r>
            <w:r w:rsidR="00EC6BBE" w:rsidRPr="00BC6C2B">
              <w:rPr>
                <w:spacing w:val="22"/>
                <w:sz w:val="22"/>
                <w:lang w:val="sq-AL"/>
              </w:rPr>
              <w:t xml:space="preserve"> </w:t>
            </w:r>
            <w:r w:rsidR="00EC6BBE" w:rsidRPr="00BC6C2B">
              <w:rPr>
                <w:spacing w:val="-1"/>
                <w:sz w:val="22"/>
                <w:lang w:val="sq-AL"/>
              </w:rPr>
              <w:t>k</w:t>
            </w:r>
            <w:r w:rsidR="00EC6BBE" w:rsidRPr="00BC6C2B">
              <w:rPr>
                <w:sz w:val="22"/>
                <w:lang w:val="sq-AL"/>
              </w:rPr>
              <w:t>o</w:t>
            </w:r>
            <w:r w:rsidR="00EC6BBE" w:rsidRPr="00BC6C2B">
              <w:rPr>
                <w:spacing w:val="-1"/>
                <w:sz w:val="22"/>
                <w:lang w:val="sq-AL"/>
              </w:rPr>
              <w:t>m</w:t>
            </w:r>
            <w:r w:rsidR="00EC6BBE" w:rsidRPr="00BC6C2B">
              <w:rPr>
                <w:spacing w:val="1"/>
                <w:sz w:val="22"/>
                <w:lang w:val="sq-AL"/>
              </w:rPr>
              <w:t>un</w:t>
            </w:r>
            <w:r w:rsidR="00EC6BBE" w:rsidRPr="00BC6C2B">
              <w:rPr>
                <w:spacing w:val="-2"/>
                <w:sz w:val="22"/>
                <w:lang w:val="sq-AL"/>
              </w:rPr>
              <w:t>i</w:t>
            </w:r>
            <w:r w:rsidR="00EC6BBE" w:rsidRPr="00BC6C2B">
              <w:rPr>
                <w:spacing w:val="1"/>
                <w:sz w:val="22"/>
                <w:lang w:val="sq-AL"/>
              </w:rPr>
              <w:t>t</w:t>
            </w:r>
            <w:r w:rsidR="00EC6BBE" w:rsidRPr="00BC6C2B">
              <w:rPr>
                <w:spacing w:val="-2"/>
                <w:sz w:val="22"/>
                <w:lang w:val="sq-AL"/>
              </w:rPr>
              <w:t>e</w:t>
            </w:r>
            <w:r w:rsidR="00EC6BBE" w:rsidRPr="00BC6C2B">
              <w:rPr>
                <w:spacing w:val="-1"/>
                <w:sz w:val="22"/>
                <w:lang w:val="sq-AL"/>
              </w:rPr>
              <w:t>t</w:t>
            </w:r>
            <w:r w:rsidR="00EC6BBE" w:rsidRPr="00BC6C2B">
              <w:rPr>
                <w:sz w:val="22"/>
                <w:lang w:val="sq-AL"/>
              </w:rPr>
              <w:t>e</w:t>
            </w:r>
            <w:r w:rsidR="00EC6BBE" w:rsidRPr="00BC6C2B">
              <w:rPr>
                <w:spacing w:val="23"/>
                <w:sz w:val="22"/>
                <w:lang w:val="sq-AL"/>
              </w:rPr>
              <w:t xml:space="preserve"> </w:t>
            </w:r>
            <w:r w:rsidR="00EC6BBE" w:rsidRPr="00BC6C2B">
              <w:rPr>
                <w:spacing w:val="-1"/>
                <w:sz w:val="22"/>
                <w:lang w:val="sq-AL"/>
              </w:rPr>
              <w:t>t</w:t>
            </w:r>
            <w:r w:rsidR="00EC6BBE" w:rsidRPr="00BC6C2B">
              <w:rPr>
                <w:sz w:val="22"/>
                <w:lang w:val="sq-AL"/>
              </w:rPr>
              <w:t>ë</w:t>
            </w:r>
            <w:r w:rsidR="00EC6BBE" w:rsidRPr="00BC6C2B">
              <w:rPr>
                <w:spacing w:val="21"/>
                <w:sz w:val="22"/>
                <w:lang w:val="sq-AL"/>
              </w:rPr>
              <w:t xml:space="preserve"> </w:t>
            </w:r>
            <w:r w:rsidR="00EC6BBE" w:rsidRPr="00BC6C2B">
              <w:rPr>
                <w:spacing w:val="1"/>
                <w:sz w:val="22"/>
                <w:lang w:val="sq-AL"/>
              </w:rPr>
              <w:t>d</w:t>
            </w:r>
            <w:r w:rsidR="00EC6BBE" w:rsidRPr="00BC6C2B">
              <w:rPr>
                <w:sz w:val="22"/>
                <w:lang w:val="sq-AL"/>
              </w:rPr>
              <w:t>ij</w:t>
            </w:r>
            <w:r w:rsidR="00EC6BBE" w:rsidRPr="00BC6C2B">
              <w:rPr>
                <w:spacing w:val="1"/>
                <w:sz w:val="22"/>
                <w:lang w:val="sq-AL"/>
              </w:rPr>
              <w:t>e</w:t>
            </w:r>
            <w:r w:rsidR="00EC6BBE" w:rsidRPr="00BC6C2B">
              <w:rPr>
                <w:sz w:val="22"/>
                <w:lang w:val="sq-AL"/>
              </w:rPr>
              <w:t>s</w:t>
            </w:r>
            <w:r w:rsidR="00EC6BBE" w:rsidRPr="00BC6C2B">
              <w:rPr>
                <w:spacing w:val="20"/>
                <w:sz w:val="22"/>
                <w:lang w:val="sq-AL"/>
              </w:rPr>
              <w:t xml:space="preserve"> e të zhvillimit </w:t>
            </w:r>
            <w:r w:rsidR="00EC6BBE" w:rsidRPr="00BC6C2B">
              <w:rPr>
                <w:spacing w:val="1"/>
                <w:sz w:val="22"/>
                <w:lang w:val="sq-AL"/>
              </w:rPr>
              <w:t>q</w:t>
            </w:r>
            <w:r w:rsidR="00EC6BBE" w:rsidRPr="00BC6C2B">
              <w:rPr>
                <w:sz w:val="22"/>
                <w:lang w:val="sq-AL"/>
              </w:rPr>
              <w:t>ë</w:t>
            </w:r>
            <w:r w:rsidR="00EC6BBE" w:rsidRPr="00BC6C2B">
              <w:rPr>
                <w:spacing w:val="21"/>
                <w:sz w:val="22"/>
                <w:lang w:val="sq-AL"/>
              </w:rPr>
              <w:t xml:space="preserve"> </w:t>
            </w:r>
            <w:r w:rsidR="00EC6BBE" w:rsidRPr="00BC6C2B">
              <w:rPr>
                <w:sz w:val="22"/>
                <w:lang w:val="sq-AL"/>
              </w:rPr>
              <w:t>r</w:t>
            </w:r>
            <w:r w:rsidR="00EC6BBE" w:rsidRPr="00BC6C2B">
              <w:rPr>
                <w:spacing w:val="1"/>
                <w:sz w:val="22"/>
                <w:lang w:val="sq-AL"/>
              </w:rPr>
              <w:t>e</w:t>
            </w:r>
            <w:r w:rsidR="00EC6BBE" w:rsidRPr="00BC6C2B">
              <w:rPr>
                <w:spacing w:val="-3"/>
                <w:sz w:val="22"/>
                <w:lang w:val="sq-AL"/>
              </w:rPr>
              <w:t>s</w:t>
            </w:r>
            <w:r w:rsidR="00EC6BBE" w:rsidRPr="00BC6C2B">
              <w:rPr>
                <w:spacing w:val="1"/>
                <w:sz w:val="22"/>
                <w:lang w:val="sq-AL"/>
              </w:rPr>
              <w:t>p</w:t>
            </w:r>
            <w:r w:rsidR="00EC6BBE" w:rsidRPr="00BC6C2B">
              <w:rPr>
                <w:sz w:val="22"/>
                <w:lang w:val="sq-AL"/>
              </w:rPr>
              <w:t>ekt</w:t>
            </w:r>
            <w:r w:rsidR="00EC6BBE" w:rsidRPr="00BC6C2B">
              <w:rPr>
                <w:spacing w:val="1"/>
                <w:sz w:val="22"/>
                <w:lang w:val="sq-AL"/>
              </w:rPr>
              <w:t>o</w:t>
            </w:r>
            <w:r w:rsidR="00EC6BBE" w:rsidRPr="00BC6C2B">
              <w:rPr>
                <w:spacing w:val="-2"/>
                <w:sz w:val="22"/>
                <w:lang w:val="sq-AL"/>
              </w:rPr>
              <w:t>j</w:t>
            </w:r>
            <w:r w:rsidR="00EC6BBE" w:rsidRPr="00BC6C2B">
              <w:rPr>
                <w:spacing w:val="-1"/>
                <w:sz w:val="22"/>
                <w:lang w:val="sq-AL"/>
              </w:rPr>
              <w:t>n</w:t>
            </w:r>
            <w:r w:rsidR="00EC6BBE" w:rsidRPr="00BC6C2B">
              <w:rPr>
                <w:sz w:val="22"/>
                <w:lang w:val="sq-AL"/>
              </w:rPr>
              <w:t>ë,</w:t>
            </w:r>
            <w:r w:rsidR="00EC6BBE" w:rsidRPr="00BC6C2B">
              <w:rPr>
                <w:spacing w:val="23"/>
                <w:sz w:val="22"/>
                <w:lang w:val="sq-AL"/>
              </w:rPr>
              <w:t xml:space="preserve"> </w:t>
            </w:r>
            <w:r w:rsidR="00EC6BBE" w:rsidRPr="00BC6C2B">
              <w:rPr>
                <w:sz w:val="22"/>
                <w:lang w:val="sq-AL"/>
              </w:rPr>
              <w:t>nxisin</w:t>
            </w:r>
            <w:r w:rsidR="00EC6BBE" w:rsidRPr="00BC6C2B">
              <w:rPr>
                <w:spacing w:val="21"/>
                <w:sz w:val="22"/>
                <w:lang w:val="sq-AL"/>
              </w:rPr>
              <w:t xml:space="preserve"> </w:t>
            </w:r>
            <w:r w:rsidR="00EC6BBE" w:rsidRPr="00BC6C2B">
              <w:rPr>
                <w:spacing w:val="1"/>
                <w:sz w:val="22"/>
                <w:lang w:val="sq-AL"/>
              </w:rPr>
              <w:t>d</w:t>
            </w:r>
            <w:r w:rsidR="00EC6BBE" w:rsidRPr="00BC6C2B">
              <w:rPr>
                <w:spacing w:val="-1"/>
                <w:sz w:val="22"/>
                <w:lang w:val="sq-AL"/>
              </w:rPr>
              <w:t>h</w:t>
            </w:r>
            <w:r w:rsidR="00EC6BBE" w:rsidRPr="00BC6C2B">
              <w:rPr>
                <w:sz w:val="22"/>
                <w:lang w:val="sq-AL"/>
              </w:rPr>
              <w:t>e vler</w:t>
            </w:r>
            <w:r w:rsidR="00EC6BBE" w:rsidRPr="00BC6C2B">
              <w:rPr>
                <w:spacing w:val="1"/>
                <w:sz w:val="22"/>
                <w:lang w:val="sq-AL"/>
              </w:rPr>
              <w:t>ë</w:t>
            </w:r>
            <w:r w:rsidR="00EC6BBE" w:rsidRPr="00BC6C2B">
              <w:rPr>
                <w:sz w:val="22"/>
                <w:lang w:val="sq-AL"/>
              </w:rPr>
              <w:t>soj</w:t>
            </w:r>
            <w:r w:rsidR="00EC6BBE" w:rsidRPr="00BC6C2B">
              <w:rPr>
                <w:spacing w:val="1"/>
                <w:sz w:val="22"/>
                <w:lang w:val="sq-AL"/>
              </w:rPr>
              <w:t>n</w:t>
            </w:r>
            <w:r w:rsidR="00EC6BBE" w:rsidRPr="00BC6C2B">
              <w:rPr>
                <w:sz w:val="22"/>
                <w:lang w:val="sq-AL"/>
              </w:rPr>
              <w:t>ë a</w:t>
            </w:r>
            <w:r w:rsidR="00EC6BBE" w:rsidRPr="00BC6C2B">
              <w:rPr>
                <w:spacing w:val="-1"/>
                <w:sz w:val="22"/>
                <w:lang w:val="sq-AL"/>
              </w:rPr>
              <w:t>f</w:t>
            </w:r>
            <w:r w:rsidR="00EC6BBE" w:rsidRPr="00BC6C2B">
              <w:rPr>
                <w:spacing w:val="1"/>
                <w:sz w:val="22"/>
                <w:lang w:val="sq-AL"/>
              </w:rPr>
              <w:t>të</w:t>
            </w:r>
            <w:r w:rsidR="00EC6BBE" w:rsidRPr="00BC6C2B">
              <w:rPr>
                <w:sz w:val="22"/>
                <w:lang w:val="sq-AL"/>
              </w:rPr>
              <w:t>s</w:t>
            </w:r>
            <w:r w:rsidR="00EC6BBE" w:rsidRPr="00BC6C2B">
              <w:rPr>
                <w:spacing w:val="-3"/>
                <w:sz w:val="22"/>
                <w:lang w:val="sq-AL"/>
              </w:rPr>
              <w:t>i</w:t>
            </w:r>
            <w:r w:rsidR="00EC6BBE" w:rsidRPr="00BC6C2B">
              <w:rPr>
                <w:spacing w:val="1"/>
                <w:sz w:val="22"/>
                <w:lang w:val="sq-AL"/>
              </w:rPr>
              <w:t>t</w:t>
            </w:r>
            <w:r w:rsidR="00EC6BBE" w:rsidRPr="00BC6C2B">
              <w:rPr>
                <w:sz w:val="22"/>
                <w:lang w:val="sq-AL"/>
              </w:rPr>
              <w:t>ë e</w:t>
            </w:r>
            <w:r w:rsidR="00EC6BBE" w:rsidRPr="00BC6C2B">
              <w:rPr>
                <w:spacing w:val="-1"/>
                <w:sz w:val="22"/>
                <w:lang w:val="sq-AL"/>
              </w:rPr>
              <w:t xml:space="preserve"> </w:t>
            </w:r>
            <w:r w:rsidR="00EC6BBE" w:rsidRPr="00BC6C2B">
              <w:rPr>
                <w:spacing w:val="1"/>
                <w:sz w:val="22"/>
                <w:lang w:val="sq-AL"/>
              </w:rPr>
              <w:t>t</w:t>
            </w:r>
            <w:r w:rsidR="00EC6BBE" w:rsidRPr="00BC6C2B">
              <w:rPr>
                <w:sz w:val="22"/>
                <w:lang w:val="sq-AL"/>
              </w:rPr>
              <w:t>ë</w:t>
            </w:r>
            <w:r w:rsidR="00EC6BBE" w:rsidRPr="00BC6C2B">
              <w:rPr>
                <w:spacing w:val="1"/>
                <w:sz w:val="22"/>
                <w:lang w:val="sq-AL"/>
              </w:rPr>
              <w:t xml:space="preserve"> </w:t>
            </w:r>
            <w:r w:rsidR="00EC6BBE" w:rsidRPr="00BC6C2B">
              <w:rPr>
                <w:spacing w:val="-3"/>
                <w:sz w:val="22"/>
                <w:lang w:val="sq-AL"/>
              </w:rPr>
              <w:t>g</w:t>
            </w:r>
            <w:r w:rsidR="00EC6BBE" w:rsidRPr="00BC6C2B">
              <w:rPr>
                <w:sz w:val="22"/>
                <w:lang w:val="sq-AL"/>
              </w:rPr>
              <w:t>ji</w:t>
            </w:r>
            <w:r w:rsidR="00EC6BBE" w:rsidRPr="00BC6C2B">
              <w:rPr>
                <w:spacing w:val="1"/>
                <w:sz w:val="22"/>
                <w:lang w:val="sq-AL"/>
              </w:rPr>
              <w:t>th</w:t>
            </w:r>
            <w:r w:rsidR="00EC6BBE" w:rsidRPr="00BC6C2B">
              <w:rPr>
                <w:sz w:val="22"/>
                <w:lang w:val="sq-AL"/>
              </w:rPr>
              <w:t>ëve;</w:t>
            </w:r>
          </w:p>
          <w:p w14:paraId="502AD493" w14:textId="74C1BBD4" w:rsidR="00EC6BBE" w:rsidRPr="00BC6C2B" w:rsidRDefault="004B17D3" w:rsidP="004B17D3">
            <w:pPr>
              <w:pStyle w:val="TEKSTI"/>
              <w:ind w:firstLine="0"/>
              <w:rPr>
                <w:lang w:val="sq-AL"/>
              </w:rPr>
            </w:pPr>
            <w:r w:rsidRPr="00BC6C2B">
              <w:rPr>
                <w:i/>
                <w:sz w:val="22"/>
                <w:lang w:val="sq-AL"/>
              </w:rPr>
              <w:t>-</w:t>
            </w:r>
            <w:r w:rsidR="006502A1">
              <w:rPr>
                <w:i/>
                <w:sz w:val="22"/>
                <w:lang w:val="sq-AL"/>
              </w:rPr>
              <w:t xml:space="preserve"> </w:t>
            </w:r>
            <w:r w:rsidR="00EC6BBE" w:rsidRPr="00BC6C2B">
              <w:rPr>
                <w:i/>
                <w:sz w:val="22"/>
                <w:lang w:val="sq-AL"/>
              </w:rPr>
              <w:t>zbaton</w:t>
            </w:r>
            <w:r w:rsidR="00EC6BBE" w:rsidRPr="00BC6C2B">
              <w:rPr>
                <w:sz w:val="22"/>
                <w:lang w:val="sq-AL"/>
              </w:rPr>
              <w:t xml:space="preserve"> legjislacionin dhe vlerat shqiptare për respektimin dhe mbrojtjen e të drejtave të fëmijëve.</w:t>
            </w:r>
          </w:p>
        </w:tc>
      </w:tr>
    </w:tbl>
    <w:p w14:paraId="474F9E7D" w14:textId="77777777" w:rsidR="006502A1" w:rsidRDefault="006502A1" w:rsidP="00EC6BBE">
      <w:pPr>
        <w:pStyle w:val="Heading2"/>
      </w:pPr>
      <w:bookmarkStart w:id="37" w:name="_Toc71717521"/>
      <w:bookmarkStart w:id="38" w:name="_Toc84582426"/>
      <w:bookmarkStart w:id="39" w:name="_Toc100043145"/>
    </w:p>
    <w:p w14:paraId="63AAA665" w14:textId="77777777" w:rsidR="00EC6BBE" w:rsidRPr="00BC6C2B" w:rsidRDefault="00EC6BBE" w:rsidP="00EC6BBE">
      <w:pPr>
        <w:pStyle w:val="Heading2"/>
        <w:rPr>
          <w:color w:val="auto"/>
        </w:rPr>
      </w:pPr>
      <w:r w:rsidRPr="00BC6C2B">
        <w:t>Standardi 3.</w:t>
      </w:r>
      <w:bookmarkEnd w:id="37"/>
      <w:r w:rsidRPr="00BC6C2B">
        <w:t xml:space="preserve"> </w:t>
      </w:r>
      <w:bookmarkStart w:id="40" w:name="_Toc71717522"/>
      <w:r w:rsidRPr="00BC6C2B">
        <w:t>Zhvillimi dhe rritja profesionale</w:t>
      </w:r>
      <w:bookmarkEnd w:id="38"/>
      <w:bookmarkEnd w:id="39"/>
      <w:r w:rsidRPr="00BC6C2B">
        <w:t xml:space="preserve"> </w:t>
      </w:r>
      <w:bookmarkEnd w:id="40"/>
    </w:p>
    <w:tbl>
      <w:tblPr>
        <w:tblW w:w="0" w:type="auto"/>
        <w:tblBorders>
          <w:top w:val="single" w:sz="4" w:space="0" w:color="537E9B"/>
          <w:left w:val="single" w:sz="4" w:space="0" w:color="537E9B"/>
          <w:bottom w:val="single" w:sz="4" w:space="0" w:color="537E9B"/>
          <w:right w:val="single" w:sz="4" w:space="0" w:color="537E9B"/>
          <w:insideH w:val="single" w:sz="4" w:space="0" w:color="537E9B"/>
          <w:insideV w:val="single" w:sz="4" w:space="0" w:color="537E9B"/>
        </w:tblBorders>
        <w:tblLook w:val="04A0" w:firstRow="1" w:lastRow="0" w:firstColumn="1" w:lastColumn="0" w:noHBand="0" w:noVBand="1"/>
      </w:tblPr>
      <w:tblGrid>
        <w:gridCol w:w="9576"/>
      </w:tblGrid>
      <w:tr w:rsidR="00EC6BBE" w:rsidRPr="00BC6C2B" w14:paraId="1DB3F9CA" w14:textId="77777777" w:rsidTr="00BC6C2B">
        <w:tc>
          <w:tcPr>
            <w:tcW w:w="9576" w:type="dxa"/>
            <w:shd w:val="clear" w:color="auto" w:fill="ECF6F7"/>
          </w:tcPr>
          <w:p w14:paraId="24BE67C1" w14:textId="77777777"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000000"/>
                <w:sz w:val="24"/>
                <w:szCs w:val="24"/>
                <w:lang w:val="sq-AL"/>
              </w:rPr>
              <w:t>Përshkrimi i standardit</w:t>
            </w:r>
          </w:p>
          <w:p w14:paraId="379F22A4" w14:textId="77777777"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 xml:space="preserve">Një drejtues efektiv zhvillon veten dhe të tjerët. Ai punon me dhe nëpërmjet të tjerëve për të ndërtuar një komunitet profesional të nxëni që ka si qëllim, përmirësimin e mësimdhënies dhe të të nxënit. Nëpërmjet menaxhimit të performancës së vazhdueshme profesionale, drejtori mbështet stafin të arrijë rezultate të larta dhe merr feedback për aftësitë e tij drejtuese. Ai mbështet stafin të ndërtojë kapacitete dhe i trajton në mënyrë të drejtë, të ndershme dhe me respekt. </w:t>
            </w:r>
          </w:p>
          <w:p w14:paraId="6F00CB03" w14:textId="4D7D506C"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Drejtori krijon një model të mirë drejtimi, dhe përfshihet në zhvillimin profesional për të menaxhuar kompleksitetin e rolit të tij drejtues. Ai zhvillon dhe zbaton një vizion personal dhe organizacional që lidhet me të nxën</w:t>
            </w:r>
            <w:r w:rsidR="006502A1">
              <w:rPr>
                <w:rFonts w:ascii="Garamond" w:hAnsi="Garamond"/>
                <w:i/>
                <w:color w:val="000000"/>
                <w:szCs w:val="24"/>
                <w:lang w:val="sq-AL"/>
              </w:rPr>
              <w:t>i</w:t>
            </w:r>
            <w:r w:rsidRPr="00BC6C2B">
              <w:rPr>
                <w:rFonts w:ascii="Garamond" w:hAnsi="Garamond"/>
                <w:i/>
                <w:color w:val="000000"/>
                <w:szCs w:val="24"/>
                <w:lang w:val="sq-AL"/>
              </w:rPr>
              <w:t xml:space="preserve">t, dhe zhvillimin e veprimtarive që përmirësojnë mirëqenien e përgjithshme brenda institucionit. Drejtori punon me stafin për të identifikuar dhe për të nxjerrë prioritetet dhe nevojat për zhvillim profesional, mbështetur në hendeqet dhe kërkesat ndërmjet njohurive aktuale dhe të aftësive që zotëron. </w:t>
            </w:r>
          </w:p>
          <w:p w14:paraId="0C791F57" w14:textId="0B0E22B7" w:rsidR="00EC6BBE" w:rsidRPr="00BC6C2B" w:rsidRDefault="00EC6BBE" w:rsidP="00852CD1">
            <w:pPr>
              <w:spacing w:after="0" w:line="240" w:lineRule="auto"/>
              <w:jc w:val="both"/>
              <w:rPr>
                <w:rFonts w:ascii="Garamond" w:hAnsi="Garamond"/>
                <w:i/>
                <w:color w:val="000000"/>
                <w:sz w:val="24"/>
                <w:szCs w:val="24"/>
                <w:lang w:val="sq-AL"/>
              </w:rPr>
            </w:pPr>
            <w:r w:rsidRPr="00BC6C2B">
              <w:rPr>
                <w:rFonts w:ascii="Garamond" w:hAnsi="Garamond"/>
                <w:i/>
                <w:color w:val="000000"/>
                <w:szCs w:val="24"/>
                <w:lang w:val="sq-AL"/>
              </w:rPr>
              <w:t>Drejtori modelon të nxën</w:t>
            </w:r>
            <w:r w:rsidR="006502A1">
              <w:rPr>
                <w:rFonts w:ascii="Garamond" w:hAnsi="Garamond"/>
                <w:i/>
                <w:color w:val="000000"/>
                <w:szCs w:val="24"/>
                <w:lang w:val="sq-AL"/>
              </w:rPr>
              <w:t>it</w:t>
            </w:r>
            <w:r w:rsidRPr="00BC6C2B">
              <w:rPr>
                <w:rFonts w:ascii="Garamond" w:hAnsi="Garamond"/>
                <w:i/>
                <w:color w:val="000000"/>
                <w:szCs w:val="24"/>
                <w:lang w:val="sq-AL"/>
              </w:rPr>
              <w:t xml:space="preserve"> personal dhe profesional që dukshëm lidhet me vizionin dhe qëllimet e institucionit. Trajnimet dhe </w:t>
            </w:r>
            <w:r w:rsidRPr="00BC6C2B">
              <w:rPr>
                <w:rFonts w:ascii="Garamond" w:hAnsi="Garamond"/>
                <w:i/>
                <w:color w:val="000000"/>
                <w:szCs w:val="24"/>
                <w:lang w:val="sq-AL"/>
              </w:rPr>
              <w:lastRenderedPageBreak/>
              <w:t xml:space="preserve">kurset që ndjek ai dhe stafi pedagogjik ndikojnë në krijimin e një mjedisi gjithëpërfshirës, në përmirësimin e praktikave të punës me fëmijët, në përshtatjen e metodave të mësimdhënies, të nevojave të ndryshme të fëmijëve, në arritjen e rezultateve të larta në punë, në koordinimin më të mirë të punës me stafin ndihmës etj. Këto veprimtari mund të jenë të iniciuara prej tij, të kërkuara nga institucioni shkollor, ose të diktuara nga nevoja për trajnim dhe kualifikim të vazhdueshëm. </w:t>
            </w:r>
          </w:p>
        </w:tc>
      </w:tr>
      <w:tr w:rsidR="00EC6BBE" w:rsidRPr="00BC6C2B" w14:paraId="55C85F8C" w14:textId="77777777" w:rsidTr="00BC6C2B">
        <w:tc>
          <w:tcPr>
            <w:tcW w:w="9576" w:type="dxa"/>
            <w:shd w:val="clear" w:color="auto" w:fill="537E9B"/>
          </w:tcPr>
          <w:p w14:paraId="1C82822B" w14:textId="04E08573"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ECF6F7"/>
                <w:sz w:val="24"/>
                <w:szCs w:val="24"/>
                <w:lang w:val="sq-AL"/>
              </w:rPr>
              <w:lastRenderedPageBreak/>
              <w:t>Dimensionet e standardit</w:t>
            </w:r>
            <w:r w:rsidR="005D4519">
              <w:rPr>
                <w:rFonts w:ascii="Garamond" w:hAnsi="Garamond"/>
                <w:b/>
                <w:color w:val="ECF6F7"/>
                <w:sz w:val="24"/>
                <w:szCs w:val="24"/>
                <w:lang w:val="sq-AL"/>
              </w:rPr>
              <w:t xml:space="preserve"> </w:t>
            </w:r>
          </w:p>
        </w:tc>
      </w:tr>
      <w:tr w:rsidR="00EC6BBE" w:rsidRPr="00BC6C2B" w14:paraId="1F8864E3" w14:textId="77777777" w:rsidTr="00BC6C2B">
        <w:tc>
          <w:tcPr>
            <w:tcW w:w="9576" w:type="dxa"/>
            <w:shd w:val="clear" w:color="auto" w:fill="ECF6F7"/>
          </w:tcPr>
          <w:p w14:paraId="030652FB" w14:textId="38568BB7" w:rsidR="00EC6BBE" w:rsidRPr="00BC6C2B" w:rsidRDefault="004B17D3" w:rsidP="004B17D3">
            <w:pPr>
              <w:pStyle w:val="TEKSTI"/>
              <w:ind w:firstLine="0"/>
              <w:rPr>
                <w:i/>
                <w:sz w:val="22"/>
                <w:lang w:val="sq-AL"/>
              </w:rPr>
            </w:pPr>
            <w:r w:rsidRPr="00BC6C2B">
              <w:rPr>
                <w:i/>
                <w:sz w:val="22"/>
                <w:lang w:val="sq-AL"/>
              </w:rPr>
              <w:t>-</w:t>
            </w:r>
            <w:r w:rsidR="00852CD1">
              <w:rPr>
                <w:i/>
                <w:sz w:val="22"/>
                <w:lang w:val="sq-AL"/>
              </w:rPr>
              <w:t xml:space="preserve"> </w:t>
            </w:r>
            <w:r w:rsidR="00EC6BBE" w:rsidRPr="00BC6C2B">
              <w:rPr>
                <w:i/>
                <w:sz w:val="22"/>
                <w:lang w:val="sq-AL"/>
              </w:rPr>
              <w:t>Zhvillimi profesional;</w:t>
            </w:r>
          </w:p>
          <w:p w14:paraId="24AA27D9" w14:textId="6B3ABF06" w:rsidR="00EC6BBE" w:rsidRPr="00BC6C2B" w:rsidRDefault="004B17D3" w:rsidP="004B17D3">
            <w:pPr>
              <w:pStyle w:val="TEKSTI"/>
              <w:ind w:firstLine="0"/>
              <w:rPr>
                <w:i/>
                <w:sz w:val="22"/>
                <w:lang w:val="sq-AL"/>
              </w:rPr>
            </w:pPr>
            <w:r w:rsidRPr="00BC6C2B">
              <w:rPr>
                <w:i/>
                <w:sz w:val="22"/>
                <w:lang w:val="sq-AL"/>
              </w:rPr>
              <w:t>-</w:t>
            </w:r>
            <w:r w:rsidR="00852CD1">
              <w:rPr>
                <w:i/>
                <w:sz w:val="22"/>
                <w:lang w:val="sq-AL"/>
              </w:rPr>
              <w:t xml:space="preserve"> </w:t>
            </w:r>
            <w:r w:rsidR="00EC6BBE" w:rsidRPr="00BC6C2B">
              <w:rPr>
                <w:i/>
                <w:sz w:val="22"/>
                <w:lang w:val="sq-AL"/>
              </w:rPr>
              <w:t>Krijimi i klimës pozitive që mbështet bashkëpunimin dhe zhvillimin profesional;</w:t>
            </w:r>
          </w:p>
          <w:p w14:paraId="2EC7804F" w14:textId="47BF3753" w:rsidR="00EC6BBE" w:rsidRPr="00BC6C2B" w:rsidRDefault="004B17D3" w:rsidP="004B17D3">
            <w:pPr>
              <w:pStyle w:val="TEKSTI"/>
              <w:ind w:firstLine="0"/>
              <w:rPr>
                <w:i/>
                <w:sz w:val="22"/>
                <w:lang w:val="sq-AL"/>
              </w:rPr>
            </w:pPr>
            <w:r w:rsidRPr="00BC6C2B">
              <w:rPr>
                <w:i/>
                <w:sz w:val="22"/>
                <w:lang w:val="sq-AL"/>
              </w:rPr>
              <w:t>-</w:t>
            </w:r>
            <w:r w:rsidR="00852CD1">
              <w:rPr>
                <w:i/>
                <w:sz w:val="22"/>
                <w:lang w:val="sq-AL"/>
              </w:rPr>
              <w:t xml:space="preserve"> </w:t>
            </w:r>
            <w:r w:rsidR="00EC6BBE" w:rsidRPr="00BC6C2B">
              <w:rPr>
                <w:i/>
                <w:sz w:val="22"/>
                <w:lang w:val="sq-AL"/>
              </w:rPr>
              <w:t>Reflektimi mbi praktikat, proceset dhe sistemet e vetëvlerësimit;</w:t>
            </w:r>
          </w:p>
          <w:p w14:paraId="36922453" w14:textId="0DBA4598" w:rsidR="00EC6BBE" w:rsidRPr="00BC6C2B" w:rsidRDefault="004B17D3" w:rsidP="004B17D3">
            <w:pPr>
              <w:pStyle w:val="TEKSTI"/>
              <w:ind w:firstLine="0"/>
              <w:rPr>
                <w:lang w:val="sq-AL"/>
              </w:rPr>
            </w:pPr>
            <w:r w:rsidRPr="00BC6C2B">
              <w:rPr>
                <w:i/>
                <w:sz w:val="22"/>
                <w:lang w:val="sq-AL"/>
              </w:rPr>
              <w:t>-</w:t>
            </w:r>
            <w:r w:rsidR="00852CD1">
              <w:rPr>
                <w:i/>
                <w:sz w:val="22"/>
                <w:lang w:val="sq-AL"/>
              </w:rPr>
              <w:t xml:space="preserve"> </w:t>
            </w:r>
            <w:r w:rsidR="00EC6BBE" w:rsidRPr="00BC6C2B">
              <w:rPr>
                <w:i/>
                <w:sz w:val="22"/>
                <w:lang w:val="sq-AL"/>
              </w:rPr>
              <w:t>Krijimi dhe komunikimi në ekip.</w:t>
            </w:r>
          </w:p>
        </w:tc>
      </w:tr>
      <w:tr w:rsidR="00EC6BBE" w:rsidRPr="00BC6C2B" w14:paraId="7D1AED3E" w14:textId="77777777" w:rsidTr="00BC6C2B">
        <w:tc>
          <w:tcPr>
            <w:tcW w:w="9576" w:type="dxa"/>
            <w:shd w:val="clear" w:color="auto" w:fill="537E9B"/>
          </w:tcPr>
          <w:p w14:paraId="4E931F0C" w14:textId="77777777"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ECF6F7"/>
                <w:sz w:val="24"/>
                <w:szCs w:val="24"/>
                <w:lang w:val="sq-AL"/>
              </w:rPr>
              <w:t xml:space="preserve">Treguesit që lidhen me demonstrimin e standardit </w:t>
            </w:r>
          </w:p>
        </w:tc>
      </w:tr>
      <w:tr w:rsidR="00EC6BBE" w:rsidRPr="00BC6C2B" w14:paraId="3663BA04" w14:textId="77777777" w:rsidTr="00BC6C2B">
        <w:tc>
          <w:tcPr>
            <w:tcW w:w="9576" w:type="dxa"/>
            <w:shd w:val="clear" w:color="auto" w:fill="ECF6F7"/>
          </w:tcPr>
          <w:p w14:paraId="0D0C5438" w14:textId="77777777" w:rsidR="00EC6BBE" w:rsidRPr="00BC6C2B" w:rsidRDefault="00EC6BBE" w:rsidP="00806683">
            <w:pPr>
              <w:spacing w:after="0" w:line="240" w:lineRule="auto"/>
              <w:jc w:val="both"/>
              <w:rPr>
                <w:rFonts w:ascii="Garamond" w:hAnsi="Garamond"/>
                <w:color w:val="000000"/>
                <w:sz w:val="24"/>
                <w:szCs w:val="24"/>
                <w:lang w:val="sq-AL"/>
              </w:rPr>
            </w:pPr>
            <w:r w:rsidRPr="00BC6C2B">
              <w:rPr>
                <w:rFonts w:ascii="Garamond" w:hAnsi="Garamond"/>
                <w:b/>
                <w:bCs/>
                <w:color w:val="000000"/>
                <w:sz w:val="24"/>
                <w:szCs w:val="24"/>
                <w:lang w:val="sq-AL"/>
              </w:rPr>
              <w:t>Drejtori</w:t>
            </w:r>
            <w:r w:rsidRPr="00BC6C2B">
              <w:rPr>
                <w:rFonts w:ascii="Garamond" w:hAnsi="Garamond"/>
                <w:color w:val="000000"/>
                <w:sz w:val="24"/>
                <w:szCs w:val="24"/>
                <w:lang w:val="sq-AL"/>
              </w:rPr>
              <w:t>:</w:t>
            </w:r>
          </w:p>
          <w:p w14:paraId="2D07A304" w14:textId="3E0C94E9"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planifikon</w:t>
            </w:r>
            <w:r w:rsidR="00EC6BBE" w:rsidRPr="00BC6C2B">
              <w:rPr>
                <w:sz w:val="22"/>
                <w:lang w:val="sq-AL"/>
              </w:rPr>
              <w:t xml:space="preserve"> dhe </w:t>
            </w:r>
            <w:r w:rsidR="00EC6BBE" w:rsidRPr="00BC6C2B">
              <w:rPr>
                <w:i/>
                <w:iCs/>
                <w:sz w:val="22"/>
                <w:lang w:val="sq-AL"/>
              </w:rPr>
              <w:t>menaxhon</w:t>
            </w:r>
            <w:r w:rsidR="00EC6BBE" w:rsidRPr="00BC6C2B">
              <w:rPr>
                <w:sz w:val="22"/>
                <w:lang w:val="sq-AL"/>
              </w:rPr>
              <w:t xml:space="preserve"> planin vjetor të zhvillimit të brendshëm profesional të punonjësve të institucionit arsimor;</w:t>
            </w:r>
          </w:p>
          <w:p w14:paraId="19058C8C" w14:textId="03B98D6F"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nxit</w:t>
            </w:r>
            <w:r w:rsidR="00EC6BBE" w:rsidRPr="00BC6C2B">
              <w:rPr>
                <w:sz w:val="22"/>
                <w:lang w:val="sq-AL"/>
              </w:rPr>
              <w:t xml:space="preserve"> dhe kontrollon pjesëmarrjen e stafit në rrjetet profesionale;</w:t>
            </w:r>
          </w:p>
          <w:p w14:paraId="04EDA444" w14:textId="00738630"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merr pjesë</w:t>
            </w:r>
            <w:r w:rsidR="00EC6BBE" w:rsidRPr="00BC6C2B">
              <w:rPr>
                <w:sz w:val="22"/>
                <w:lang w:val="sq-AL"/>
              </w:rPr>
              <w:t xml:space="preserve"> në rrjetet profesionale të drejtuesve, duke ndarë risitë dhe praktikat e frytshme;</w:t>
            </w:r>
          </w:p>
          <w:p w14:paraId="2BC36A2B" w14:textId="73AE31D2"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zhvillon</w:t>
            </w:r>
            <w:r w:rsidR="00EC6BBE" w:rsidRPr="00BC6C2B">
              <w:rPr>
                <w:sz w:val="22"/>
                <w:lang w:val="sq-AL"/>
              </w:rPr>
              <w:t xml:space="preserve"> aftësi pedagogjike dhe drejtuese te stafi pedagogjik;</w:t>
            </w:r>
          </w:p>
          <w:p w14:paraId="02CCC692" w14:textId="7CBA4BB6"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kontribuon</w:t>
            </w:r>
            <w:r w:rsidR="00EC6BBE" w:rsidRPr="00BC6C2B">
              <w:rPr>
                <w:sz w:val="22"/>
                <w:lang w:val="sq-AL"/>
              </w:rPr>
              <w:t xml:space="preserve"> pozitivisht në diskutime, debate, dialogë dhe mendimmarrje, duke respektuar individualitetin e secilit anëtar të stafit;</w:t>
            </w:r>
          </w:p>
          <w:p w14:paraId="04EA8571" w14:textId="11F770CB"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zhvillon</w:t>
            </w:r>
            <w:r w:rsidR="00EC6BBE" w:rsidRPr="00BC6C2B">
              <w:rPr>
                <w:sz w:val="22"/>
                <w:lang w:val="sq-AL"/>
              </w:rPr>
              <w:t xml:space="preserve"> një kulturë pune të bazuar në dëshmi, evidenca, reflektim dhe vetëvlerësim të ndershëm;</w:t>
            </w:r>
          </w:p>
          <w:p w14:paraId="340DEE96" w14:textId="5CAECFF8"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konsideron</w:t>
            </w:r>
            <w:r w:rsidR="00EC6BBE" w:rsidRPr="00BC6C2B">
              <w:rPr>
                <w:sz w:val="22"/>
                <w:lang w:val="sq-AL"/>
              </w:rPr>
              <w:t xml:space="preserve"> vlerësimin si një mjet mbështetës për përmirësimin e institucionit;</w:t>
            </w:r>
          </w:p>
          <w:p w14:paraId="1586B33F" w14:textId="396D4E16"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nxit</w:t>
            </w:r>
            <w:r w:rsidR="00EC6BBE" w:rsidRPr="00BC6C2B">
              <w:rPr>
                <w:sz w:val="22"/>
                <w:lang w:val="sq-AL"/>
              </w:rPr>
              <w:t xml:space="preserve"> stafin të lexojë literaturë bashkëkohore profesionale, të shfrytëzojë </w:t>
            </w:r>
            <w:r w:rsidR="00EC6BBE" w:rsidRPr="00BC6C2B">
              <w:rPr>
                <w:i/>
                <w:sz w:val="22"/>
                <w:lang w:val="sq-AL"/>
              </w:rPr>
              <w:t>site</w:t>
            </w:r>
            <w:r w:rsidR="00EC6BBE" w:rsidRPr="00BC6C2B">
              <w:rPr>
                <w:sz w:val="22"/>
                <w:lang w:val="sq-AL"/>
              </w:rPr>
              <w:t xml:space="preserve"> të sigurta interneti dhe burime të tjera informacioni, mundëson shkëmbimin e vizitave me kopshte të tjera;</w:t>
            </w:r>
          </w:p>
          <w:p w14:paraId="6B973C68" w14:textId="31597889"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analizon</w:t>
            </w:r>
            <w:r w:rsidR="00EC6BBE" w:rsidRPr="00BC6C2B">
              <w:rPr>
                <w:sz w:val="22"/>
                <w:lang w:val="sq-AL"/>
              </w:rPr>
              <w:t xml:space="preserve"> dhe trajton në mënyrë pozitive dhe profesionale arritjet e institucionit dhe dobësitë e stafit, duke i përkrahur individët për t</w:t>
            </w:r>
            <w:r w:rsidR="009F65AF">
              <w:rPr>
                <w:sz w:val="22"/>
                <w:lang w:val="sq-AL"/>
              </w:rPr>
              <w:t>’</w:t>
            </w:r>
            <w:r w:rsidR="00EC6BBE" w:rsidRPr="00BC6C2B">
              <w:rPr>
                <w:sz w:val="22"/>
                <w:lang w:val="sq-AL"/>
              </w:rPr>
              <w:t>u zhvilluar dhe për t</w:t>
            </w:r>
            <w:r w:rsidR="009F65AF">
              <w:rPr>
                <w:sz w:val="22"/>
                <w:lang w:val="sq-AL"/>
              </w:rPr>
              <w:t>’</w:t>
            </w:r>
            <w:r w:rsidR="00EC6BBE" w:rsidRPr="00BC6C2B">
              <w:rPr>
                <w:sz w:val="22"/>
                <w:lang w:val="sq-AL"/>
              </w:rPr>
              <w:t>u përmirësuar;</w:t>
            </w:r>
          </w:p>
          <w:p w14:paraId="23F5530A" w14:textId="5071F1BE"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përfshihet</w:t>
            </w:r>
            <w:r w:rsidR="00EC6BBE" w:rsidRPr="00BC6C2B">
              <w:rPr>
                <w:sz w:val="22"/>
                <w:lang w:val="sq-AL"/>
              </w:rPr>
              <w:t xml:space="preserve"> në vetëreflektim të vazhdueshëm, për të përmirësuar praktikat profesionale dhe drejtuese;</w:t>
            </w:r>
          </w:p>
          <w:p w14:paraId="157F5C0F" w14:textId="3E53D4EC"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nxit</w:t>
            </w:r>
            <w:r w:rsidR="00EC6BBE" w:rsidRPr="00BC6C2B">
              <w:rPr>
                <w:sz w:val="22"/>
                <w:lang w:val="sq-AL"/>
              </w:rPr>
              <w:t xml:space="preserve"> në mënyrë të vazhdueshme stafin për t</w:t>
            </w:r>
            <w:r w:rsidR="009F65AF">
              <w:rPr>
                <w:sz w:val="22"/>
                <w:lang w:val="sq-AL"/>
              </w:rPr>
              <w:t>’</w:t>
            </w:r>
            <w:r w:rsidR="00EC6BBE" w:rsidRPr="00BC6C2B">
              <w:rPr>
                <w:sz w:val="22"/>
                <w:lang w:val="sq-AL"/>
              </w:rPr>
              <w:t xml:space="preserve">u përfshirë në veprimtari kualifikuese të iniciuara nga ata vetë, ose të kërkuara nga institucioni; </w:t>
            </w:r>
          </w:p>
          <w:p w14:paraId="51FB727B" w14:textId="311C45D7" w:rsidR="00EC6BBE" w:rsidRPr="00BC6C2B" w:rsidRDefault="004B17D3" w:rsidP="004B17D3">
            <w:pPr>
              <w:pStyle w:val="TEKSTI"/>
              <w:ind w:firstLine="0"/>
              <w:rPr>
                <w:lang w:val="sq-AL"/>
              </w:rPr>
            </w:pPr>
            <w:r w:rsidRPr="00BC6C2B">
              <w:rPr>
                <w:i/>
                <w:sz w:val="22"/>
                <w:lang w:val="sq-AL"/>
              </w:rPr>
              <w:t>-</w:t>
            </w:r>
            <w:r w:rsidR="00852CD1">
              <w:rPr>
                <w:i/>
                <w:sz w:val="22"/>
                <w:lang w:val="sq-AL"/>
              </w:rPr>
              <w:t xml:space="preserve"> </w:t>
            </w:r>
            <w:r w:rsidR="00EC6BBE" w:rsidRPr="00BC6C2B">
              <w:rPr>
                <w:i/>
                <w:sz w:val="22"/>
                <w:lang w:val="sq-AL"/>
              </w:rPr>
              <w:t xml:space="preserve">tregon </w:t>
            </w:r>
            <w:r w:rsidR="00EC6BBE" w:rsidRPr="00BC6C2B">
              <w:rPr>
                <w:sz w:val="22"/>
                <w:lang w:val="sq-AL"/>
              </w:rPr>
              <w:t xml:space="preserve">tolerancë </w:t>
            </w:r>
            <w:r w:rsidR="00EC6BBE" w:rsidRPr="00BC6C2B">
              <w:rPr>
                <w:i/>
                <w:sz w:val="22"/>
                <w:lang w:val="sq-AL"/>
              </w:rPr>
              <w:t>zero</w:t>
            </w:r>
            <w:r w:rsidR="00EC6BBE" w:rsidRPr="00BC6C2B">
              <w:rPr>
                <w:sz w:val="22"/>
                <w:lang w:val="sq-AL"/>
              </w:rPr>
              <w:t xml:space="preserve"> ndaj korrupsionit ose favorizimit të padrejtë, në përputhje me politikat zyrtare për burimet njerëzore.</w:t>
            </w:r>
          </w:p>
        </w:tc>
      </w:tr>
    </w:tbl>
    <w:p w14:paraId="24B0165C" w14:textId="77777777" w:rsidR="00852CD1" w:rsidRDefault="00852CD1" w:rsidP="00EC6BBE">
      <w:pPr>
        <w:pStyle w:val="Heading2"/>
      </w:pPr>
      <w:bookmarkStart w:id="41" w:name="_Toc71717523"/>
      <w:bookmarkStart w:id="42" w:name="_Toc84582427"/>
      <w:bookmarkStart w:id="43" w:name="_Toc100043146"/>
    </w:p>
    <w:p w14:paraId="2AE4036C" w14:textId="77777777" w:rsidR="00EC6BBE" w:rsidRPr="00BC6C2B" w:rsidRDefault="00EC6BBE" w:rsidP="00EC6BBE">
      <w:pPr>
        <w:pStyle w:val="Heading2"/>
        <w:rPr>
          <w:color w:val="auto"/>
        </w:rPr>
      </w:pPr>
      <w:r w:rsidRPr="00BC6C2B">
        <w:t>Standardi 4.</w:t>
      </w:r>
      <w:bookmarkEnd w:id="41"/>
      <w:r w:rsidRPr="00BC6C2B">
        <w:t xml:space="preserve"> </w:t>
      </w:r>
      <w:bookmarkStart w:id="44" w:name="_Toc71717524"/>
      <w:r w:rsidRPr="00BC6C2B">
        <w:t>Zbatimi i kurrikulës dhe mësimdhënia me fëmijën në qendër</w:t>
      </w:r>
      <w:bookmarkEnd w:id="42"/>
      <w:bookmarkEnd w:id="43"/>
      <w:r w:rsidRPr="00BC6C2B">
        <w:t xml:space="preserve"> </w:t>
      </w:r>
      <w:bookmarkEnd w:id="44"/>
    </w:p>
    <w:tbl>
      <w:tblPr>
        <w:tblW w:w="0" w:type="auto"/>
        <w:tblBorders>
          <w:top w:val="single" w:sz="4" w:space="0" w:color="537E9B"/>
          <w:left w:val="single" w:sz="4" w:space="0" w:color="537E9B"/>
          <w:bottom w:val="single" w:sz="4" w:space="0" w:color="537E9B"/>
          <w:right w:val="single" w:sz="4" w:space="0" w:color="537E9B"/>
          <w:insideH w:val="single" w:sz="4" w:space="0" w:color="537E9B"/>
          <w:insideV w:val="single" w:sz="4" w:space="0" w:color="537E9B"/>
        </w:tblBorders>
        <w:tblLook w:val="04A0" w:firstRow="1" w:lastRow="0" w:firstColumn="1" w:lastColumn="0" w:noHBand="0" w:noVBand="1"/>
      </w:tblPr>
      <w:tblGrid>
        <w:gridCol w:w="9576"/>
      </w:tblGrid>
      <w:tr w:rsidR="00EC6BBE" w:rsidRPr="00BC6C2B" w14:paraId="0D9B229A" w14:textId="77777777" w:rsidTr="00BC6C2B">
        <w:tc>
          <w:tcPr>
            <w:tcW w:w="9576" w:type="dxa"/>
            <w:shd w:val="clear" w:color="auto" w:fill="ECF6F7"/>
          </w:tcPr>
          <w:p w14:paraId="08640328" w14:textId="77777777"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000000"/>
                <w:sz w:val="24"/>
                <w:szCs w:val="24"/>
                <w:lang w:val="sq-AL"/>
              </w:rPr>
              <w:t>Përshkrimi i standardit</w:t>
            </w:r>
          </w:p>
          <w:p w14:paraId="7FD9BC7E" w14:textId="1FE2DE47"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Një drejtues drejton zbatimin e kurrikulës, mësimdhënien dhe të nxën</w:t>
            </w:r>
            <w:r w:rsidR="00852CD1">
              <w:rPr>
                <w:rFonts w:ascii="Garamond" w:hAnsi="Garamond"/>
                <w:i/>
                <w:color w:val="000000"/>
                <w:szCs w:val="24"/>
                <w:lang w:val="sq-AL"/>
              </w:rPr>
              <w:t>i</w:t>
            </w:r>
            <w:r w:rsidRPr="00BC6C2B">
              <w:rPr>
                <w:rFonts w:ascii="Garamond" w:hAnsi="Garamond"/>
                <w:i/>
                <w:color w:val="000000"/>
                <w:szCs w:val="24"/>
                <w:lang w:val="sq-AL"/>
              </w:rPr>
              <w:t xml:space="preserve">t me fëmijën në qendër. Ai kujdeset që stafi pedagogjik të zbatojë kurrikulën e arsimit parashkollor në përputhje me zhvillimin moshor, psikologjik, interesat, mundësitë dhe dëshirat e fëmijëve të kësaj moshe. Veprimtaritë që kryhen në kopsht e ndihmojnë çdo fëmijë të ndërtojë kompetencat dhe të fitojë njohuri të reja duke u mbështetur në ato ekzistuese. </w:t>
            </w:r>
          </w:p>
          <w:p w14:paraId="5F2118FF" w14:textId="1786F7EF"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Drejtori krijon një kulturë pozitive të sfidave dhe të mbështetjes, duke nxitur mësimdhënien efektive. Ai ka përgjegjësi për zhvillimin e kulturës së mësimdhënies efektive, për drejtimin e institucionit, dizenjimin dhe menaxhimin e cil</w:t>
            </w:r>
            <w:r w:rsidRPr="00BC6C2B">
              <w:rPr>
                <w:rFonts w:ascii="Garamond" w:hAnsi="Garamond"/>
                <w:color w:val="000000"/>
                <w:szCs w:val="24"/>
                <w:lang w:val="sq-AL"/>
              </w:rPr>
              <w:t>ë</w:t>
            </w:r>
            <w:r w:rsidRPr="00BC6C2B">
              <w:rPr>
                <w:rFonts w:ascii="Garamond" w:hAnsi="Garamond"/>
                <w:i/>
                <w:color w:val="000000"/>
                <w:szCs w:val="24"/>
                <w:lang w:val="sq-AL"/>
              </w:rPr>
              <w:t>sisë së mësimdhënies, t</w:t>
            </w:r>
            <w:r w:rsidRPr="00BC6C2B">
              <w:rPr>
                <w:rFonts w:ascii="Garamond" w:hAnsi="Garamond"/>
                <w:color w:val="000000"/>
                <w:szCs w:val="24"/>
                <w:lang w:val="sq-AL"/>
              </w:rPr>
              <w:t xml:space="preserve">ë </w:t>
            </w:r>
            <w:r w:rsidRPr="00BC6C2B">
              <w:rPr>
                <w:rFonts w:ascii="Garamond" w:hAnsi="Garamond"/>
                <w:i/>
                <w:color w:val="000000"/>
                <w:szCs w:val="24"/>
                <w:lang w:val="sq-AL"/>
              </w:rPr>
              <w:t>zhvillimit dhe të nxën</w:t>
            </w:r>
            <w:r w:rsidR="00852CD1">
              <w:rPr>
                <w:rFonts w:ascii="Garamond" w:hAnsi="Garamond"/>
                <w:i/>
                <w:color w:val="000000"/>
                <w:szCs w:val="24"/>
                <w:lang w:val="sq-AL"/>
              </w:rPr>
              <w:t>i</w:t>
            </w:r>
            <w:r w:rsidRPr="00BC6C2B">
              <w:rPr>
                <w:rFonts w:ascii="Garamond" w:hAnsi="Garamond"/>
                <w:i/>
                <w:color w:val="000000"/>
                <w:szCs w:val="24"/>
                <w:lang w:val="sq-AL"/>
              </w:rPr>
              <w:t>t e çdo fëmije. Në mënyrë sistematike, drejtori bashkëpunon me stafin në planifikim, monitorim dhe rishikimin e efektivitetit të të nxënit.</w:t>
            </w:r>
          </w:p>
          <w:p w14:paraId="13C8C5C8" w14:textId="77777777"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Drejtori rrit vlerat e institucionit që drejton, mbështet praktikat gjithëpërfshirëse, dhe vendos pritshmëri që të gjithë fëmijët të përmirësohen dhe të zhvillojnë potencialin e tyre. Ndjek dinamikat në zhvillimet në fushën e edukimit të fëmijëve parashkollorë, i ndan me stafin dhe bashkëpunon në planifikimin e veprimtarive më të mira të mësimdhënies dhe të të nxënit.</w:t>
            </w:r>
          </w:p>
          <w:p w14:paraId="185846A7" w14:textId="4F9D48AB" w:rsidR="00EC6BBE" w:rsidRPr="00BC6C2B" w:rsidRDefault="00EC6BBE" w:rsidP="004B17D3">
            <w:pPr>
              <w:spacing w:after="0" w:line="240" w:lineRule="auto"/>
              <w:jc w:val="both"/>
              <w:rPr>
                <w:rFonts w:ascii="Garamond" w:hAnsi="Garamond"/>
                <w:color w:val="000000"/>
                <w:sz w:val="24"/>
                <w:szCs w:val="24"/>
                <w:lang w:val="sq-AL"/>
              </w:rPr>
            </w:pPr>
            <w:r w:rsidRPr="00BC6C2B">
              <w:rPr>
                <w:rFonts w:ascii="Garamond" w:hAnsi="Garamond"/>
                <w:i/>
                <w:color w:val="000000"/>
                <w:szCs w:val="24"/>
                <w:lang w:val="sq-AL"/>
              </w:rPr>
              <w:t xml:space="preserve">Drejtori ka prioritet krijimin e një mjedisi me fëmijën në qendër. Motivon stafin të punojë me cilësi, të studiojë literaturë dhe të përditësojë teknologjitë bashkëkohore. Rishikon vazhdimisht kurrikulën dhe zhvillon pedagogji me qëllim përmirësimin e cilësisë në mjedisin e kopshtit. </w:t>
            </w:r>
            <w:r w:rsidRPr="00BC6C2B">
              <w:rPr>
                <w:rFonts w:ascii="Garamond" w:hAnsi="Garamond"/>
                <w:i/>
                <w:color w:val="000000"/>
                <w:szCs w:val="24"/>
                <w:bdr w:val="nil"/>
                <w:lang w:val="sq-AL"/>
              </w:rPr>
              <w:t xml:space="preserve">Politikat e </w:t>
            </w:r>
            <w:r w:rsidR="009D2186">
              <w:rPr>
                <w:rFonts w:ascii="Garamond" w:hAnsi="Garamond"/>
                <w:i/>
                <w:color w:val="000000"/>
                <w:szCs w:val="24"/>
                <w:bdr w:val="nil"/>
                <w:lang w:val="sq-AL"/>
              </w:rPr>
              <w:t>“</w:t>
            </w:r>
            <w:r w:rsidRPr="00BC6C2B">
              <w:rPr>
                <w:rFonts w:ascii="Garamond" w:hAnsi="Garamond"/>
                <w:i/>
                <w:color w:val="000000"/>
                <w:szCs w:val="24"/>
                <w:bdr w:val="nil"/>
                <w:lang w:val="sq-AL"/>
              </w:rPr>
              <w:t>nevojave të veçanta</w:t>
            </w:r>
            <w:r w:rsidR="009D2186">
              <w:rPr>
                <w:rFonts w:ascii="Garamond" w:hAnsi="Garamond"/>
                <w:i/>
                <w:color w:val="000000"/>
                <w:szCs w:val="24"/>
                <w:bdr w:val="nil"/>
                <w:lang w:val="sq-AL"/>
              </w:rPr>
              <w:t>”</w:t>
            </w:r>
            <w:r w:rsidRPr="00BC6C2B">
              <w:rPr>
                <w:rFonts w:ascii="Garamond" w:hAnsi="Garamond"/>
                <w:i/>
                <w:color w:val="000000"/>
                <w:szCs w:val="24"/>
                <w:bdr w:val="nil"/>
                <w:lang w:val="sq-AL"/>
              </w:rPr>
              <w:t xml:space="preserve"> kanë lidhje me zhvillimin e mësimdhënies, të të nxënit dhe minimizimin e mospërfshirjes së fëmijëve gjatë veprimtarisë mësimore-edukative. Ai z</w:t>
            </w:r>
            <w:r w:rsidRPr="00BC6C2B">
              <w:rPr>
                <w:rFonts w:ascii="Garamond" w:hAnsi="Garamond"/>
                <w:i/>
                <w:color w:val="000000"/>
                <w:szCs w:val="24"/>
                <w:lang w:val="sq-AL"/>
              </w:rPr>
              <w:t>hvillon një kulturë të ndarjes së informacioneve të vërteta, mbështetur në fakte, përvoja dhe studime.</w:t>
            </w:r>
          </w:p>
        </w:tc>
      </w:tr>
      <w:tr w:rsidR="00EC6BBE" w:rsidRPr="00BC6C2B" w14:paraId="5D8AC704" w14:textId="77777777" w:rsidTr="00BC6C2B">
        <w:tc>
          <w:tcPr>
            <w:tcW w:w="9576" w:type="dxa"/>
            <w:shd w:val="clear" w:color="auto" w:fill="537E9B"/>
          </w:tcPr>
          <w:p w14:paraId="138B2EB0" w14:textId="35BF083F"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ECF6F7"/>
                <w:sz w:val="24"/>
                <w:szCs w:val="24"/>
                <w:lang w:val="sq-AL"/>
              </w:rPr>
              <w:t>Dimensionet e standardit</w:t>
            </w:r>
            <w:r w:rsidR="005D4519">
              <w:rPr>
                <w:rFonts w:ascii="Garamond" w:hAnsi="Garamond"/>
                <w:b/>
                <w:color w:val="ECF6F7"/>
                <w:sz w:val="24"/>
                <w:szCs w:val="24"/>
                <w:lang w:val="sq-AL"/>
              </w:rPr>
              <w:t xml:space="preserve"> </w:t>
            </w:r>
          </w:p>
        </w:tc>
      </w:tr>
      <w:tr w:rsidR="00EC6BBE" w:rsidRPr="00BC6C2B" w14:paraId="2784CB90" w14:textId="77777777" w:rsidTr="00BC6C2B">
        <w:tc>
          <w:tcPr>
            <w:tcW w:w="9576" w:type="dxa"/>
            <w:shd w:val="clear" w:color="auto" w:fill="ECF6F7"/>
          </w:tcPr>
          <w:p w14:paraId="3001BD52" w14:textId="77777777" w:rsidR="00EC6BBE" w:rsidRPr="00BC6C2B" w:rsidRDefault="00EC6BBE" w:rsidP="004B17D3">
            <w:pPr>
              <w:pStyle w:val="TEKSTI"/>
              <w:ind w:firstLine="0"/>
              <w:rPr>
                <w:i/>
                <w:sz w:val="22"/>
                <w:lang w:val="sq-AL"/>
              </w:rPr>
            </w:pPr>
            <w:r w:rsidRPr="00BC6C2B">
              <w:rPr>
                <w:i/>
                <w:sz w:val="22"/>
                <w:lang w:val="sq-AL"/>
              </w:rPr>
              <w:t>Zbatimi cilësor i kurrikulës;</w:t>
            </w:r>
          </w:p>
          <w:p w14:paraId="4DC8B699" w14:textId="77777777" w:rsidR="00EC6BBE" w:rsidRPr="00BC6C2B" w:rsidRDefault="00EC6BBE" w:rsidP="004B17D3">
            <w:pPr>
              <w:pStyle w:val="TEKSTI"/>
              <w:ind w:firstLine="0"/>
              <w:rPr>
                <w:i/>
                <w:sz w:val="22"/>
                <w:lang w:val="sq-AL"/>
              </w:rPr>
            </w:pPr>
            <w:r w:rsidRPr="00BC6C2B">
              <w:rPr>
                <w:i/>
                <w:sz w:val="22"/>
                <w:lang w:val="sq-AL"/>
              </w:rPr>
              <w:t>Krijimi i një mjedisi marrëdhëniesh dhe respekti të ndërsjellë në funksion të procesit të mësimdhënies dhe të të nxënit;</w:t>
            </w:r>
          </w:p>
          <w:p w14:paraId="2811F42F" w14:textId="581114E2" w:rsidR="00EC6BBE" w:rsidRPr="00BC6C2B" w:rsidRDefault="00EC6BBE" w:rsidP="004B17D3">
            <w:pPr>
              <w:pStyle w:val="TEKSTI"/>
              <w:ind w:firstLine="0"/>
              <w:rPr>
                <w:i/>
                <w:sz w:val="22"/>
                <w:lang w:val="sq-AL"/>
              </w:rPr>
            </w:pPr>
            <w:r w:rsidRPr="00BC6C2B">
              <w:rPr>
                <w:i/>
                <w:sz w:val="22"/>
                <w:lang w:val="sq-AL"/>
              </w:rPr>
              <w:lastRenderedPageBreak/>
              <w:t>Krijimi me cilësi të lartë i një kulture reflektimi për zhvillimin dhe nxëni</w:t>
            </w:r>
            <w:r w:rsidR="00852CD1">
              <w:rPr>
                <w:i/>
                <w:sz w:val="22"/>
                <w:lang w:val="sq-AL"/>
              </w:rPr>
              <w:t>t</w:t>
            </w:r>
            <w:r w:rsidRPr="00BC6C2B">
              <w:rPr>
                <w:i/>
                <w:sz w:val="22"/>
                <w:lang w:val="sq-AL"/>
              </w:rPr>
              <w:t xml:space="preserve"> e fëmijëve, nëpërmjet drejtimit efektiv të mësuesve;</w:t>
            </w:r>
          </w:p>
          <w:p w14:paraId="53D1786E" w14:textId="77777777" w:rsidR="00EC6BBE" w:rsidRPr="00BC6C2B" w:rsidRDefault="00EC6BBE" w:rsidP="004B17D3">
            <w:pPr>
              <w:pStyle w:val="TEKSTI"/>
              <w:ind w:firstLine="0"/>
              <w:rPr>
                <w:i/>
                <w:sz w:val="22"/>
                <w:lang w:val="sq-AL"/>
              </w:rPr>
            </w:pPr>
            <w:r w:rsidRPr="00BC6C2B">
              <w:rPr>
                <w:i/>
                <w:sz w:val="22"/>
                <w:lang w:val="sq-AL"/>
              </w:rPr>
              <w:t>Krijimi i mjediseve të duhura për të nxënë;</w:t>
            </w:r>
          </w:p>
          <w:p w14:paraId="2605E722" w14:textId="77777777" w:rsidR="00EC6BBE" w:rsidRPr="00BC6C2B" w:rsidRDefault="00EC6BBE" w:rsidP="004B17D3">
            <w:pPr>
              <w:pStyle w:val="TEKSTI"/>
              <w:ind w:firstLine="0"/>
              <w:rPr>
                <w:i/>
                <w:sz w:val="22"/>
                <w:lang w:val="sq-AL"/>
              </w:rPr>
            </w:pPr>
            <w:r w:rsidRPr="00BC6C2B">
              <w:rPr>
                <w:i/>
                <w:sz w:val="22"/>
                <w:lang w:val="sq-AL"/>
              </w:rPr>
              <w:t>Sigurimi i shanseve të barabarta për të nxënit e të gjithë fëmijëve;</w:t>
            </w:r>
          </w:p>
          <w:p w14:paraId="4B80CEA7" w14:textId="77777777" w:rsidR="00EC6BBE" w:rsidRPr="00BC6C2B" w:rsidRDefault="00EC6BBE" w:rsidP="004B17D3">
            <w:pPr>
              <w:pStyle w:val="TEKSTI"/>
              <w:ind w:firstLine="0"/>
              <w:rPr>
                <w:b/>
                <w:lang w:val="sq-AL"/>
              </w:rPr>
            </w:pPr>
            <w:r w:rsidRPr="00BC6C2B">
              <w:rPr>
                <w:i/>
                <w:color w:val="000000" w:themeColor="text1"/>
                <w:sz w:val="22"/>
                <w:lang w:val="sq-AL"/>
              </w:rPr>
              <w:t>Zbatimi i teknologjisë në mësimdhënie.</w:t>
            </w:r>
          </w:p>
        </w:tc>
      </w:tr>
      <w:tr w:rsidR="00EC6BBE" w:rsidRPr="00BC6C2B" w14:paraId="180E0E39" w14:textId="77777777" w:rsidTr="00BC6C2B">
        <w:tc>
          <w:tcPr>
            <w:tcW w:w="9576" w:type="dxa"/>
            <w:shd w:val="clear" w:color="auto" w:fill="537E9B"/>
          </w:tcPr>
          <w:p w14:paraId="2C82268F" w14:textId="77777777"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ECF6F7"/>
                <w:sz w:val="24"/>
                <w:szCs w:val="24"/>
                <w:lang w:val="sq-AL"/>
              </w:rPr>
              <w:lastRenderedPageBreak/>
              <w:t xml:space="preserve">Treguesit që lidhen me demonstrimin e standardit </w:t>
            </w:r>
          </w:p>
        </w:tc>
      </w:tr>
      <w:tr w:rsidR="00EC6BBE" w:rsidRPr="00BC6C2B" w14:paraId="75136367" w14:textId="77777777" w:rsidTr="00BC6C2B">
        <w:tc>
          <w:tcPr>
            <w:tcW w:w="9576" w:type="dxa"/>
            <w:shd w:val="clear" w:color="auto" w:fill="ECF6F7"/>
          </w:tcPr>
          <w:p w14:paraId="6E44651D" w14:textId="77777777" w:rsidR="00EC6BBE" w:rsidRPr="00BC6C2B" w:rsidRDefault="00EC6BBE" w:rsidP="00806683">
            <w:pPr>
              <w:spacing w:after="0" w:line="240" w:lineRule="auto"/>
              <w:jc w:val="both"/>
              <w:rPr>
                <w:rFonts w:ascii="Garamond" w:hAnsi="Garamond"/>
                <w:color w:val="000000"/>
                <w:sz w:val="24"/>
                <w:szCs w:val="24"/>
                <w:lang w:val="sq-AL"/>
              </w:rPr>
            </w:pPr>
            <w:r w:rsidRPr="00BC6C2B">
              <w:rPr>
                <w:rFonts w:ascii="Garamond" w:hAnsi="Garamond"/>
                <w:b/>
                <w:bCs/>
                <w:color w:val="000000"/>
                <w:sz w:val="24"/>
                <w:szCs w:val="24"/>
                <w:lang w:val="sq-AL"/>
              </w:rPr>
              <w:t>Drejtori</w:t>
            </w:r>
            <w:r w:rsidRPr="00BC6C2B">
              <w:rPr>
                <w:rFonts w:ascii="Garamond" w:hAnsi="Garamond"/>
                <w:color w:val="000000"/>
                <w:sz w:val="24"/>
                <w:szCs w:val="24"/>
                <w:lang w:val="sq-AL"/>
              </w:rPr>
              <w:t>:</w:t>
            </w:r>
          </w:p>
          <w:p w14:paraId="50E80385" w14:textId="173B2154"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qëndron</w:t>
            </w:r>
            <w:r w:rsidR="00EC6BBE" w:rsidRPr="00BC6C2B">
              <w:rPr>
                <w:sz w:val="22"/>
                <w:lang w:val="sq-AL"/>
              </w:rPr>
              <w:t xml:space="preserve"> i mirinformuar për zhvillimet në fushën e fëmijërisë së hershme, në rritjen dhe zhvillimin e fëmijëve parashkollorë;</w:t>
            </w:r>
          </w:p>
          <w:p w14:paraId="6FDBD410" w14:textId="527A5CB8"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përditëson</w:t>
            </w:r>
            <w:r w:rsidR="00EC6BBE" w:rsidRPr="00BC6C2B">
              <w:rPr>
                <w:sz w:val="22"/>
                <w:lang w:val="sq-AL"/>
              </w:rPr>
              <w:t xml:space="preserve"> stafin me risitë e reformës kurrikulare në arsimin parashkollor;</w:t>
            </w:r>
          </w:p>
          <w:p w14:paraId="5F636657" w14:textId="3B43EA71"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z</w:t>
            </w:r>
            <w:r w:rsidR="00EC6BBE" w:rsidRPr="00BC6C2B">
              <w:rPr>
                <w:i/>
                <w:spacing w:val="1"/>
                <w:sz w:val="22"/>
                <w:lang w:val="sq-AL"/>
              </w:rPr>
              <w:t>otë</w:t>
            </w:r>
            <w:r w:rsidR="00EC6BBE" w:rsidRPr="00BC6C2B">
              <w:rPr>
                <w:i/>
                <w:sz w:val="22"/>
                <w:lang w:val="sq-AL"/>
              </w:rPr>
              <w:t>ron</w:t>
            </w:r>
            <w:r w:rsidR="00EC6BBE" w:rsidRPr="00BC6C2B">
              <w:rPr>
                <w:spacing w:val="-2"/>
                <w:sz w:val="22"/>
                <w:lang w:val="sq-AL"/>
              </w:rPr>
              <w:t xml:space="preserve"> </w:t>
            </w:r>
            <w:r w:rsidR="00EC6BBE" w:rsidRPr="00BC6C2B">
              <w:rPr>
                <w:spacing w:val="1"/>
                <w:sz w:val="22"/>
                <w:lang w:val="sq-AL"/>
              </w:rPr>
              <w:t>n</w:t>
            </w:r>
            <w:r w:rsidR="00EC6BBE" w:rsidRPr="00BC6C2B">
              <w:rPr>
                <w:spacing w:val="-2"/>
                <w:sz w:val="22"/>
                <w:lang w:val="sq-AL"/>
              </w:rPr>
              <w:t>j</w:t>
            </w:r>
            <w:r w:rsidR="00EC6BBE" w:rsidRPr="00BC6C2B">
              <w:rPr>
                <w:sz w:val="22"/>
                <w:lang w:val="sq-AL"/>
              </w:rPr>
              <w:t>o</w:t>
            </w:r>
            <w:r w:rsidR="00EC6BBE" w:rsidRPr="00BC6C2B">
              <w:rPr>
                <w:spacing w:val="2"/>
                <w:sz w:val="22"/>
                <w:lang w:val="sq-AL"/>
              </w:rPr>
              <w:t>h</w:t>
            </w:r>
            <w:r w:rsidR="00EC6BBE" w:rsidRPr="00BC6C2B">
              <w:rPr>
                <w:spacing w:val="-1"/>
                <w:sz w:val="22"/>
                <w:lang w:val="sq-AL"/>
              </w:rPr>
              <w:t>u</w:t>
            </w:r>
            <w:r w:rsidR="00EC6BBE" w:rsidRPr="00BC6C2B">
              <w:rPr>
                <w:sz w:val="22"/>
                <w:lang w:val="sq-AL"/>
              </w:rPr>
              <w:t>ri për</w:t>
            </w:r>
            <w:r w:rsidR="00EC6BBE" w:rsidRPr="00BC6C2B">
              <w:rPr>
                <w:spacing w:val="-1"/>
                <w:sz w:val="22"/>
                <w:lang w:val="sq-AL"/>
              </w:rPr>
              <w:t xml:space="preserve"> </w:t>
            </w:r>
            <w:r w:rsidR="00EC6BBE" w:rsidRPr="00BC6C2B">
              <w:rPr>
                <w:sz w:val="22"/>
                <w:lang w:val="sq-AL"/>
              </w:rPr>
              <w:t>arsimin</w:t>
            </w:r>
            <w:r w:rsidR="00EC6BBE" w:rsidRPr="00BC6C2B">
              <w:rPr>
                <w:spacing w:val="5"/>
                <w:sz w:val="22"/>
                <w:lang w:val="sq-AL"/>
              </w:rPr>
              <w:t xml:space="preserve"> </w:t>
            </w:r>
            <w:r w:rsidR="00EC6BBE" w:rsidRPr="00BC6C2B">
              <w:rPr>
                <w:sz w:val="22"/>
                <w:lang w:val="sq-AL"/>
              </w:rPr>
              <w:t>gj</w:t>
            </w:r>
            <w:r w:rsidR="00EC6BBE" w:rsidRPr="00BC6C2B">
              <w:rPr>
                <w:spacing w:val="-2"/>
                <w:sz w:val="22"/>
                <w:lang w:val="sq-AL"/>
              </w:rPr>
              <w:t>i</w:t>
            </w:r>
            <w:r w:rsidR="00EC6BBE" w:rsidRPr="00BC6C2B">
              <w:rPr>
                <w:spacing w:val="1"/>
                <w:sz w:val="22"/>
                <w:lang w:val="sq-AL"/>
              </w:rPr>
              <w:t>th</w:t>
            </w:r>
            <w:r w:rsidR="00EC6BBE" w:rsidRPr="00BC6C2B">
              <w:rPr>
                <w:spacing w:val="-2"/>
                <w:sz w:val="22"/>
                <w:lang w:val="sq-AL"/>
              </w:rPr>
              <w:t>ë</w:t>
            </w:r>
            <w:r w:rsidR="00EC6BBE" w:rsidRPr="00BC6C2B">
              <w:rPr>
                <w:spacing w:val="1"/>
                <w:sz w:val="22"/>
                <w:lang w:val="sq-AL"/>
              </w:rPr>
              <w:t>pë</w:t>
            </w:r>
            <w:r w:rsidR="00EC6BBE" w:rsidRPr="00BC6C2B">
              <w:rPr>
                <w:spacing w:val="-2"/>
                <w:sz w:val="22"/>
                <w:lang w:val="sq-AL"/>
              </w:rPr>
              <w:t>r</w:t>
            </w:r>
            <w:r w:rsidR="00EC6BBE" w:rsidRPr="00BC6C2B">
              <w:rPr>
                <w:spacing w:val="1"/>
                <w:sz w:val="22"/>
                <w:lang w:val="sq-AL"/>
              </w:rPr>
              <w:t>f</w:t>
            </w:r>
            <w:r w:rsidR="00EC6BBE" w:rsidRPr="00BC6C2B">
              <w:rPr>
                <w:sz w:val="22"/>
                <w:lang w:val="sq-AL"/>
              </w:rPr>
              <w:t>s</w:t>
            </w:r>
            <w:r w:rsidR="00EC6BBE" w:rsidRPr="00BC6C2B">
              <w:rPr>
                <w:spacing w:val="1"/>
                <w:sz w:val="22"/>
                <w:lang w:val="sq-AL"/>
              </w:rPr>
              <w:t>h</w:t>
            </w:r>
            <w:r w:rsidR="00EC6BBE" w:rsidRPr="00BC6C2B">
              <w:rPr>
                <w:sz w:val="22"/>
                <w:lang w:val="sq-AL"/>
              </w:rPr>
              <w:t>i</w:t>
            </w:r>
            <w:r w:rsidR="00EC6BBE" w:rsidRPr="00BC6C2B">
              <w:rPr>
                <w:spacing w:val="1"/>
                <w:sz w:val="22"/>
                <w:lang w:val="sq-AL"/>
              </w:rPr>
              <w:t>rë</w:t>
            </w:r>
            <w:r w:rsidR="00EC6BBE" w:rsidRPr="00BC6C2B">
              <w:rPr>
                <w:sz w:val="22"/>
                <w:lang w:val="sq-AL"/>
              </w:rPr>
              <w:t>s;</w:t>
            </w:r>
          </w:p>
          <w:p w14:paraId="035A139E" w14:textId="3785C499" w:rsidR="00EC6BBE" w:rsidRPr="00BC6C2B" w:rsidRDefault="004B17D3" w:rsidP="004B17D3">
            <w:pPr>
              <w:pStyle w:val="TEKSTI"/>
              <w:ind w:firstLine="0"/>
              <w:rPr>
                <w:sz w:val="22"/>
                <w:lang w:val="sq-AL" w:eastAsia="ja-JP"/>
              </w:rPr>
            </w:pPr>
            <w:r w:rsidRPr="00BC6C2B">
              <w:rPr>
                <w:i/>
                <w:sz w:val="22"/>
                <w:lang w:val="sq-AL"/>
              </w:rPr>
              <w:t>-</w:t>
            </w:r>
            <w:r w:rsidR="00852CD1">
              <w:rPr>
                <w:i/>
                <w:sz w:val="22"/>
                <w:lang w:val="sq-AL"/>
              </w:rPr>
              <w:t xml:space="preserve"> </w:t>
            </w:r>
            <w:r w:rsidR="00EC6BBE" w:rsidRPr="00BC6C2B">
              <w:rPr>
                <w:i/>
                <w:sz w:val="22"/>
                <w:lang w:val="sq-AL"/>
              </w:rPr>
              <w:t>delegon</w:t>
            </w:r>
            <w:r w:rsidR="00EC6BBE" w:rsidRPr="00BC6C2B">
              <w:rPr>
                <w:sz w:val="22"/>
                <w:lang w:val="sq-AL"/>
              </w:rPr>
              <w:t xml:space="preserve"> kompetenca në mënyrë që stafi të luajë rol kyç në drejtimin e mësimdhënies, të planifikimit dhe të vlerësimit të zhvillimit dhe të të </w:t>
            </w:r>
            <w:r w:rsidR="00EC6BBE" w:rsidRPr="00BC6C2B">
              <w:rPr>
                <w:sz w:val="22"/>
                <w:lang w:val="sq-AL" w:eastAsia="ja-JP"/>
              </w:rPr>
              <w:t>nxënit të fëmijëve;</w:t>
            </w:r>
          </w:p>
          <w:p w14:paraId="31AF391D" w14:textId="21D3E95E"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promovon</w:t>
            </w:r>
            <w:r w:rsidR="00EC6BBE" w:rsidRPr="00BC6C2B">
              <w:rPr>
                <w:sz w:val="22"/>
                <w:lang w:val="sq-AL"/>
              </w:rPr>
              <w:t xml:space="preserve"> krijimtarinë, risitë dhe përdorimin e teknologjive të reja, për të rritur cilësinë e mësimdhënies dhe të të nxënit;</w:t>
            </w:r>
          </w:p>
          <w:p w14:paraId="2A2EE787" w14:textId="59AC6F13"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motivon</w:t>
            </w:r>
            <w:r w:rsidR="00EC6BBE" w:rsidRPr="00BC6C2B">
              <w:rPr>
                <w:sz w:val="22"/>
                <w:lang w:val="sq-AL"/>
              </w:rPr>
              <w:t xml:space="preserve"> mësuesit për të reflektuar vazhdimisht për përmirësimin e cilësisë së mësimdhënies, të nxënies dhe të vlerësimit të zhvillimit dhe të arritjeve të fëmijëve;</w:t>
            </w:r>
          </w:p>
          <w:p w14:paraId="6474DF49" w14:textId="73362B38"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nxit</w:t>
            </w:r>
            <w:r w:rsidR="00EC6BBE" w:rsidRPr="00BC6C2B">
              <w:rPr>
                <w:sz w:val="22"/>
                <w:lang w:val="sq-AL"/>
              </w:rPr>
              <w:t xml:space="preserve"> mësimdhënie multimediale, duke përdorur teknologji të reja që nxisin efektivitetin e të nxënit te</w:t>
            </w:r>
            <w:bookmarkStart w:id="45" w:name="_GoBack"/>
            <w:bookmarkEnd w:id="45"/>
            <w:r w:rsidR="00EC6BBE" w:rsidRPr="00BC6C2B">
              <w:rPr>
                <w:sz w:val="22"/>
                <w:lang w:val="sq-AL"/>
              </w:rPr>
              <w:t xml:space="preserve"> fëmijët;</w:t>
            </w:r>
          </w:p>
          <w:p w14:paraId="72A6EB07" w14:textId="4AEA03D8"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 xml:space="preserve">analizon </w:t>
            </w:r>
            <w:r w:rsidR="00EC6BBE" w:rsidRPr="00BC6C2B">
              <w:rPr>
                <w:sz w:val="22"/>
                <w:lang w:val="sq-AL"/>
              </w:rPr>
              <w:t>bashkë me stafin pikat e forta dhe të dobëta në procesin e mësimdhënies dhe të të nxënit;</w:t>
            </w:r>
          </w:p>
          <w:p w14:paraId="089360E2" w14:textId="0EA245F2"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krijon</w:t>
            </w:r>
            <w:r w:rsidR="00EC6BBE" w:rsidRPr="00BC6C2B">
              <w:rPr>
                <w:sz w:val="22"/>
                <w:lang w:val="sq-AL"/>
              </w:rPr>
              <w:t xml:space="preserve"> mundësi për të plotësuar nevojat e të gjithë fëmijëve gjatë zbatimit të kurrikulës;</w:t>
            </w:r>
          </w:p>
          <w:p w14:paraId="18F882F7" w14:textId="02620B8A"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krijon</w:t>
            </w:r>
            <w:r w:rsidR="00EC6BBE" w:rsidRPr="00BC6C2B">
              <w:rPr>
                <w:sz w:val="22"/>
                <w:lang w:val="sq-AL"/>
              </w:rPr>
              <w:t xml:space="preserve"> mjedis të përshtatshëm, të sigurt dhe të shëndetshëm për të nxënit e të gjithë fëmijëve;</w:t>
            </w:r>
          </w:p>
          <w:p w14:paraId="10C4EE70" w14:textId="06617092"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nxit</w:t>
            </w:r>
            <w:r w:rsidR="00EC6BBE" w:rsidRPr="00BC6C2B">
              <w:rPr>
                <w:sz w:val="22"/>
                <w:lang w:val="sq-AL"/>
              </w:rPr>
              <w:t xml:space="preserve"> dhe motivon stafin për përdorimin e teknologjive të reja në mbështetje të veprimtarisë mësimore-edukative dhe për të zhvilluar kompetencat e të nxënit gjatë gjithë jetës;</w:t>
            </w:r>
          </w:p>
          <w:p w14:paraId="6DFBF4B5" w14:textId="632856CC"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siguron</w:t>
            </w:r>
            <w:r w:rsidR="00EC6BBE" w:rsidRPr="00BC6C2B">
              <w:rPr>
                <w:sz w:val="22"/>
                <w:lang w:val="sq-AL"/>
              </w:rPr>
              <w:t xml:space="preserve"> kushte të barabarta zhvillimi dhe të nxëni sipas fushave të standardeve për çdo fëmijë që ndjek arsimin parashkollor nga grupi i parë në të tretin;</w:t>
            </w:r>
          </w:p>
          <w:p w14:paraId="75E7C288" w14:textId="1D96C511"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planifikon</w:t>
            </w:r>
            <w:r w:rsidR="00EC6BBE" w:rsidRPr="00BC6C2B">
              <w:rPr>
                <w:sz w:val="22"/>
                <w:lang w:val="sq-AL"/>
              </w:rPr>
              <w:t xml:space="preserve">, </w:t>
            </w:r>
            <w:r w:rsidR="00EC6BBE" w:rsidRPr="00BC6C2B">
              <w:rPr>
                <w:i/>
                <w:sz w:val="22"/>
                <w:lang w:val="sq-AL"/>
              </w:rPr>
              <w:t>monitoron</w:t>
            </w:r>
            <w:r w:rsidR="00EC6BBE" w:rsidRPr="00BC6C2B">
              <w:rPr>
                <w:sz w:val="22"/>
                <w:lang w:val="sq-AL"/>
              </w:rPr>
              <w:t xml:space="preserve"> dhe </w:t>
            </w:r>
            <w:r w:rsidR="00EC6BBE" w:rsidRPr="00BC6C2B">
              <w:rPr>
                <w:i/>
                <w:sz w:val="22"/>
                <w:lang w:val="sq-AL"/>
              </w:rPr>
              <w:t>vlerëson</w:t>
            </w:r>
            <w:r w:rsidR="00EC6BBE" w:rsidRPr="00BC6C2B">
              <w:rPr>
                <w:sz w:val="22"/>
                <w:lang w:val="sq-AL"/>
              </w:rPr>
              <w:t xml:space="preserve"> sistematikisht duke përdorur dëshmi dhe evidenca të proceseve të mësimdhënies, të të nxënit dhe të arritjeve, për të nxitur përmirësimin;</w:t>
            </w:r>
          </w:p>
          <w:p w14:paraId="571EC222" w14:textId="3C12D61F" w:rsidR="00EC6BBE" w:rsidRPr="00BC6C2B" w:rsidRDefault="004B17D3" w:rsidP="004B17D3">
            <w:pPr>
              <w:pStyle w:val="TEKSTI"/>
              <w:ind w:firstLine="0"/>
              <w:rPr>
                <w:sz w:val="22"/>
                <w:lang w:val="sq-AL"/>
              </w:rPr>
            </w:pPr>
            <w:r w:rsidRPr="00BC6C2B">
              <w:rPr>
                <w:i/>
                <w:sz w:val="22"/>
                <w:lang w:val="sq-AL"/>
              </w:rPr>
              <w:t>-</w:t>
            </w:r>
            <w:r w:rsidR="00852CD1">
              <w:rPr>
                <w:i/>
                <w:sz w:val="22"/>
                <w:lang w:val="sq-AL"/>
              </w:rPr>
              <w:t xml:space="preserve"> </w:t>
            </w:r>
            <w:r w:rsidR="00EC6BBE" w:rsidRPr="00BC6C2B">
              <w:rPr>
                <w:i/>
                <w:sz w:val="22"/>
                <w:lang w:val="sq-AL"/>
              </w:rPr>
              <w:t>udhëzon</w:t>
            </w:r>
            <w:r w:rsidR="00EC6BBE" w:rsidRPr="00BC6C2B">
              <w:rPr>
                <w:sz w:val="22"/>
                <w:lang w:val="sq-AL"/>
              </w:rPr>
              <w:t xml:space="preserve"> stafin të përzgjedhë materialet e duhura didaktike, nëpërmjet të cilave zhvillon mësimdhënie ndërvepruese dhe pranë botës së fëmijëve;</w:t>
            </w:r>
          </w:p>
          <w:p w14:paraId="520A6D63" w14:textId="4652DD03" w:rsidR="00EC6BBE" w:rsidRPr="00BC6C2B" w:rsidRDefault="004B17D3" w:rsidP="004B17D3">
            <w:pPr>
              <w:pStyle w:val="TEKSTI"/>
              <w:ind w:firstLine="0"/>
              <w:rPr>
                <w:lang w:val="sq-AL"/>
              </w:rPr>
            </w:pPr>
            <w:r w:rsidRPr="00BC6C2B">
              <w:rPr>
                <w:i/>
                <w:sz w:val="22"/>
                <w:lang w:val="sq-AL"/>
              </w:rPr>
              <w:t>-</w:t>
            </w:r>
            <w:r w:rsidR="00852CD1">
              <w:rPr>
                <w:i/>
                <w:sz w:val="22"/>
                <w:lang w:val="sq-AL"/>
              </w:rPr>
              <w:t xml:space="preserve"> </w:t>
            </w:r>
            <w:r w:rsidR="00EC6BBE" w:rsidRPr="00BC6C2B">
              <w:rPr>
                <w:i/>
                <w:sz w:val="22"/>
                <w:lang w:val="sq-AL"/>
              </w:rPr>
              <w:t>i mundëson</w:t>
            </w:r>
            <w:r w:rsidR="00EC6BBE" w:rsidRPr="00BC6C2B">
              <w:rPr>
                <w:sz w:val="22"/>
                <w:lang w:val="sq-AL"/>
              </w:rPr>
              <w:t xml:space="preserve"> stafit pedagogjik të përdorë pajisje</w:t>
            </w:r>
            <w:r w:rsidR="00852CD1">
              <w:rPr>
                <w:sz w:val="22"/>
                <w:lang w:val="sq-AL"/>
              </w:rPr>
              <w:t>,</w:t>
            </w:r>
            <w:r w:rsidR="00EC6BBE" w:rsidRPr="00BC6C2B">
              <w:rPr>
                <w:sz w:val="22"/>
                <w:lang w:val="sq-AL"/>
              </w:rPr>
              <w:t xml:space="preserve"> të tilla si: TV DVD, video, kompjuter, projektor, platforma dhe aplikacione kompjuterike për ta bërë mësimdhënien më ndërvepruese.</w:t>
            </w:r>
          </w:p>
        </w:tc>
      </w:tr>
    </w:tbl>
    <w:p w14:paraId="0FD7237F" w14:textId="77777777" w:rsidR="00AC66DE" w:rsidRDefault="00AC66DE" w:rsidP="00EC6BBE">
      <w:pPr>
        <w:pStyle w:val="Heading2"/>
      </w:pPr>
      <w:bookmarkStart w:id="46" w:name="_Toc71717525"/>
      <w:bookmarkStart w:id="47" w:name="_Toc84582428"/>
      <w:bookmarkStart w:id="48" w:name="_Toc100043147"/>
    </w:p>
    <w:p w14:paraId="03D94A9A" w14:textId="77777777" w:rsidR="00EC6BBE" w:rsidRPr="00BC6C2B" w:rsidRDefault="00EC6BBE" w:rsidP="00EC6BBE">
      <w:pPr>
        <w:pStyle w:val="Heading2"/>
        <w:rPr>
          <w:color w:val="auto"/>
        </w:rPr>
      </w:pPr>
      <w:r w:rsidRPr="00BC6C2B">
        <w:t>Standardi 5.</w:t>
      </w:r>
      <w:bookmarkEnd w:id="46"/>
      <w:r w:rsidRPr="00BC6C2B">
        <w:t xml:space="preserve"> </w:t>
      </w:r>
      <w:bookmarkStart w:id="49" w:name="_Toc71717526"/>
      <w:r w:rsidRPr="00BC6C2B">
        <w:t>Partneriteti kopsht-familje-komunitet dhe bashkëpunimet ndërinstitucionale</w:t>
      </w:r>
      <w:bookmarkEnd w:id="47"/>
      <w:bookmarkEnd w:id="48"/>
      <w:bookmarkEnd w:id="49"/>
    </w:p>
    <w:tbl>
      <w:tblPr>
        <w:tblW w:w="0" w:type="auto"/>
        <w:tblBorders>
          <w:top w:val="single" w:sz="4" w:space="0" w:color="537E9B"/>
          <w:left w:val="single" w:sz="4" w:space="0" w:color="537E9B"/>
          <w:bottom w:val="single" w:sz="4" w:space="0" w:color="537E9B"/>
          <w:right w:val="single" w:sz="4" w:space="0" w:color="537E9B"/>
          <w:insideH w:val="single" w:sz="4" w:space="0" w:color="537E9B"/>
          <w:insideV w:val="single" w:sz="4" w:space="0" w:color="537E9B"/>
        </w:tblBorders>
        <w:tblLook w:val="04A0" w:firstRow="1" w:lastRow="0" w:firstColumn="1" w:lastColumn="0" w:noHBand="0" w:noVBand="1"/>
      </w:tblPr>
      <w:tblGrid>
        <w:gridCol w:w="9576"/>
      </w:tblGrid>
      <w:tr w:rsidR="00EC6BBE" w:rsidRPr="00BC6C2B" w14:paraId="1A6630CE" w14:textId="77777777" w:rsidTr="00BC6C2B">
        <w:tc>
          <w:tcPr>
            <w:tcW w:w="9576" w:type="dxa"/>
            <w:shd w:val="clear" w:color="auto" w:fill="ECF6F7"/>
          </w:tcPr>
          <w:p w14:paraId="420FA3E0" w14:textId="77777777"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000000"/>
                <w:sz w:val="24"/>
                <w:szCs w:val="24"/>
                <w:lang w:val="sq-AL"/>
              </w:rPr>
              <w:t>Përshkrimi i standardit</w:t>
            </w:r>
          </w:p>
          <w:p w14:paraId="6D0EAF79" w14:textId="7387CDBC" w:rsidR="00EC6BBE" w:rsidRPr="00BC6C2B" w:rsidRDefault="00EC6BBE" w:rsidP="004B17D3">
            <w:pPr>
              <w:spacing w:after="0" w:line="240" w:lineRule="auto"/>
              <w:jc w:val="both"/>
              <w:rPr>
                <w:rFonts w:ascii="Garamond" w:hAnsi="Garamond"/>
                <w:b/>
                <w:i/>
                <w:iCs/>
                <w:szCs w:val="24"/>
                <w:lang w:val="sq-AL"/>
              </w:rPr>
            </w:pPr>
            <w:r w:rsidRPr="00BC6C2B">
              <w:rPr>
                <w:rFonts w:ascii="Garamond" w:hAnsi="Garamond"/>
                <w:i/>
                <w:color w:val="000000"/>
                <w:szCs w:val="24"/>
                <w:lang w:val="sq-AL"/>
              </w:rPr>
              <w:t xml:space="preserve">Partneriteti kopsht - familje është themeli i ndërtimit të bashkëpunimin ndërmjet këtyre dy institucioneve për mirërritjen dhe edukimin e fëmijëve. </w:t>
            </w:r>
            <w:r w:rsidRPr="00BC6C2B">
              <w:rPr>
                <w:rStyle w:val="jlqj4b"/>
                <w:rFonts w:ascii="Garamond" w:hAnsi="Garamond"/>
                <w:i/>
                <w:iCs/>
                <w:szCs w:val="24"/>
                <w:lang w:val="sq-AL"/>
              </w:rPr>
              <w:t>Drejtori i kopshtit përfshin familjet dhe komunitetin në mënyrë kuptimplotë dhe të dobishme për të garantuar mirëqenien e</w:t>
            </w:r>
            <w:r w:rsidR="005D4519">
              <w:rPr>
                <w:rStyle w:val="jlqj4b"/>
                <w:rFonts w:ascii="Garamond" w:hAnsi="Garamond"/>
                <w:i/>
                <w:iCs/>
                <w:szCs w:val="24"/>
                <w:lang w:val="sq-AL"/>
              </w:rPr>
              <w:t xml:space="preserve"> </w:t>
            </w:r>
            <w:r w:rsidRPr="00BC6C2B">
              <w:rPr>
                <w:rStyle w:val="jlqj4b"/>
                <w:rFonts w:ascii="Garamond" w:hAnsi="Garamond"/>
                <w:i/>
                <w:iCs/>
                <w:szCs w:val="24"/>
                <w:lang w:val="sq-AL"/>
              </w:rPr>
              <w:t xml:space="preserve">çdo fëmije parashkollor. </w:t>
            </w:r>
            <w:r w:rsidRPr="00BC6C2B">
              <w:rPr>
                <w:rFonts w:ascii="Garamond" w:hAnsi="Garamond"/>
                <w:i/>
                <w:iCs/>
                <w:szCs w:val="24"/>
                <w:lang w:val="sq-AL"/>
              </w:rPr>
              <w:t>Ai promovon suksesin e të gjithë fëmijëve, duke bashkëpunuar me familjet dhe anëtarët e komunitetit, duke iu përgjigjur interesave dhe nevojave të ndryshme dhe duke mobilizuar burimet që kanë.</w:t>
            </w:r>
            <w:r w:rsidRPr="00BC6C2B">
              <w:rPr>
                <w:rFonts w:ascii="Garamond" w:hAnsi="Garamond"/>
                <w:b/>
                <w:i/>
                <w:iCs/>
                <w:szCs w:val="24"/>
                <w:lang w:val="sq-AL"/>
              </w:rPr>
              <w:t xml:space="preserve"> </w:t>
            </w:r>
          </w:p>
          <w:p w14:paraId="676EB2C2" w14:textId="77777777"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 xml:space="preserve">Institucioni parashkollor ka për qëllim që çdo fëmijë të ndjekë me dëshirë dhe të marrë pjesë aktive në të gjitha veprimtaritë që zhvillohen në të. Drejtori nxit përfshirjen e familjes dhe të komunitetit në jetën e kopshtit dhe mban marrëdhënie pozitive me ta. Ai pranon ndërkulturat duke mbështetur nevojat e fëmijëve, të prindërve dhe komunitetit. Së bashku me stafin pedagogjik punon dhe përpiqet që prindërit të jenë pjesë aktive në të gjitha proceset që lidhen me jetën dhe veprimtarinë e kopshtit. </w:t>
            </w:r>
          </w:p>
          <w:p w14:paraId="1CCCBBC8" w14:textId="77777777" w:rsidR="00EC6BBE" w:rsidRPr="00BC6C2B" w:rsidRDefault="00EC6BBE" w:rsidP="004B17D3">
            <w:pPr>
              <w:spacing w:after="0" w:line="240" w:lineRule="auto"/>
              <w:jc w:val="both"/>
              <w:rPr>
                <w:rFonts w:ascii="Garamond" w:hAnsi="Garamond"/>
                <w:i/>
                <w:color w:val="000000"/>
                <w:szCs w:val="24"/>
                <w:lang w:val="sq-AL"/>
              </w:rPr>
            </w:pPr>
            <w:r w:rsidRPr="00BC6C2B">
              <w:rPr>
                <w:rFonts w:ascii="Garamond" w:hAnsi="Garamond"/>
                <w:i/>
                <w:color w:val="000000"/>
                <w:szCs w:val="24"/>
                <w:lang w:val="sq-AL"/>
              </w:rPr>
              <w:t xml:space="preserve">Drejtori ngre organizma brenda kopshtit dhe punon për të krijuar një mjedis ndërkulturor, duke ndarë të njëjtën filozofi për gjithëpërfshirjen. Ai bashkëpunon me prindërit për zhvillimin e aktiviteteve të ndryshme, tërheq mendimin e tyre për të përmirësuar cilësinë e punës me fëmijët, i shikon si partnerë në procesin e edukimit dhe të mirërritjes së fëmijëve. </w:t>
            </w:r>
          </w:p>
          <w:p w14:paraId="754CB26F" w14:textId="77777777" w:rsidR="00EC6BBE" w:rsidRPr="00BC6C2B" w:rsidRDefault="00EC6BBE" w:rsidP="004B17D3">
            <w:pPr>
              <w:spacing w:after="0" w:line="240" w:lineRule="auto"/>
              <w:jc w:val="both"/>
              <w:rPr>
                <w:rFonts w:ascii="Garamond" w:hAnsi="Garamond"/>
                <w:i/>
                <w:color w:val="000000"/>
                <w:sz w:val="24"/>
                <w:szCs w:val="24"/>
                <w:lang w:val="sq-AL"/>
              </w:rPr>
            </w:pPr>
            <w:r w:rsidRPr="00BC6C2B">
              <w:rPr>
                <w:rFonts w:ascii="Garamond" w:hAnsi="Garamond"/>
                <w:i/>
                <w:color w:val="000000"/>
                <w:szCs w:val="24"/>
                <w:lang w:val="sq-AL"/>
              </w:rPr>
              <w:t>Drejtori bën të mundur që kopshti të shërbejë si qendër komunitare, si një vend ku stafi pedagogjik, prindërit dhe anëtarë të tjerë të komunitetit zhvillojnë veprimtari dhe aktivitete të përbashkëta gjatë vitit shkollor.</w:t>
            </w:r>
          </w:p>
        </w:tc>
      </w:tr>
      <w:tr w:rsidR="00EC6BBE" w:rsidRPr="00BC6C2B" w14:paraId="709D2231" w14:textId="77777777" w:rsidTr="00BC6C2B">
        <w:tc>
          <w:tcPr>
            <w:tcW w:w="9576" w:type="dxa"/>
            <w:shd w:val="clear" w:color="auto" w:fill="537E9B"/>
          </w:tcPr>
          <w:p w14:paraId="5D6B18A4" w14:textId="7CDB9C2E" w:rsidR="00EC6BBE" w:rsidRPr="00BC6C2B" w:rsidRDefault="00EC6BBE" w:rsidP="00806683">
            <w:pPr>
              <w:spacing w:after="0" w:line="240" w:lineRule="auto"/>
              <w:jc w:val="both"/>
              <w:rPr>
                <w:rFonts w:ascii="Garamond" w:hAnsi="Garamond"/>
                <w:b/>
                <w:color w:val="000000"/>
                <w:sz w:val="24"/>
                <w:szCs w:val="24"/>
                <w:lang w:val="sq-AL"/>
              </w:rPr>
            </w:pPr>
            <w:r w:rsidRPr="00BC6C2B">
              <w:rPr>
                <w:rFonts w:ascii="Garamond" w:hAnsi="Garamond"/>
                <w:b/>
                <w:color w:val="ECF6F7"/>
                <w:sz w:val="24"/>
                <w:szCs w:val="24"/>
                <w:lang w:val="sq-AL"/>
              </w:rPr>
              <w:t>Dimensionet e standardit</w:t>
            </w:r>
            <w:r w:rsidR="005D4519">
              <w:rPr>
                <w:rFonts w:ascii="Garamond" w:hAnsi="Garamond"/>
                <w:b/>
                <w:color w:val="ECF6F7"/>
                <w:sz w:val="24"/>
                <w:szCs w:val="24"/>
                <w:lang w:val="sq-AL"/>
              </w:rPr>
              <w:t xml:space="preserve"> </w:t>
            </w:r>
          </w:p>
        </w:tc>
      </w:tr>
      <w:tr w:rsidR="00EC6BBE" w:rsidRPr="00BC6C2B" w14:paraId="06D02515" w14:textId="77777777" w:rsidTr="00BC6C2B">
        <w:tc>
          <w:tcPr>
            <w:tcW w:w="9576" w:type="dxa"/>
            <w:shd w:val="clear" w:color="auto" w:fill="ECF6F7"/>
          </w:tcPr>
          <w:p w14:paraId="5735B11A" w14:textId="4B796CB1" w:rsidR="00EC6BBE" w:rsidRPr="00BC6C2B" w:rsidRDefault="004B17D3" w:rsidP="004B17D3">
            <w:pPr>
              <w:pStyle w:val="TEKSTI"/>
              <w:ind w:firstLine="0"/>
              <w:rPr>
                <w:b/>
                <w:i/>
                <w:sz w:val="22"/>
                <w:lang w:val="sq-AL"/>
              </w:rPr>
            </w:pPr>
            <w:r w:rsidRPr="00BC6C2B">
              <w:rPr>
                <w:i/>
                <w:sz w:val="22"/>
                <w:lang w:val="sq-AL"/>
              </w:rPr>
              <w:t>-</w:t>
            </w:r>
            <w:r w:rsidR="00AC66DE">
              <w:rPr>
                <w:i/>
                <w:sz w:val="22"/>
                <w:lang w:val="sq-AL"/>
              </w:rPr>
              <w:t xml:space="preserve"> </w:t>
            </w:r>
            <w:r w:rsidR="00EC6BBE" w:rsidRPr="00BC6C2B">
              <w:rPr>
                <w:i/>
                <w:sz w:val="22"/>
                <w:lang w:val="sq-AL"/>
              </w:rPr>
              <w:t>Kopshti, familja dhe komuniteti;</w:t>
            </w:r>
          </w:p>
          <w:p w14:paraId="41D823AA" w14:textId="0C4BACED" w:rsidR="00EC6BBE" w:rsidRPr="00BC6C2B" w:rsidRDefault="004B17D3" w:rsidP="004B17D3">
            <w:pPr>
              <w:pStyle w:val="TEKSTI"/>
              <w:ind w:firstLine="0"/>
              <w:rPr>
                <w:b/>
                <w:i/>
                <w:sz w:val="22"/>
                <w:lang w:val="sq-AL"/>
              </w:rPr>
            </w:pPr>
            <w:r w:rsidRPr="00BC6C2B">
              <w:rPr>
                <w:i/>
                <w:sz w:val="22"/>
                <w:lang w:val="sq-AL"/>
              </w:rPr>
              <w:t>-</w:t>
            </w:r>
            <w:r w:rsidR="00AC66DE">
              <w:rPr>
                <w:i/>
                <w:sz w:val="22"/>
                <w:lang w:val="sq-AL"/>
              </w:rPr>
              <w:t xml:space="preserve"> </w:t>
            </w:r>
            <w:r w:rsidR="00EC6BBE" w:rsidRPr="00BC6C2B">
              <w:rPr>
                <w:i/>
                <w:sz w:val="22"/>
                <w:lang w:val="sq-AL"/>
              </w:rPr>
              <w:t>Zbatimi i politikave gjithëpërfshirëse nën frymën e një kulture bashkëpunimi;</w:t>
            </w:r>
          </w:p>
          <w:p w14:paraId="1BDCF5D8" w14:textId="4E35C5C8" w:rsidR="00EC6BBE" w:rsidRPr="00BC6C2B" w:rsidRDefault="004B17D3" w:rsidP="004B17D3">
            <w:pPr>
              <w:pStyle w:val="TEKSTI"/>
              <w:ind w:firstLine="0"/>
              <w:rPr>
                <w:b/>
                <w:lang w:val="sq-AL"/>
              </w:rPr>
            </w:pPr>
            <w:r w:rsidRPr="00BC6C2B">
              <w:rPr>
                <w:i/>
                <w:sz w:val="22"/>
                <w:lang w:val="sq-AL"/>
              </w:rPr>
              <w:t>-</w:t>
            </w:r>
            <w:r w:rsidR="00AC66DE">
              <w:rPr>
                <w:i/>
                <w:sz w:val="22"/>
                <w:lang w:val="sq-AL"/>
              </w:rPr>
              <w:t xml:space="preserve"> </w:t>
            </w:r>
            <w:r w:rsidR="00EC6BBE" w:rsidRPr="00BC6C2B">
              <w:rPr>
                <w:i/>
                <w:sz w:val="22"/>
                <w:lang w:val="sq-AL"/>
              </w:rPr>
              <w:t>Partneriteti si pjesë e misionit dhe e vizionit të institucionit.</w:t>
            </w:r>
          </w:p>
        </w:tc>
      </w:tr>
      <w:tr w:rsidR="00EC6BBE" w:rsidRPr="00BC6C2B" w14:paraId="684E306C" w14:textId="77777777" w:rsidTr="00BC6C2B">
        <w:tc>
          <w:tcPr>
            <w:tcW w:w="9576" w:type="dxa"/>
            <w:shd w:val="clear" w:color="auto" w:fill="537E9B"/>
          </w:tcPr>
          <w:p w14:paraId="7A2B4049" w14:textId="77777777" w:rsidR="00EC6BBE" w:rsidRPr="00BC6C2B" w:rsidRDefault="00EC6BBE" w:rsidP="00806683">
            <w:pPr>
              <w:spacing w:after="0" w:line="240" w:lineRule="auto"/>
              <w:jc w:val="both"/>
              <w:rPr>
                <w:rFonts w:ascii="Garamond" w:hAnsi="Garamond"/>
                <w:b/>
                <w:color w:val="ECF6F7"/>
                <w:sz w:val="24"/>
                <w:szCs w:val="24"/>
                <w:lang w:val="sq-AL"/>
              </w:rPr>
            </w:pPr>
            <w:r w:rsidRPr="00BC6C2B">
              <w:rPr>
                <w:rFonts w:ascii="Garamond" w:hAnsi="Garamond"/>
                <w:b/>
                <w:color w:val="ECF6F7"/>
                <w:sz w:val="24"/>
                <w:szCs w:val="24"/>
                <w:lang w:val="sq-AL"/>
              </w:rPr>
              <w:t xml:space="preserve">Treguesit që lidhen me demonstrimin e standardit </w:t>
            </w:r>
          </w:p>
        </w:tc>
      </w:tr>
      <w:tr w:rsidR="00EC6BBE" w:rsidRPr="00BC6C2B" w14:paraId="1AEA2800" w14:textId="77777777" w:rsidTr="00BC6C2B">
        <w:tc>
          <w:tcPr>
            <w:tcW w:w="9576" w:type="dxa"/>
            <w:shd w:val="clear" w:color="auto" w:fill="ECF6F7"/>
          </w:tcPr>
          <w:p w14:paraId="1AA47B79" w14:textId="77777777" w:rsidR="00EC6BBE" w:rsidRPr="00BC6C2B" w:rsidRDefault="00EC6BBE" w:rsidP="00806683">
            <w:pPr>
              <w:spacing w:after="0" w:line="240" w:lineRule="auto"/>
              <w:jc w:val="both"/>
              <w:rPr>
                <w:rFonts w:ascii="Garamond" w:hAnsi="Garamond"/>
                <w:color w:val="000000" w:themeColor="text1"/>
                <w:sz w:val="24"/>
                <w:szCs w:val="24"/>
                <w:lang w:val="sq-AL"/>
              </w:rPr>
            </w:pPr>
            <w:r w:rsidRPr="00BC6C2B">
              <w:rPr>
                <w:rFonts w:ascii="Garamond" w:hAnsi="Garamond"/>
                <w:b/>
                <w:bCs/>
                <w:color w:val="000000" w:themeColor="text1"/>
                <w:sz w:val="24"/>
                <w:szCs w:val="24"/>
                <w:lang w:val="sq-AL"/>
              </w:rPr>
              <w:lastRenderedPageBreak/>
              <w:t>Drejtori</w:t>
            </w:r>
            <w:r w:rsidRPr="00BC6C2B">
              <w:rPr>
                <w:rFonts w:ascii="Garamond" w:hAnsi="Garamond"/>
                <w:color w:val="000000" w:themeColor="text1"/>
                <w:sz w:val="24"/>
                <w:szCs w:val="24"/>
                <w:lang w:val="sq-AL"/>
              </w:rPr>
              <w:t>:</w:t>
            </w:r>
          </w:p>
          <w:p w14:paraId="33219B70" w14:textId="7FF160A5" w:rsidR="00EC6BBE" w:rsidRPr="00BC6C2B" w:rsidRDefault="004B17D3" w:rsidP="004B17D3">
            <w:pPr>
              <w:pStyle w:val="TEKSTI"/>
              <w:ind w:firstLine="0"/>
              <w:rPr>
                <w:sz w:val="22"/>
                <w:lang w:val="sq-AL"/>
              </w:rPr>
            </w:pPr>
            <w:r w:rsidRPr="00BC6C2B">
              <w:rPr>
                <w:i/>
                <w:sz w:val="22"/>
                <w:lang w:val="sq-AL"/>
              </w:rPr>
              <w:t>-</w:t>
            </w:r>
            <w:r w:rsidR="00AC66DE">
              <w:rPr>
                <w:i/>
                <w:sz w:val="22"/>
                <w:lang w:val="sq-AL"/>
              </w:rPr>
              <w:t xml:space="preserve"> </w:t>
            </w:r>
            <w:r w:rsidR="00EC6BBE" w:rsidRPr="00BC6C2B">
              <w:rPr>
                <w:i/>
                <w:sz w:val="22"/>
                <w:lang w:val="sq-AL"/>
              </w:rPr>
              <w:t>krijon</w:t>
            </w:r>
            <w:r w:rsidR="00EC6BBE" w:rsidRPr="00BC6C2B">
              <w:rPr>
                <w:sz w:val="22"/>
                <w:lang w:val="sq-AL"/>
              </w:rPr>
              <w:t xml:space="preserve"> bashkëpunime me institucionet e tjera dhe me rrjetet profesionale për të ndarë praktikat të suksesshme;</w:t>
            </w:r>
          </w:p>
          <w:p w14:paraId="2B54E04B" w14:textId="6A1595B8" w:rsidR="00EC6BBE" w:rsidRPr="00BC6C2B" w:rsidRDefault="004B17D3" w:rsidP="004B17D3">
            <w:pPr>
              <w:pStyle w:val="TEKSTI"/>
              <w:ind w:firstLine="0"/>
              <w:rPr>
                <w:sz w:val="22"/>
                <w:lang w:val="sq-AL"/>
              </w:rPr>
            </w:pPr>
            <w:r w:rsidRPr="00BC6C2B">
              <w:rPr>
                <w:rStyle w:val="jlqj4b"/>
                <w:i/>
                <w:color w:val="000000" w:themeColor="text1"/>
                <w:sz w:val="20"/>
                <w:lang w:val="sq-AL"/>
              </w:rPr>
              <w:t>-</w:t>
            </w:r>
            <w:r w:rsidR="00AC66DE">
              <w:rPr>
                <w:rStyle w:val="jlqj4b"/>
                <w:i/>
                <w:color w:val="000000" w:themeColor="text1"/>
                <w:sz w:val="20"/>
                <w:lang w:val="sq-AL"/>
              </w:rPr>
              <w:t xml:space="preserve"> </w:t>
            </w:r>
            <w:r w:rsidR="00EC6BBE" w:rsidRPr="00BC6C2B">
              <w:rPr>
                <w:rStyle w:val="jlqj4b"/>
                <w:i/>
                <w:color w:val="000000" w:themeColor="text1"/>
                <w:sz w:val="20"/>
                <w:lang w:val="sq-AL"/>
              </w:rPr>
              <w:t xml:space="preserve">krijon dhe mban </w:t>
            </w:r>
            <w:r w:rsidR="00EC6BBE" w:rsidRPr="00BC6C2B">
              <w:rPr>
                <w:rStyle w:val="jlqj4b"/>
                <w:color w:val="000000" w:themeColor="text1"/>
                <w:sz w:val="20"/>
                <w:lang w:val="sq-AL"/>
              </w:rPr>
              <w:t>marrëdhënie pozitive, bashkëpunuese dhe produktive me familjet dhe komunitetin, duke i bërë pjesëmarrës në vendimmarrje</w:t>
            </w:r>
            <w:r w:rsidR="00EC6BBE" w:rsidRPr="00BC6C2B">
              <w:rPr>
                <w:sz w:val="22"/>
                <w:lang w:val="sq-AL"/>
              </w:rPr>
              <w:t xml:space="preserve"> të rëndësishme për jetën dhe veprimtarinë e kopshtit;</w:t>
            </w:r>
          </w:p>
          <w:p w14:paraId="722D7775" w14:textId="591DB6BE" w:rsidR="00EC6BBE" w:rsidRPr="00BC6C2B" w:rsidRDefault="004B17D3" w:rsidP="004B17D3">
            <w:pPr>
              <w:pStyle w:val="TEKSTI"/>
              <w:ind w:firstLine="0"/>
              <w:rPr>
                <w:sz w:val="22"/>
                <w:lang w:val="sq-AL"/>
              </w:rPr>
            </w:pPr>
            <w:r w:rsidRPr="00BC6C2B">
              <w:rPr>
                <w:i/>
                <w:sz w:val="22"/>
                <w:lang w:val="sq-AL"/>
              </w:rPr>
              <w:t>-</w:t>
            </w:r>
            <w:r w:rsidR="00AC66DE">
              <w:rPr>
                <w:i/>
                <w:sz w:val="22"/>
                <w:lang w:val="sq-AL"/>
              </w:rPr>
              <w:t xml:space="preserve"> </w:t>
            </w:r>
            <w:r w:rsidR="00EC6BBE" w:rsidRPr="00BC6C2B">
              <w:rPr>
                <w:i/>
                <w:sz w:val="22"/>
                <w:lang w:val="sq-AL"/>
              </w:rPr>
              <w:t>krijon</w:t>
            </w:r>
            <w:r w:rsidR="00EC6BBE" w:rsidRPr="00BC6C2B">
              <w:rPr>
                <w:sz w:val="22"/>
                <w:lang w:val="sq-AL"/>
              </w:rPr>
              <w:t xml:space="preserve"> dhe ruan një partneritet të frytshëm nëpërmjet komunikimeve formale dhe joformale;</w:t>
            </w:r>
          </w:p>
          <w:p w14:paraId="554CB804" w14:textId="63F87D60" w:rsidR="00EC6BBE" w:rsidRPr="00BC6C2B" w:rsidRDefault="004B17D3" w:rsidP="004B17D3">
            <w:pPr>
              <w:pStyle w:val="TEKSTI"/>
              <w:ind w:firstLine="0"/>
              <w:rPr>
                <w:sz w:val="22"/>
                <w:lang w:val="sq-AL"/>
              </w:rPr>
            </w:pPr>
            <w:r w:rsidRPr="00BC6C2B">
              <w:rPr>
                <w:i/>
                <w:sz w:val="22"/>
                <w:lang w:val="sq-AL"/>
              </w:rPr>
              <w:t>-</w:t>
            </w:r>
            <w:r w:rsidR="00AC66DE">
              <w:rPr>
                <w:i/>
                <w:sz w:val="22"/>
                <w:lang w:val="sq-AL"/>
              </w:rPr>
              <w:t xml:space="preserve"> </w:t>
            </w:r>
            <w:r w:rsidR="00EC6BBE" w:rsidRPr="00BC6C2B">
              <w:rPr>
                <w:i/>
                <w:sz w:val="22"/>
                <w:lang w:val="sq-AL"/>
              </w:rPr>
              <w:t>bashkëpunon</w:t>
            </w:r>
            <w:r w:rsidR="00EC6BBE" w:rsidRPr="00BC6C2B">
              <w:rPr>
                <w:sz w:val="22"/>
                <w:lang w:val="sq-AL"/>
              </w:rPr>
              <w:t xml:space="preserve"> në projekte dhe veprimtari të përbashkëta me grupet e interesit, për përmirësimin e institucionit;</w:t>
            </w:r>
          </w:p>
          <w:p w14:paraId="7B3C5CAC" w14:textId="4EEEAA5C" w:rsidR="00EC6BBE" w:rsidRPr="00BC6C2B" w:rsidRDefault="004B17D3" w:rsidP="004B17D3">
            <w:pPr>
              <w:pStyle w:val="TEKSTI"/>
              <w:ind w:firstLine="0"/>
              <w:rPr>
                <w:sz w:val="22"/>
                <w:lang w:val="sq-AL"/>
              </w:rPr>
            </w:pPr>
            <w:r w:rsidRPr="00BC6C2B">
              <w:rPr>
                <w:sz w:val="22"/>
                <w:lang w:val="sq-AL"/>
              </w:rPr>
              <w:t>-</w:t>
            </w:r>
            <w:r w:rsidR="00AC66DE">
              <w:rPr>
                <w:sz w:val="22"/>
                <w:lang w:val="sq-AL"/>
              </w:rPr>
              <w:t xml:space="preserve"> </w:t>
            </w:r>
            <w:r w:rsidR="00EC6BBE" w:rsidRPr="00BC6C2B">
              <w:rPr>
                <w:sz w:val="22"/>
                <w:lang w:val="sq-AL"/>
              </w:rPr>
              <w:t xml:space="preserve">identifikon grupet e interesit, pritshmëritë e tyre dhe ndërvepron për të përmbushur përparësitë dhe objektivat e kopshtit; </w:t>
            </w:r>
          </w:p>
          <w:p w14:paraId="55BC2FEA" w14:textId="350A6723" w:rsidR="00EC6BBE" w:rsidRPr="00BC6C2B" w:rsidRDefault="004B17D3" w:rsidP="004B17D3">
            <w:pPr>
              <w:pStyle w:val="TEKSTI"/>
              <w:ind w:firstLine="0"/>
              <w:rPr>
                <w:sz w:val="22"/>
                <w:lang w:val="sq-AL"/>
              </w:rPr>
            </w:pPr>
            <w:r w:rsidRPr="00BC6C2B">
              <w:rPr>
                <w:sz w:val="22"/>
                <w:lang w:val="sq-AL"/>
              </w:rPr>
              <w:t>-</w:t>
            </w:r>
            <w:r w:rsidR="00AC66DE">
              <w:rPr>
                <w:sz w:val="22"/>
                <w:lang w:val="sq-AL"/>
              </w:rPr>
              <w:t xml:space="preserve"> </w:t>
            </w:r>
            <w:r w:rsidR="00EC6BBE" w:rsidRPr="00BC6C2B">
              <w:rPr>
                <w:sz w:val="22"/>
                <w:lang w:val="sq-AL"/>
              </w:rPr>
              <w:t>motivon stafin, fëmijët, prindërit dhe komunitetin e gjerë për të pasur pritshmëri dhe performancë të lartë;</w:t>
            </w:r>
          </w:p>
          <w:p w14:paraId="2F87008C" w14:textId="6B2369C7" w:rsidR="00EC6BBE" w:rsidRPr="00BC6C2B" w:rsidRDefault="00D52AEB" w:rsidP="004B17D3">
            <w:pPr>
              <w:pStyle w:val="TEKSTI"/>
              <w:ind w:firstLine="0"/>
              <w:rPr>
                <w:sz w:val="22"/>
                <w:lang w:val="sq-AL"/>
              </w:rPr>
            </w:pPr>
            <w:r w:rsidRPr="00BC6C2B">
              <w:rPr>
                <w:sz w:val="22"/>
                <w:lang w:val="sq-AL"/>
              </w:rPr>
              <w:t>-</w:t>
            </w:r>
            <w:r w:rsidR="00AC66DE">
              <w:rPr>
                <w:sz w:val="22"/>
                <w:lang w:val="sq-AL"/>
              </w:rPr>
              <w:t xml:space="preserve"> </w:t>
            </w:r>
            <w:r w:rsidR="00EC6BBE" w:rsidRPr="00BC6C2B">
              <w:rPr>
                <w:sz w:val="22"/>
                <w:lang w:val="sq-AL"/>
              </w:rPr>
              <w:t>përdor burimet e vëna në dispozicion nga komuniteti për të ndihmuar kopshtin të zgjidhë problemet, dhe të arrijë objektivat e tij;</w:t>
            </w:r>
          </w:p>
          <w:p w14:paraId="692CBAD9" w14:textId="489DDCBF" w:rsidR="00EC6BBE" w:rsidRPr="00BC6C2B" w:rsidRDefault="004B17D3" w:rsidP="004B17D3">
            <w:pPr>
              <w:pStyle w:val="TEKSTI"/>
              <w:ind w:firstLine="0"/>
              <w:rPr>
                <w:sz w:val="22"/>
                <w:lang w:val="sq-AL"/>
              </w:rPr>
            </w:pPr>
            <w:r w:rsidRPr="00BC6C2B">
              <w:rPr>
                <w:sz w:val="22"/>
                <w:lang w:val="sq-AL"/>
              </w:rPr>
              <w:t>-</w:t>
            </w:r>
            <w:r w:rsidR="00AC66DE">
              <w:rPr>
                <w:sz w:val="22"/>
                <w:lang w:val="sq-AL"/>
              </w:rPr>
              <w:t xml:space="preserve"> </w:t>
            </w:r>
            <w:r w:rsidR="00EC6BBE" w:rsidRPr="00BC6C2B">
              <w:rPr>
                <w:sz w:val="22"/>
                <w:lang w:val="sq-AL"/>
              </w:rPr>
              <w:t>bashkëpunon dhe krijon marrëdhënieve të ndërsjella me kopshte të tjerë, për të shkëmbyer praktikat më të mira;</w:t>
            </w:r>
          </w:p>
          <w:p w14:paraId="7408F550" w14:textId="6B2A6320" w:rsidR="00EC6BBE" w:rsidRPr="00BC6C2B" w:rsidRDefault="004B17D3" w:rsidP="004B17D3">
            <w:pPr>
              <w:pStyle w:val="TEKSTI"/>
              <w:ind w:firstLine="0"/>
              <w:rPr>
                <w:sz w:val="22"/>
                <w:lang w:val="sq-AL"/>
              </w:rPr>
            </w:pPr>
            <w:r w:rsidRPr="00BC6C2B">
              <w:rPr>
                <w:i/>
                <w:sz w:val="22"/>
                <w:lang w:val="sq-AL"/>
              </w:rPr>
              <w:t>-</w:t>
            </w:r>
            <w:r w:rsidR="00AC66DE">
              <w:rPr>
                <w:i/>
                <w:sz w:val="22"/>
                <w:lang w:val="sq-AL"/>
              </w:rPr>
              <w:t xml:space="preserve"> </w:t>
            </w:r>
            <w:r w:rsidR="00EC6BBE" w:rsidRPr="00BC6C2B">
              <w:rPr>
                <w:i/>
                <w:sz w:val="22"/>
                <w:lang w:val="sq-AL"/>
              </w:rPr>
              <w:t>komunikon</w:t>
            </w:r>
            <w:r w:rsidR="00EC6BBE" w:rsidRPr="00BC6C2B">
              <w:rPr>
                <w:sz w:val="22"/>
                <w:lang w:val="sq-AL"/>
              </w:rPr>
              <w:t xml:space="preserve"> dhe </w:t>
            </w:r>
            <w:r w:rsidR="00EC6BBE" w:rsidRPr="00BC6C2B">
              <w:rPr>
                <w:i/>
                <w:sz w:val="22"/>
                <w:lang w:val="sq-AL"/>
              </w:rPr>
              <w:t>bashkëpunon</w:t>
            </w:r>
            <w:r w:rsidR="00EC6BBE" w:rsidRPr="00BC6C2B">
              <w:rPr>
                <w:sz w:val="22"/>
                <w:lang w:val="sq-AL"/>
              </w:rPr>
              <w:t xml:space="preserve"> me</w:t>
            </w:r>
            <w:r w:rsidR="00EC6BBE" w:rsidRPr="00BC6C2B">
              <w:rPr>
                <w:spacing w:val="9"/>
                <w:sz w:val="22"/>
                <w:lang w:val="sq-AL"/>
              </w:rPr>
              <w:t xml:space="preserve"> </w:t>
            </w:r>
            <w:r w:rsidR="00EC6BBE" w:rsidRPr="00BC6C2B">
              <w:rPr>
                <w:spacing w:val="1"/>
                <w:sz w:val="22"/>
                <w:lang w:val="sq-AL"/>
              </w:rPr>
              <w:t>f</w:t>
            </w:r>
            <w:r w:rsidR="00EC6BBE" w:rsidRPr="00BC6C2B">
              <w:rPr>
                <w:sz w:val="22"/>
                <w:lang w:val="sq-AL"/>
              </w:rPr>
              <w:t>ami</w:t>
            </w:r>
            <w:r w:rsidR="00EC6BBE" w:rsidRPr="00BC6C2B">
              <w:rPr>
                <w:spacing w:val="-2"/>
                <w:sz w:val="22"/>
                <w:lang w:val="sq-AL"/>
              </w:rPr>
              <w:t>l</w:t>
            </w:r>
            <w:r w:rsidR="00EC6BBE" w:rsidRPr="00BC6C2B">
              <w:rPr>
                <w:sz w:val="22"/>
                <w:lang w:val="sq-AL"/>
              </w:rPr>
              <w:t>jar</w:t>
            </w:r>
            <w:r w:rsidR="00EC6BBE" w:rsidRPr="00BC6C2B">
              <w:rPr>
                <w:spacing w:val="1"/>
                <w:sz w:val="22"/>
                <w:lang w:val="sq-AL"/>
              </w:rPr>
              <w:t>ë</w:t>
            </w:r>
            <w:r w:rsidR="00EC6BBE" w:rsidRPr="00BC6C2B">
              <w:rPr>
                <w:sz w:val="22"/>
                <w:lang w:val="sq-AL"/>
              </w:rPr>
              <w:t>t</w:t>
            </w:r>
            <w:r w:rsidR="00EC6BBE" w:rsidRPr="00BC6C2B">
              <w:rPr>
                <w:spacing w:val="9"/>
                <w:sz w:val="22"/>
                <w:lang w:val="sq-AL"/>
              </w:rPr>
              <w:t xml:space="preserve"> </w:t>
            </w:r>
            <w:r w:rsidR="00EC6BBE" w:rsidRPr="00BC6C2B">
              <w:rPr>
                <w:sz w:val="22"/>
                <w:lang w:val="sq-AL"/>
              </w:rPr>
              <w:t>me</w:t>
            </w:r>
            <w:r w:rsidR="00EC6BBE" w:rsidRPr="00BC6C2B">
              <w:rPr>
                <w:spacing w:val="9"/>
                <w:sz w:val="22"/>
                <w:lang w:val="sq-AL"/>
              </w:rPr>
              <w:t xml:space="preserve"> </w:t>
            </w:r>
            <w:r w:rsidR="00EC6BBE" w:rsidRPr="00BC6C2B">
              <w:rPr>
                <w:spacing w:val="1"/>
                <w:sz w:val="22"/>
                <w:lang w:val="sq-AL"/>
              </w:rPr>
              <w:t>p</w:t>
            </w:r>
            <w:r w:rsidR="00EC6BBE" w:rsidRPr="00BC6C2B">
              <w:rPr>
                <w:sz w:val="22"/>
                <w:lang w:val="sq-AL"/>
              </w:rPr>
              <w:t>r</w:t>
            </w:r>
            <w:r w:rsidR="00EC6BBE" w:rsidRPr="00BC6C2B">
              <w:rPr>
                <w:spacing w:val="1"/>
                <w:sz w:val="22"/>
                <w:lang w:val="sq-AL"/>
              </w:rPr>
              <w:t>e</w:t>
            </w:r>
            <w:r w:rsidR="00EC6BBE" w:rsidRPr="00BC6C2B">
              <w:rPr>
                <w:sz w:val="22"/>
                <w:lang w:val="sq-AL"/>
              </w:rPr>
              <w:t>ja</w:t>
            </w:r>
            <w:r w:rsidR="00EC6BBE" w:rsidRPr="00BC6C2B">
              <w:rPr>
                <w:spacing w:val="-2"/>
                <w:sz w:val="22"/>
                <w:lang w:val="sq-AL"/>
              </w:rPr>
              <w:t>r</w:t>
            </w:r>
            <w:r w:rsidR="00EC6BBE" w:rsidRPr="00BC6C2B">
              <w:rPr>
                <w:spacing w:val="1"/>
                <w:sz w:val="22"/>
                <w:lang w:val="sq-AL"/>
              </w:rPr>
              <w:t>dh</w:t>
            </w:r>
            <w:r w:rsidR="00EC6BBE" w:rsidRPr="00BC6C2B">
              <w:rPr>
                <w:spacing w:val="-2"/>
                <w:sz w:val="22"/>
                <w:lang w:val="sq-AL"/>
              </w:rPr>
              <w:t>j</w:t>
            </w:r>
            <w:r w:rsidR="00EC6BBE" w:rsidRPr="00BC6C2B">
              <w:rPr>
                <w:sz w:val="22"/>
                <w:lang w:val="sq-AL"/>
              </w:rPr>
              <w:t>e</w:t>
            </w:r>
            <w:r w:rsidR="00EC6BBE" w:rsidRPr="00BC6C2B">
              <w:rPr>
                <w:spacing w:val="9"/>
                <w:sz w:val="22"/>
                <w:lang w:val="sq-AL"/>
              </w:rPr>
              <w:t xml:space="preserve"> </w:t>
            </w:r>
            <w:r w:rsidR="00EC6BBE" w:rsidRPr="00BC6C2B">
              <w:rPr>
                <w:spacing w:val="1"/>
                <w:sz w:val="22"/>
                <w:lang w:val="sq-AL"/>
              </w:rPr>
              <w:t>t</w:t>
            </w:r>
            <w:r w:rsidR="00EC6BBE" w:rsidRPr="00BC6C2B">
              <w:rPr>
                <w:sz w:val="22"/>
                <w:lang w:val="sq-AL"/>
              </w:rPr>
              <w:t>ë</w:t>
            </w:r>
            <w:r w:rsidR="00EC6BBE" w:rsidRPr="00BC6C2B">
              <w:rPr>
                <w:spacing w:val="9"/>
                <w:sz w:val="22"/>
                <w:lang w:val="sq-AL"/>
              </w:rPr>
              <w:t xml:space="preserve"> </w:t>
            </w:r>
            <w:r w:rsidR="00EC6BBE" w:rsidRPr="00BC6C2B">
              <w:rPr>
                <w:spacing w:val="1"/>
                <w:sz w:val="22"/>
                <w:lang w:val="sq-AL"/>
              </w:rPr>
              <w:t>nd</w:t>
            </w:r>
            <w:r w:rsidR="00EC6BBE" w:rsidRPr="00BC6C2B">
              <w:rPr>
                <w:sz w:val="22"/>
                <w:lang w:val="sq-AL"/>
              </w:rPr>
              <w:t>ry</w:t>
            </w:r>
            <w:r w:rsidR="00EC6BBE" w:rsidRPr="00BC6C2B">
              <w:rPr>
                <w:spacing w:val="-1"/>
                <w:sz w:val="22"/>
                <w:lang w:val="sq-AL"/>
              </w:rPr>
              <w:t>s</w:t>
            </w:r>
            <w:r w:rsidR="00EC6BBE" w:rsidRPr="00BC6C2B">
              <w:rPr>
                <w:spacing w:val="1"/>
                <w:sz w:val="22"/>
                <w:lang w:val="sq-AL"/>
              </w:rPr>
              <w:t>h</w:t>
            </w:r>
            <w:r w:rsidR="00EC6BBE" w:rsidRPr="00BC6C2B">
              <w:rPr>
                <w:spacing w:val="-2"/>
                <w:sz w:val="22"/>
                <w:lang w:val="sq-AL"/>
              </w:rPr>
              <w:t>m</w:t>
            </w:r>
            <w:r w:rsidR="00EC6BBE" w:rsidRPr="00BC6C2B">
              <w:rPr>
                <w:sz w:val="22"/>
                <w:lang w:val="sq-AL"/>
              </w:rPr>
              <w:t>e</w:t>
            </w:r>
            <w:r w:rsidR="00EC6BBE" w:rsidRPr="00BC6C2B">
              <w:rPr>
                <w:spacing w:val="9"/>
                <w:sz w:val="22"/>
                <w:lang w:val="sq-AL"/>
              </w:rPr>
              <w:t xml:space="preserve"> </w:t>
            </w:r>
            <w:r w:rsidR="00EC6BBE" w:rsidRPr="00BC6C2B">
              <w:rPr>
                <w:spacing w:val="-1"/>
                <w:sz w:val="22"/>
                <w:lang w:val="sq-AL"/>
              </w:rPr>
              <w:t>k</w:t>
            </w:r>
            <w:r w:rsidR="00EC6BBE" w:rsidRPr="00BC6C2B">
              <w:rPr>
                <w:spacing w:val="1"/>
                <w:sz w:val="22"/>
                <w:lang w:val="sq-AL"/>
              </w:rPr>
              <w:t>u</w:t>
            </w:r>
            <w:r w:rsidR="00EC6BBE" w:rsidRPr="00BC6C2B">
              <w:rPr>
                <w:sz w:val="22"/>
                <w:lang w:val="sq-AL"/>
              </w:rPr>
              <w:t>l</w:t>
            </w:r>
            <w:r w:rsidR="00EC6BBE" w:rsidRPr="00BC6C2B">
              <w:rPr>
                <w:spacing w:val="1"/>
                <w:sz w:val="22"/>
                <w:lang w:val="sq-AL"/>
              </w:rPr>
              <w:t>tu</w:t>
            </w:r>
            <w:r w:rsidR="00EC6BBE" w:rsidRPr="00BC6C2B">
              <w:rPr>
                <w:sz w:val="22"/>
                <w:lang w:val="sq-AL"/>
              </w:rPr>
              <w:t>r</w:t>
            </w:r>
            <w:r w:rsidR="00EC6BBE" w:rsidRPr="00BC6C2B">
              <w:rPr>
                <w:spacing w:val="-1"/>
                <w:sz w:val="22"/>
                <w:lang w:val="sq-AL"/>
              </w:rPr>
              <w:t>o</w:t>
            </w:r>
            <w:r w:rsidR="00EC6BBE" w:rsidRPr="00BC6C2B">
              <w:rPr>
                <w:sz w:val="22"/>
                <w:lang w:val="sq-AL"/>
              </w:rPr>
              <w:t>r</w:t>
            </w:r>
            <w:r w:rsidR="00EC6BBE" w:rsidRPr="00BC6C2B">
              <w:rPr>
                <w:spacing w:val="1"/>
                <w:sz w:val="22"/>
                <w:lang w:val="sq-AL"/>
              </w:rPr>
              <w:t>e</w:t>
            </w:r>
            <w:r w:rsidR="00EC6BBE" w:rsidRPr="00BC6C2B">
              <w:rPr>
                <w:sz w:val="22"/>
                <w:lang w:val="sq-AL"/>
              </w:rPr>
              <w:t>,</w:t>
            </w:r>
            <w:r w:rsidR="00EC6BBE" w:rsidRPr="00BC6C2B">
              <w:rPr>
                <w:spacing w:val="10"/>
                <w:sz w:val="22"/>
                <w:lang w:val="sq-AL"/>
              </w:rPr>
              <w:t xml:space="preserve"> </w:t>
            </w:r>
            <w:r w:rsidR="00EC6BBE" w:rsidRPr="00BC6C2B">
              <w:rPr>
                <w:spacing w:val="-2"/>
                <w:sz w:val="22"/>
                <w:lang w:val="sq-AL"/>
              </w:rPr>
              <w:t>e</w:t>
            </w:r>
            <w:r w:rsidR="00EC6BBE" w:rsidRPr="00BC6C2B">
              <w:rPr>
                <w:spacing w:val="1"/>
                <w:sz w:val="22"/>
                <w:lang w:val="sq-AL"/>
              </w:rPr>
              <w:t>tn</w:t>
            </w:r>
            <w:r w:rsidR="00EC6BBE" w:rsidRPr="00BC6C2B">
              <w:rPr>
                <w:sz w:val="22"/>
                <w:lang w:val="sq-AL"/>
              </w:rPr>
              <w:t>i</w:t>
            </w:r>
            <w:r w:rsidR="00EC6BBE" w:rsidRPr="00BC6C2B">
              <w:rPr>
                <w:spacing w:val="-1"/>
                <w:sz w:val="22"/>
                <w:lang w:val="sq-AL"/>
              </w:rPr>
              <w:t>k</w:t>
            </w:r>
            <w:r w:rsidR="00EC6BBE" w:rsidRPr="00BC6C2B">
              <w:rPr>
                <w:sz w:val="22"/>
                <w:lang w:val="sq-AL"/>
              </w:rPr>
              <w:t>e, gj</w:t>
            </w:r>
            <w:r w:rsidR="00EC6BBE" w:rsidRPr="00BC6C2B">
              <w:rPr>
                <w:spacing w:val="1"/>
                <w:sz w:val="22"/>
                <w:lang w:val="sq-AL"/>
              </w:rPr>
              <w:t>uh</w:t>
            </w:r>
            <w:r w:rsidR="00EC6BBE" w:rsidRPr="00BC6C2B">
              <w:rPr>
                <w:sz w:val="22"/>
                <w:lang w:val="sq-AL"/>
              </w:rPr>
              <w:t>ës</w:t>
            </w:r>
            <w:r w:rsidR="00EC6BBE" w:rsidRPr="00BC6C2B">
              <w:rPr>
                <w:spacing w:val="1"/>
                <w:sz w:val="22"/>
                <w:lang w:val="sq-AL"/>
              </w:rPr>
              <w:t>o</w:t>
            </w:r>
            <w:r w:rsidR="00EC6BBE" w:rsidRPr="00BC6C2B">
              <w:rPr>
                <w:spacing w:val="-2"/>
                <w:sz w:val="22"/>
                <w:lang w:val="sq-AL"/>
              </w:rPr>
              <w:t>r</w:t>
            </w:r>
            <w:r w:rsidR="00EC6BBE" w:rsidRPr="00BC6C2B">
              <w:rPr>
                <w:sz w:val="22"/>
                <w:lang w:val="sq-AL"/>
              </w:rPr>
              <w:t>e</w:t>
            </w:r>
            <w:r w:rsidR="00EC6BBE" w:rsidRPr="00BC6C2B">
              <w:rPr>
                <w:spacing w:val="-1"/>
                <w:sz w:val="22"/>
                <w:lang w:val="sq-AL"/>
              </w:rPr>
              <w:t xml:space="preserve"> </w:t>
            </w:r>
            <w:r w:rsidR="00EC6BBE" w:rsidRPr="00BC6C2B">
              <w:rPr>
                <w:spacing w:val="1"/>
                <w:sz w:val="22"/>
                <w:lang w:val="sq-AL"/>
              </w:rPr>
              <w:t>dh</w:t>
            </w:r>
            <w:r w:rsidR="00EC6BBE" w:rsidRPr="00BC6C2B">
              <w:rPr>
                <w:sz w:val="22"/>
                <w:lang w:val="sq-AL"/>
              </w:rPr>
              <w:t>e</w:t>
            </w:r>
            <w:r w:rsidR="00EC6BBE" w:rsidRPr="00BC6C2B">
              <w:rPr>
                <w:spacing w:val="-1"/>
                <w:sz w:val="22"/>
                <w:lang w:val="sq-AL"/>
              </w:rPr>
              <w:t xml:space="preserve"> </w:t>
            </w:r>
            <w:r w:rsidR="00EC6BBE" w:rsidRPr="00BC6C2B">
              <w:rPr>
                <w:sz w:val="22"/>
                <w:lang w:val="sq-AL"/>
              </w:rPr>
              <w:t>s</w:t>
            </w:r>
            <w:r w:rsidR="00EC6BBE" w:rsidRPr="00BC6C2B">
              <w:rPr>
                <w:spacing w:val="1"/>
                <w:sz w:val="22"/>
                <w:lang w:val="sq-AL"/>
              </w:rPr>
              <w:t>h</w:t>
            </w:r>
            <w:r w:rsidR="00EC6BBE" w:rsidRPr="00BC6C2B">
              <w:rPr>
                <w:spacing w:val="-2"/>
                <w:sz w:val="22"/>
                <w:lang w:val="sq-AL"/>
              </w:rPr>
              <w:t>o</w:t>
            </w:r>
            <w:r w:rsidR="00EC6BBE" w:rsidRPr="00BC6C2B">
              <w:rPr>
                <w:spacing w:val="1"/>
                <w:sz w:val="22"/>
                <w:lang w:val="sq-AL"/>
              </w:rPr>
              <w:t>q</w:t>
            </w:r>
            <w:r w:rsidR="00EC6BBE" w:rsidRPr="00BC6C2B">
              <w:rPr>
                <w:sz w:val="22"/>
                <w:lang w:val="sq-AL"/>
              </w:rPr>
              <w:t>ë</w:t>
            </w:r>
            <w:r w:rsidR="00EC6BBE" w:rsidRPr="00BC6C2B">
              <w:rPr>
                <w:spacing w:val="1"/>
                <w:sz w:val="22"/>
                <w:lang w:val="sq-AL"/>
              </w:rPr>
              <w:t>r</w:t>
            </w:r>
            <w:r w:rsidR="00EC6BBE" w:rsidRPr="00BC6C2B">
              <w:rPr>
                <w:sz w:val="22"/>
                <w:lang w:val="sq-AL"/>
              </w:rPr>
              <w:t>o</w:t>
            </w:r>
            <w:r w:rsidR="00EC6BBE" w:rsidRPr="00BC6C2B">
              <w:rPr>
                <w:spacing w:val="-1"/>
                <w:sz w:val="22"/>
                <w:lang w:val="sq-AL"/>
              </w:rPr>
              <w:t>re për krijimin e kulturës dhe të praktikave gjithëpërfshirëse;</w:t>
            </w:r>
          </w:p>
          <w:p w14:paraId="16B80024" w14:textId="5429B75D" w:rsidR="00EC6BBE" w:rsidRPr="00BC6C2B" w:rsidRDefault="00D52AEB" w:rsidP="004B17D3">
            <w:pPr>
              <w:pStyle w:val="TEKSTI"/>
              <w:ind w:firstLine="0"/>
              <w:rPr>
                <w:sz w:val="22"/>
                <w:lang w:val="sq-AL"/>
              </w:rPr>
            </w:pPr>
            <w:r w:rsidRPr="00BC6C2B">
              <w:rPr>
                <w:sz w:val="22"/>
                <w:lang w:val="sq-AL"/>
              </w:rPr>
              <w:t>-</w:t>
            </w:r>
            <w:r w:rsidR="00AC66DE">
              <w:rPr>
                <w:sz w:val="22"/>
                <w:lang w:val="sq-AL"/>
              </w:rPr>
              <w:t xml:space="preserve"> </w:t>
            </w:r>
            <w:r w:rsidR="00EC6BBE" w:rsidRPr="00BC6C2B">
              <w:rPr>
                <w:sz w:val="22"/>
                <w:lang w:val="sq-AL"/>
              </w:rPr>
              <w:t>vlerëson gji</w:t>
            </w:r>
            <w:r w:rsidR="00EC6BBE" w:rsidRPr="00BC6C2B">
              <w:rPr>
                <w:spacing w:val="1"/>
                <w:sz w:val="22"/>
                <w:lang w:val="sq-AL"/>
              </w:rPr>
              <w:t>th</w:t>
            </w:r>
            <w:r w:rsidR="00EC6BBE" w:rsidRPr="00BC6C2B">
              <w:rPr>
                <w:spacing w:val="-2"/>
                <w:sz w:val="22"/>
                <w:lang w:val="sq-AL"/>
              </w:rPr>
              <w:t>ë</w:t>
            </w:r>
            <w:r w:rsidR="00EC6BBE" w:rsidRPr="00BC6C2B">
              <w:rPr>
                <w:spacing w:val="1"/>
                <w:sz w:val="22"/>
                <w:lang w:val="sq-AL"/>
              </w:rPr>
              <w:t>pë</w:t>
            </w:r>
            <w:r w:rsidR="00EC6BBE" w:rsidRPr="00BC6C2B">
              <w:rPr>
                <w:spacing w:val="-2"/>
                <w:sz w:val="22"/>
                <w:lang w:val="sq-AL"/>
              </w:rPr>
              <w:t>r</w:t>
            </w:r>
            <w:r w:rsidR="00EC6BBE" w:rsidRPr="00BC6C2B">
              <w:rPr>
                <w:spacing w:val="1"/>
                <w:sz w:val="22"/>
                <w:lang w:val="sq-AL"/>
              </w:rPr>
              <w:t>f</w:t>
            </w:r>
            <w:r w:rsidR="00EC6BBE" w:rsidRPr="00BC6C2B">
              <w:rPr>
                <w:sz w:val="22"/>
                <w:lang w:val="sq-AL"/>
              </w:rPr>
              <w:t>s</w:t>
            </w:r>
            <w:r w:rsidR="00EC6BBE" w:rsidRPr="00BC6C2B">
              <w:rPr>
                <w:spacing w:val="1"/>
                <w:sz w:val="22"/>
                <w:lang w:val="sq-AL"/>
              </w:rPr>
              <w:t>h</w:t>
            </w:r>
            <w:r w:rsidR="00EC6BBE" w:rsidRPr="00BC6C2B">
              <w:rPr>
                <w:sz w:val="22"/>
                <w:lang w:val="sq-AL"/>
              </w:rPr>
              <w:t>irjen</w:t>
            </w:r>
            <w:r w:rsidR="00EC6BBE" w:rsidRPr="00BC6C2B">
              <w:rPr>
                <w:spacing w:val="28"/>
                <w:sz w:val="22"/>
                <w:lang w:val="sq-AL"/>
              </w:rPr>
              <w:t xml:space="preserve"> </w:t>
            </w:r>
            <w:r w:rsidR="00EC6BBE" w:rsidRPr="00BC6C2B">
              <w:rPr>
                <w:sz w:val="22"/>
                <w:lang w:val="sq-AL"/>
              </w:rPr>
              <w:t>si</w:t>
            </w:r>
            <w:r w:rsidR="00EC6BBE" w:rsidRPr="00BC6C2B">
              <w:rPr>
                <w:spacing w:val="27"/>
                <w:sz w:val="22"/>
                <w:lang w:val="sq-AL"/>
              </w:rPr>
              <w:t xml:space="preserve"> </w:t>
            </w:r>
            <w:r w:rsidR="00EC6BBE" w:rsidRPr="00BC6C2B">
              <w:rPr>
                <w:spacing w:val="1"/>
                <w:sz w:val="22"/>
                <w:lang w:val="sq-AL"/>
              </w:rPr>
              <w:t>nj</w:t>
            </w:r>
            <w:r w:rsidR="00EC6BBE" w:rsidRPr="00BC6C2B">
              <w:rPr>
                <w:sz w:val="22"/>
                <w:lang w:val="sq-AL"/>
              </w:rPr>
              <w:t>ë</w:t>
            </w:r>
            <w:r w:rsidR="00EC6BBE" w:rsidRPr="00BC6C2B">
              <w:rPr>
                <w:spacing w:val="28"/>
                <w:sz w:val="22"/>
                <w:lang w:val="sq-AL"/>
              </w:rPr>
              <w:t xml:space="preserve"> </w:t>
            </w:r>
            <w:r w:rsidR="00EC6BBE" w:rsidRPr="00BC6C2B">
              <w:rPr>
                <w:spacing w:val="1"/>
                <w:sz w:val="22"/>
                <w:lang w:val="sq-AL"/>
              </w:rPr>
              <w:t>p</w:t>
            </w:r>
            <w:r w:rsidR="00EC6BBE" w:rsidRPr="00BC6C2B">
              <w:rPr>
                <w:sz w:val="22"/>
                <w:lang w:val="sq-AL"/>
              </w:rPr>
              <w:t>r</w:t>
            </w:r>
            <w:r w:rsidR="00EC6BBE" w:rsidRPr="00BC6C2B">
              <w:rPr>
                <w:spacing w:val="-1"/>
                <w:sz w:val="22"/>
                <w:lang w:val="sq-AL"/>
              </w:rPr>
              <w:t>oc</w:t>
            </w:r>
            <w:r w:rsidR="00EC6BBE" w:rsidRPr="00BC6C2B">
              <w:rPr>
                <w:sz w:val="22"/>
                <w:lang w:val="sq-AL"/>
              </w:rPr>
              <w:t>es</w:t>
            </w:r>
            <w:r w:rsidR="00EC6BBE" w:rsidRPr="00BC6C2B">
              <w:rPr>
                <w:spacing w:val="30"/>
                <w:sz w:val="22"/>
                <w:lang w:val="sq-AL"/>
              </w:rPr>
              <w:t xml:space="preserve"> </w:t>
            </w:r>
            <w:r w:rsidR="00EC6BBE" w:rsidRPr="00BC6C2B">
              <w:rPr>
                <w:spacing w:val="2"/>
                <w:sz w:val="22"/>
                <w:lang w:val="sq-AL"/>
              </w:rPr>
              <w:t>fitimprurës</w:t>
            </w:r>
            <w:r w:rsidR="00EC6BBE" w:rsidRPr="00BC6C2B">
              <w:rPr>
                <w:sz w:val="22"/>
                <w:lang w:val="sq-AL"/>
              </w:rPr>
              <w:t xml:space="preserve">, </w:t>
            </w:r>
            <w:r w:rsidR="00EC6BBE" w:rsidRPr="00BC6C2B">
              <w:rPr>
                <w:spacing w:val="1"/>
                <w:sz w:val="22"/>
                <w:lang w:val="sq-AL"/>
              </w:rPr>
              <w:t>du</w:t>
            </w:r>
            <w:r w:rsidR="00EC6BBE" w:rsidRPr="00BC6C2B">
              <w:rPr>
                <w:spacing w:val="-1"/>
                <w:sz w:val="22"/>
                <w:lang w:val="sq-AL"/>
              </w:rPr>
              <w:t>k</w:t>
            </w:r>
            <w:r w:rsidR="00EC6BBE" w:rsidRPr="00BC6C2B">
              <w:rPr>
                <w:sz w:val="22"/>
                <w:lang w:val="sq-AL"/>
              </w:rPr>
              <w:t>e</w:t>
            </w:r>
            <w:r w:rsidR="00EC6BBE" w:rsidRPr="00BC6C2B">
              <w:rPr>
                <w:spacing w:val="1"/>
                <w:sz w:val="22"/>
                <w:lang w:val="sq-AL"/>
              </w:rPr>
              <w:t xml:space="preserve"> </w:t>
            </w:r>
            <w:r w:rsidR="00EC6BBE" w:rsidRPr="00BC6C2B">
              <w:rPr>
                <w:spacing w:val="2"/>
                <w:sz w:val="22"/>
                <w:lang w:val="sq-AL"/>
              </w:rPr>
              <w:t>b</w:t>
            </w:r>
            <w:r w:rsidR="00EC6BBE" w:rsidRPr="00BC6C2B">
              <w:rPr>
                <w:spacing w:val="1"/>
                <w:sz w:val="22"/>
                <w:lang w:val="sq-AL"/>
              </w:rPr>
              <w:t>ë</w:t>
            </w:r>
            <w:r w:rsidR="00EC6BBE" w:rsidRPr="00BC6C2B">
              <w:rPr>
                <w:spacing w:val="-2"/>
                <w:sz w:val="22"/>
                <w:lang w:val="sq-AL"/>
              </w:rPr>
              <w:t>r</w:t>
            </w:r>
            <w:r w:rsidR="00EC6BBE" w:rsidRPr="00BC6C2B">
              <w:rPr>
                <w:sz w:val="22"/>
                <w:lang w:val="sq-AL"/>
              </w:rPr>
              <w:t>ë</w:t>
            </w:r>
            <w:r w:rsidR="00EC6BBE" w:rsidRPr="00BC6C2B">
              <w:rPr>
                <w:spacing w:val="3"/>
                <w:sz w:val="22"/>
                <w:lang w:val="sq-AL"/>
              </w:rPr>
              <w:t xml:space="preserve"> </w:t>
            </w:r>
            <w:r w:rsidR="00EC6BBE" w:rsidRPr="00BC6C2B">
              <w:rPr>
                <w:spacing w:val="-1"/>
                <w:sz w:val="22"/>
                <w:lang w:val="sq-AL"/>
              </w:rPr>
              <w:t>q</w:t>
            </w:r>
            <w:r w:rsidR="00EC6BBE" w:rsidRPr="00BC6C2B">
              <w:rPr>
                <w:sz w:val="22"/>
                <w:lang w:val="sq-AL"/>
              </w:rPr>
              <w:t>ë</w:t>
            </w:r>
            <w:r w:rsidR="00EC6BBE" w:rsidRPr="00BC6C2B">
              <w:rPr>
                <w:spacing w:val="2"/>
                <w:sz w:val="22"/>
                <w:lang w:val="sq-AL"/>
              </w:rPr>
              <w:t xml:space="preserve"> </w:t>
            </w:r>
            <w:r w:rsidR="00EC6BBE" w:rsidRPr="00BC6C2B">
              <w:rPr>
                <w:sz w:val="22"/>
                <w:lang w:val="sq-AL"/>
              </w:rPr>
              <w:t xml:space="preserve">secili fëmijë, prind, pjesëtar i stafit </w:t>
            </w:r>
            <w:r w:rsidR="00EC6BBE" w:rsidRPr="00BC6C2B">
              <w:rPr>
                <w:spacing w:val="2"/>
                <w:sz w:val="22"/>
                <w:lang w:val="sq-AL"/>
              </w:rPr>
              <w:t>t</w:t>
            </w:r>
            <w:r w:rsidR="00EC6BBE" w:rsidRPr="00BC6C2B">
              <w:rPr>
                <w:sz w:val="22"/>
                <w:lang w:val="sq-AL"/>
              </w:rPr>
              <w:t>ë</w:t>
            </w:r>
            <w:r w:rsidR="00EC6BBE" w:rsidRPr="00BC6C2B">
              <w:rPr>
                <w:spacing w:val="3"/>
                <w:sz w:val="22"/>
                <w:lang w:val="sq-AL"/>
              </w:rPr>
              <w:t xml:space="preserve"> </w:t>
            </w:r>
            <w:r w:rsidR="00EC6BBE" w:rsidRPr="00BC6C2B">
              <w:rPr>
                <w:spacing w:val="-2"/>
                <w:sz w:val="22"/>
                <w:lang w:val="sq-AL"/>
              </w:rPr>
              <w:t>j</w:t>
            </w:r>
            <w:r w:rsidR="00EC6BBE" w:rsidRPr="00BC6C2B">
              <w:rPr>
                <w:spacing w:val="1"/>
                <w:sz w:val="22"/>
                <w:lang w:val="sq-AL"/>
              </w:rPr>
              <w:t>et</w:t>
            </w:r>
            <w:r w:rsidR="00EC6BBE" w:rsidRPr="00BC6C2B">
              <w:rPr>
                <w:sz w:val="22"/>
                <w:lang w:val="sq-AL"/>
              </w:rPr>
              <w:t>ë</w:t>
            </w:r>
            <w:r w:rsidR="00EC6BBE" w:rsidRPr="00BC6C2B">
              <w:rPr>
                <w:spacing w:val="1"/>
                <w:sz w:val="22"/>
                <w:lang w:val="sq-AL"/>
              </w:rPr>
              <w:t xml:space="preserve"> i p</w:t>
            </w:r>
            <w:r w:rsidR="00EC6BBE" w:rsidRPr="00BC6C2B">
              <w:rPr>
                <w:sz w:val="22"/>
                <w:lang w:val="sq-AL"/>
              </w:rPr>
              <w:t>r</w:t>
            </w:r>
            <w:r w:rsidR="00EC6BBE" w:rsidRPr="00BC6C2B">
              <w:rPr>
                <w:spacing w:val="-2"/>
                <w:sz w:val="22"/>
                <w:lang w:val="sq-AL"/>
              </w:rPr>
              <w:t>a</w:t>
            </w:r>
            <w:r w:rsidR="00EC6BBE" w:rsidRPr="00BC6C2B">
              <w:rPr>
                <w:spacing w:val="1"/>
                <w:sz w:val="22"/>
                <w:lang w:val="sq-AL"/>
              </w:rPr>
              <w:t>n</w:t>
            </w:r>
            <w:r w:rsidR="00EC6BBE" w:rsidRPr="00BC6C2B">
              <w:rPr>
                <w:spacing w:val="-1"/>
                <w:sz w:val="22"/>
                <w:lang w:val="sq-AL"/>
              </w:rPr>
              <w:t>u</w:t>
            </w:r>
            <w:r w:rsidR="00EC6BBE" w:rsidRPr="00BC6C2B">
              <w:rPr>
                <w:spacing w:val="-2"/>
                <w:sz w:val="22"/>
                <w:lang w:val="sq-AL"/>
              </w:rPr>
              <w:t>ar</w:t>
            </w:r>
            <w:r w:rsidR="00EC6BBE" w:rsidRPr="00BC6C2B">
              <w:rPr>
                <w:sz w:val="22"/>
                <w:lang w:val="sq-AL"/>
              </w:rPr>
              <w:t>,</w:t>
            </w:r>
            <w:r w:rsidR="00EC6BBE" w:rsidRPr="00BC6C2B">
              <w:rPr>
                <w:spacing w:val="2"/>
                <w:sz w:val="22"/>
                <w:lang w:val="sq-AL"/>
              </w:rPr>
              <w:t xml:space="preserve"> </w:t>
            </w:r>
            <w:r w:rsidR="00EC6BBE" w:rsidRPr="00BC6C2B">
              <w:rPr>
                <w:sz w:val="22"/>
                <w:lang w:val="sq-AL"/>
              </w:rPr>
              <w:t>j</w:t>
            </w:r>
            <w:r w:rsidR="00EC6BBE" w:rsidRPr="00BC6C2B">
              <w:rPr>
                <w:spacing w:val="1"/>
                <w:sz w:val="22"/>
                <w:lang w:val="sq-AL"/>
              </w:rPr>
              <w:t>o i d</w:t>
            </w:r>
            <w:r w:rsidR="00EC6BBE" w:rsidRPr="00BC6C2B">
              <w:rPr>
                <w:sz w:val="22"/>
                <w:lang w:val="sq-AL"/>
              </w:rPr>
              <w:t>is</w:t>
            </w:r>
            <w:r w:rsidR="00EC6BBE" w:rsidRPr="00BC6C2B">
              <w:rPr>
                <w:spacing w:val="-1"/>
                <w:sz w:val="22"/>
                <w:lang w:val="sq-AL"/>
              </w:rPr>
              <w:t>k</w:t>
            </w:r>
            <w:r w:rsidR="00EC6BBE" w:rsidRPr="00BC6C2B">
              <w:rPr>
                <w:sz w:val="22"/>
                <w:lang w:val="sq-AL"/>
              </w:rPr>
              <w:t>riminu</w:t>
            </w:r>
            <w:r w:rsidR="00EC6BBE" w:rsidRPr="00BC6C2B">
              <w:rPr>
                <w:spacing w:val="1"/>
                <w:sz w:val="22"/>
                <w:lang w:val="sq-AL"/>
              </w:rPr>
              <w:t>ar</w:t>
            </w:r>
            <w:r w:rsidR="00EC6BBE" w:rsidRPr="00BC6C2B">
              <w:rPr>
                <w:sz w:val="22"/>
                <w:lang w:val="sq-AL"/>
              </w:rPr>
              <w:t xml:space="preserve"> </w:t>
            </w:r>
            <w:r w:rsidR="00EC6BBE" w:rsidRPr="00BC6C2B">
              <w:rPr>
                <w:spacing w:val="1"/>
                <w:sz w:val="22"/>
                <w:lang w:val="sq-AL"/>
              </w:rPr>
              <w:t>dh</w:t>
            </w:r>
            <w:r w:rsidR="00EC6BBE" w:rsidRPr="00BC6C2B">
              <w:rPr>
                <w:sz w:val="22"/>
                <w:lang w:val="sq-AL"/>
              </w:rPr>
              <w:t>e</w:t>
            </w:r>
            <w:r w:rsidR="00EC6BBE" w:rsidRPr="00BC6C2B">
              <w:rPr>
                <w:spacing w:val="1"/>
                <w:sz w:val="22"/>
                <w:lang w:val="sq-AL"/>
              </w:rPr>
              <w:t xml:space="preserve"> </w:t>
            </w:r>
            <w:r w:rsidR="00EC6BBE" w:rsidRPr="00BC6C2B">
              <w:rPr>
                <w:sz w:val="22"/>
                <w:lang w:val="sq-AL"/>
              </w:rPr>
              <w:t>m</w:t>
            </w:r>
            <w:r w:rsidR="00EC6BBE" w:rsidRPr="00BC6C2B">
              <w:rPr>
                <w:spacing w:val="5"/>
                <w:sz w:val="22"/>
                <w:lang w:val="sq-AL"/>
              </w:rPr>
              <w:t>b</w:t>
            </w:r>
            <w:r w:rsidR="00EC6BBE" w:rsidRPr="00BC6C2B">
              <w:rPr>
                <w:spacing w:val="1"/>
                <w:sz w:val="22"/>
                <w:lang w:val="sq-AL"/>
              </w:rPr>
              <w:t>ë</w:t>
            </w:r>
            <w:r w:rsidR="00EC6BBE" w:rsidRPr="00BC6C2B">
              <w:rPr>
                <w:sz w:val="22"/>
                <w:lang w:val="sq-AL"/>
              </w:rPr>
              <w:t>s</w:t>
            </w:r>
            <w:r w:rsidR="00EC6BBE" w:rsidRPr="00BC6C2B">
              <w:rPr>
                <w:spacing w:val="-2"/>
                <w:sz w:val="22"/>
                <w:lang w:val="sq-AL"/>
              </w:rPr>
              <w:t>h</w:t>
            </w:r>
            <w:r w:rsidR="00EC6BBE" w:rsidRPr="00BC6C2B">
              <w:rPr>
                <w:spacing w:val="1"/>
                <w:sz w:val="22"/>
                <w:lang w:val="sq-AL"/>
              </w:rPr>
              <w:t>t</w:t>
            </w:r>
            <w:r w:rsidR="00EC6BBE" w:rsidRPr="00BC6C2B">
              <w:rPr>
                <w:spacing w:val="-2"/>
                <w:sz w:val="22"/>
                <w:lang w:val="sq-AL"/>
              </w:rPr>
              <w:t>e</w:t>
            </w:r>
            <w:r w:rsidR="00EC6BBE" w:rsidRPr="00BC6C2B">
              <w:rPr>
                <w:spacing w:val="1"/>
                <w:sz w:val="22"/>
                <w:lang w:val="sq-AL"/>
              </w:rPr>
              <w:t>të</w:t>
            </w:r>
            <w:r w:rsidR="00EC6BBE" w:rsidRPr="00BC6C2B">
              <w:rPr>
                <w:sz w:val="22"/>
                <w:lang w:val="sq-AL"/>
              </w:rPr>
              <w:t>s ndaj të tjerëve;</w:t>
            </w:r>
          </w:p>
          <w:p w14:paraId="2BEA2525" w14:textId="03E08E81" w:rsidR="00EC6BBE" w:rsidRPr="00BC6C2B" w:rsidRDefault="004B17D3" w:rsidP="004B17D3">
            <w:pPr>
              <w:pStyle w:val="TEKSTI"/>
              <w:ind w:firstLine="0"/>
              <w:rPr>
                <w:rStyle w:val="jlqj4b"/>
                <w:color w:val="000000" w:themeColor="text1"/>
                <w:sz w:val="20"/>
                <w:lang w:val="sq-AL"/>
              </w:rPr>
            </w:pPr>
            <w:r w:rsidRPr="00BC6C2B">
              <w:rPr>
                <w:rFonts w:eastAsia="Times New Roman"/>
                <w:sz w:val="22"/>
                <w:lang w:val="sq-AL"/>
              </w:rPr>
              <w:t>-</w:t>
            </w:r>
            <w:r w:rsidR="00AC66DE">
              <w:rPr>
                <w:rFonts w:eastAsia="Times New Roman"/>
                <w:sz w:val="22"/>
                <w:lang w:val="sq-AL"/>
              </w:rPr>
              <w:t xml:space="preserve"> </w:t>
            </w:r>
            <w:r w:rsidR="00EC6BBE" w:rsidRPr="00BC6C2B">
              <w:rPr>
                <w:rFonts w:eastAsia="Times New Roman"/>
                <w:sz w:val="22"/>
                <w:lang w:val="sq-AL"/>
              </w:rPr>
              <w:t xml:space="preserve">ruan dhe promovon vlerat e demokracisë, lirisë dhe përgjegjësisë individuale, barazisë dhe diversitetit, duke mbrojtur dhe duke u dhënë kuptim të gjitha prejardhjeve dhe kulturave të të gjithë fëmijëve dhe anëtarëve të komunitetit, </w:t>
            </w:r>
            <w:r w:rsidR="00EC6BBE" w:rsidRPr="00BC6C2B">
              <w:rPr>
                <w:rStyle w:val="jlqj4b"/>
                <w:color w:val="000000" w:themeColor="text1"/>
                <w:sz w:val="20"/>
                <w:lang w:val="sq-AL"/>
              </w:rPr>
              <w:t>si pasuri për mësimdhënien dhe nxënien;</w:t>
            </w:r>
          </w:p>
          <w:p w14:paraId="509FBB88" w14:textId="57917FCC" w:rsidR="00EC6BBE" w:rsidRPr="00BC6C2B" w:rsidRDefault="00D52AEB" w:rsidP="004B17D3">
            <w:pPr>
              <w:pStyle w:val="TEKSTI"/>
              <w:ind w:firstLine="0"/>
              <w:rPr>
                <w:lang w:val="sq-AL"/>
              </w:rPr>
            </w:pPr>
            <w:r w:rsidRPr="00BC6C2B">
              <w:rPr>
                <w:sz w:val="22"/>
                <w:lang w:val="sq-AL"/>
              </w:rPr>
              <w:t>-</w:t>
            </w:r>
            <w:r w:rsidR="00AC66DE">
              <w:rPr>
                <w:sz w:val="22"/>
                <w:lang w:val="sq-AL"/>
              </w:rPr>
              <w:t xml:space="preserve"> </w:t>
            </w:r>
            <w:r w:rsidR="00EC6BBE" w:rsidRPr="00BC6C2B">
              <w:rPr>
                <w:sz w:val="22"/>
                <w:lang w:val="sq-AL"/>
              </w:rPr>
              <w:t>mbron interesat publike të ligjshme, të personave fizikë dhe juridikë.</w:t>
            </w:r>
          </w:p>
        </w:tc>
      </w:tr>
    </w:tbl>
    <w:p w14:paraId="5F6C449F" w14:textId="77777777" w:rsidR="00AC66DE" w:rsidRDefault="00AC66DE" w:rsidP="00EC6BBE">
      <w:pPr>
        <w:pStyle w:val="Heading2"/>
      </w:pPr>
      <w:bookmarkStart w:id="50" w:name="_Toc71717527"/>
      <w:bookmarkStart w:id="51" w:name="_Toc84582429"/>
      <w:bookmarkStart w:id="52" w:name="_Toc100043148"/>
    </w:p>
    <w:p w14:paraId="240D4871" w14:textId="77777777" w:rsidR="00EC6BBE" w:rsidRPr="00BC6C2B" w:rsidRDefault="00EC6BBE" w:rsidP="00EC6BBE">
      <w:pPr>
        <w:pStyle w:val="Heading2"/>
        <w:rPr>
          <w:color w:val="auto"/>
        </w:rPr>
      </w:pPr>
      <w:r w:rsidRPr="00BC6C2B">
        <w:t>Standardi 6.</w:t>
      </w:r>
      <w:bookmarkEnd w:id="50"/>
      <w:r w:rsidRPr="00BC6C2B">
        <w:t xml:space="preserve"> </w:t>
      </w:r>
      <w:bookmarkStart w:id="53" w:name="_Toc71717528"/>
      <w:r w:rsidRPr="00BC6C2B">
        <w:t>Menaxhimi i burimeve njerëzore dhe financiare</w:t>
      </w:r>
      <w:bookmarkEnd w:id="51"/>
      <w:bookmarkEnd w:id="52"/>
      <w:bookmarkEnd w:id="53"/>
    </w:p>
    <w:tbl>
      <w:tblPr>
        <w:tblW w:w="0" w:type="auto"/>
        <w:tblBorders>
          <w:top w:val="single" w:sz="4" w:space="0" w:color="537E9B"/>
          <w:left w:val="single" w:sz="4" w:space="0" w:color="537E9B"/>
          <w:bottom w:val="single" w:sz="4" w:space="0" w:color="537E9B"/>
          <w:right w:val="single" w:sz="4" w:space="0" w:color="537E9B"/>
          <w:insideH w:val="single" w:sz="4" w:space="0" w:color="537E9B"/>
          <w:insideV w:val="single" w:sz="4" w:space="0" w:color="537E9B"/>
        </w:tblBorders>
        <w:tblLook w:val="04A0" w:firstRow="1" w:lastRow="0" w:firstColumn="1" w:lastColumn="0" w:noHBand="0" w:noVBand="1"/>
      </w:tblPr>
      <w:tblGrid>
        <w:gridCol w:w="9576"/>
      </w:tblGrid>
      <w:tr w:rsidR="00EC6BBE" w:rsidRPr="00BC6C2B" w14:paraId="79017E22" w14:textId="77777777" w:rsidTr="00BC6C2B">
        <w:tc>
          <w:tcPr>
            <w:tcW w:w="9576" w:type="dxa"/>
            <w:shd w:val="clear" w:color="auto" w:fill="ECF6F7"/>
          </w:tcPr>
          <w:p w14:paraId="2CA0D29F" w14:textId="77777777" w:rsidR="00EC6BBE" w:rsidRPr="00BC6C2B" w:rsidRDefault="00EC6BBE" w:rsidP="00131206">
            <w:pPr>
              <w:spacing w:after="0" w:line="240" w:lineRule="auto"/>
              <w:jc w:val="both"/>
              <w:rPr>
                <w:rFonts w:ascii="Garamond" w:hAnsi="Garamond"/>
                <w:b/>
                <w:color w:val="000000"/>
                <w:sz w:val="24"/>
                <w:szCs w:val="24"/>
                <w:lang w:val="sq-AL"/>
              </w:rPr>
            </w:pPr>
            <w:r w:rsidRPr="00BC6C2B">
              <w:rPr>
                <w:rFonts w:ascii="Garamond" w:hAnsi="Garamond"/>
                <w:b/>
                <w:color w:val="000000"/>
                <w:sz w:val="24"/>
                <w:szCs w:val="24"/>
                <w:lang w:val="sq-AL"/>
              </w:rPr>
              <w:t>Përshkrimi i standardit</w:t>
            </w:r>
          </w:p>
          <w:p w14:paraId="30BCE0C0" w14:textId="77777777" w:rsidR="00EC6BBE" w:rsidRPr="00BC6C2B" w:rsidRDefault="00EC6BBE" w:rsidP="00D52AEB">
            <w:pPr>
              <w:pStyle w:val="ListParagraph"/>
              <w:spacing w:after="0" w:line="240" w:lineRule="auto"/>
              <w:ind w:left="0"/>
              <w:contextualSpacing w:val="0"/>
              <w:jc w:val="both"/>
              <w:rPr>
                <w:rFonts w:ascii="Garamond" w:hAnsi="Garamond"/>
                <w:i/>
                <w:szCs w:val="24"/>
                <w:lang w:val="sq-AL"/>
              </w:rPr>
            </w:pPr>
            <w:r w:rsidRPr="00BC6C2B">
              <w:rPr>
                <w:rStyle w:val="jlqj4b"/>
                <w:rFonts w:ascii="Garamond" w:hAnsi="Garamond"/>
                <w:bCs/>
                <w:i/>
                <w:iCs/>
                <w:szCs w:val="24"/>
                <w:lang w:val="sq-AL" w:eastAsia="zh-CN"/>
              </w:rPr>
              <w:t>Drejtori i kopshtit menaxhon burimet nj</w:t>
            </w:r>
            <w:r w:rsidRPr="00BC6C2B">
              <w:rPr>
                <w:rStyle w:val="jlqj4b"/>
                <w:rFonts w:ascii="Garamond" w:hAnsi="Garamond"/>
                <w:bCs/>
                <w:i/>
                <w:iCs/>
                <w:szCs w:val="24"/>
                <w:lang w:val="sq-AL"/>
              </w:rPr>
              <w:t>e</w:t>
            </w:r>
            <w:r w:rsidRPr="00BC6C2B">
              <w:rPr>
                <w:rStyle w:val="jlqj4b"/>
                <w:rFonts w:ascii="Garamond" w:hAnsi="Garamond"/>
                <w:bCs/>
                <w:i/>
                <w:iCs/>
                <w:szCs w:val="24"/>
                <w:lang w:val="sq-AL" w:eastAsia="zh-CN"/>
              </w:rPr>
              <w:t xml:space="preserve">rëzore dhe financiare të kopshtit për të </w:t>
            </w:r>
            <w:r w:rsidRPr="00BC6C2B">
              <w:rPr>
                <w:rStyle w:val="jlqj4b"/>
                <w:rFonts w:ascii="Garamond" w:hAnsi="Garamond"/>
                <w:bCs/>
                <w:i/>
                <w:iCs/>
                <w:szCs w:val="24"/>
                <w:lang w:val="sq-AL"/>
              </w:rPr>
              <w:t>sigur</w:t>
            </w:r>
            <w:r w:rsidRPr="00BC6C2B">
              <w:rPr>
                <w:rStyle w:val="jlqj4b"/>
                <w:rFonts w:ascii="Garamond" w:hAnsi="Garamond"/>
                <w:bCs/>
                <w:i/>
                <w:iCs/>
                <w:szCs w:val="24"/>
                <w:lang w:val="sq-AL" w:eastAsia="zh-CN"/>
              </w:rPr>
              <w:t xml:space="preserve">uar suksesin dhe mirëqenien e </w:t>
            </w:r>
            <w:r w:rsidRPr="00BC6C2B">
              <w:rPr>
                <w:rStyle w:val="jlqj4b"/>
                <w:rFonts w:ascii="Garamond" w:hAnsi="Garamond"/>
                <w:bCs/>
                <w:i/>
                <w:iCs/>
                <w:szCs w:val="24"/>
                <w:lang w:val="sq-AL"/>
              </w:rPr>
              <w:t>çdo</w:t>
            </w:r>
            <w:r w:rsidRPr="00BC6C2B">
              <w:rPr>
                <w:rStyle w:val="jlqj4b"/>
                <w:rFonts w:ascii="Garamond" w:hAnsi="Garamond"/>
                <w:bCs/>
                <w:i/>
                <w:iCs/>
                <w:szCs w:val="24"/>
                <w:lang w:val="sq-AL" w:eastAsia="zh-CN"/>
              </w:rPr>
              <w:t xml:space="preserve"> fëmij</w:t>
            </w:r>
            <w:r w:rsidRPr="00BC6C2B">
              <w:rPr>
                <w:rStyle w:val="jlqj4b"/>
                <w:rFonts w:ascii="Garamond" w:hAnsi="Garamond"/>
                <w:bCs/>
                <w:i/>
                <w:iCs/>
                <w:szCs w:val="24"/>
                <w:lang w:val="sq-AL"/>
              </w:rPr>
              <w:t>e</w:t>
            </w:r>
            <w:r w:rsidRPr="00BC6C2B">
              <w:rPr>
                <w:rStyle w:val="jlqj4b"/>
                <w:rFonts w:ascii="Garamond" w:hAnsi="Garamond"/>
                <w:bCs/>
                <w:i/>
                <w:iCs/>
                <w:szCs w:val="24"/>
                <w:lang w:val="sq-AL" w:eastAsia="zh-CN"/>
              </w:rPr>
              <w:t xml:space="preserve">. </w:t>
            </w:r>
            <w:r w:rsidRPr="00BC6C2B">
              <w:rPr>
                <w:rFonts w:ascii="Garamond" w:hAnsi="Garamond"/>
                <w:i/>
                <w:szCs w:val="24"/>
                <w:lang w:val="sq-AL"/>
              </w:rPr>
              <w:t>Ai përdor një sërë metodash dhe teknikash të menaxhimit të burimeve. Delegon te stafi detyra dhe monitoron përmbushjen e tyre. Kërkon të ndërtojë një kopsht të suksesshëm nëpërmjet bashkëpunimit efektiv brenda institucionit.</w:t>
            </w:r>
          </w:p>
          <w:p w14:paraId="5906E80F" w14:textId="77777777" w:rsidR="00EC6BBE" w:rsidRPr="00BC6C2B" w:rsidRDefault="00EC6BBE" w:rsidP="00D52AEB">
            <w:pPr>
              <w:pStyle w:val="ListParagraph"/>
              <w:spacing w:after="0" w:line="240" w:lineRule="auto"/>
              <w:ind w:left="0"/>
              <w:contextualSpacing w:val="0"/>
              <w:jc w:val="both"/>
              <w:rPr>
                <w:rFonts w:ascii="Garamond" w:hAnsi="Garamond"/>
                <w:b/>
                <w:i/>
                <w:color w:val="000000"/>
                <w:sz w:val="24"/>
                <w:szCs w:val="24"/>
                <w:lang w:val="sq-AL"/>
              </w:rPr>
            </w:pPr>
            <w:r w:rsidRPr="00BC6C2B">
              <w:rPr>
                <w:rFonts w:ascii="Garamond" w:hAnsi="Garamond"/>
                <w:i/>
                <w:color w:val="000000"/>
                <w:szCs w:val="24"/>
                <w:lang w:val="sq-AL"/>
              </w:rPr>
              <w:t>Drejtori lidh procedurat dhe proceset menaxheriale me qëllimet e arsimit për arsimin parashkollor dhe vizionin e vlerat e kopshtit. Ai qartëson stafin dhe ndan me ta vizionin për kopshtin, vlerat dhe detyrat operacionale në mbështetje të tyre. Drejtori përdor me efektivitet burimet financiare duke siguruar transparencë dhe llogaridhënie.</w:t>
            </w:r>
          </w:p>
        </w:tc>
      </w:tr>
      <w:tr w:rsidR="00EC6BBE" w:rsidRPr="00BC6C2B" w14:paraId="3CD8D1F5" w14:textId="77777777" w:rsidTr="00BC6C2B">
        <w:tc>
          <w:tcPr>
            <w:tcW w:w="9576" w:type="dxa"/>
            <w:shd w:val="clear" w:color="auto" w:fill="537E9B"/>
          </w:tcPr>
          <w:p w14:paraId="4950D3C4" w14:textId="72E6DDD2" w:rsidR="00EC6BBE" w:rsidRPr="00BC6C2B" w:rsidRDefault="00EC6BBE" w:rsidP="00131206">
            <w:pPr>
              <w:spacing w:after="0" w:line="240" w:lineRule="auto"/>
              <w:jc w:val="both"/>
              <w:rPr>
                <w:rFonts w:ascii="Garamond" w:hAnsi="Garamond"/>
                <w:b/>
                <w:color w:val="ECF6F7"/>
                <w:sz w:val="24"/>
                <w:szCs w:val="24"/>
                <w:lang w:val="sq-AL"/>
              </w:rPr>
            </w:pPr>
            <w:r w:rsidRPr="00BC6C2B">
              <w:rPr>
                <w:rFonts w:ascii="Garamond" w:hAnsi="Garamond"/>
                <w:b/>
                <w:color w:val="ECF6F7"/>
                <w:sz w:val="24"/>
                <w:szCs w:val="24"/>
                <w:lang w:val="sq-AL"/>
              </w:rPr>
              <w:t>Dimensionet e standardit</w:t>
            </w:r>
            <w:r w:rsidR="005D4519">
              <w:rPr>
                <w:rFonts w:ascii="Garamond" w:hAnsi="Garamond"/>
                <w:b/>
                <w:color w:val="ECF6F7"/>
                <w:sz w:val="24"/>
                <w:szCs w:val="24"/>
                <w:lang w:val="sq-AL"/>
              </w:rPr>
              <w:t xml:space="preserve"> </w:t>
            </w:r>
          </w:p>
        </w:tc>
      </w:tr>
      <w:tr w:rsidR="00EC6BBE" w:rsidRPr="00BC6C2B" w14:paraId="5E0C50C7" w14:textId="77777777" w:rsidTr="00BC6C2B">
        <w:tc>
          <w:tcPr>
            <w:tcW w:w="9576" w:type="dxa"/>
            <w:shd w:val="clear" w:color="auto" w:fill="ECF6F7"/>
          </w:tcPr>
          <w:p w14:paraId="64FB6FFB" w14:textId="58C792B9" w:rsidR="00EC6BBE" w:rsidRPr="00BC6C2B" w:rsidRDefault="00AC66DE" w:rsidP="00D52AEB">
            <w:pPr>
              <w:pStyle w:val="TEKSTI"/>
              <w:ind w:firstLine="0"/>
              <w:rPr>
                <w:i/>
                <w:sz w:val="22"/>
                <w:lang w:val="sq-AL"/>
              </w:rPr>
            </w:pPr>
            <w:r>
              <w:rPr>
                <w:i/>
                <w:sz w:val="22"/>
                <w:lang w:val="sq-AL"/>
              </w:rPr>
              <w:t xml:space="preserve">- </w:t>
            </w:r>
            <w:r w:rsidR="00EC6BBE" w:rsidRPr="00BC6C2B">
              <w:rPr>
                <w:i/>
                <w:sz w:val="22"/>
                <w:lang w:val="sq-AL"/>
              </w:rPr>
              <w:t>Menaxhimi i burimeve njerëzore;</w:t>
            </w:r>
          </w:p>
          <w:p w14:paraId="1D03D111" w14:textId="0D25DD83" w:rsidR="00EC6BBE" w:rsidRPr="00BC6C2B" w:rsidRDefault="00AC66DE" w:rsidP="00D52AEB">
            <w:pPr>
              <w:pStyle w:val="TEKSTI"/>
              <w:ind w:firstLine="0"/>
              <w:rPr>
                <w:i/>
                <w:sz w:val="22"/>
                <w:lang w:val="sq-AL"/>
              </w:rPr>
            </w:pPr>
            <w:r>
              <w:rPr>
                <w:i/>
                <w:sz w:val="22"/>
                <w:lang w:val="sq-AL"/>
              </w:rPr>
              <w:t xml:space="preserve">- </w:t>
            </w:r>
            <w:r w:rsidR="00EC6BBE" w:rsidRPr="00BC6C2B">
              <w:rPr>
                <w:i/>
                <w:sz w:val="22"/>
                <w:lang w:val="sq-AL"/>
              </w:rPr>
              <w:t>Përgjegjësitë dhe pritshmëritë e menaxhimit;</w:t>
            </w:r>
          </w:p>
          <w:p w14:paraId="36784DB2" w14:textId="00AF9BF9" w:rsidR="00EC6BBE" w:rsidRPr="00BC6C2B" w:rsidRDefault="00AC66DE" w:rsidP="00D52AEB">
            <w:pPr>
              <w:pStyle w:val="TEKSTI"/>
              <w:ind w:firstLine="0"/>
              <w:rPr>
                <w:i/>
                <w:sz w:val="22"/>
                <w:lang w:val="sq-AL"/>
              </w:rPr>
            </w:pPr>
            <w:r>
              <w:rPr>
                <w:i/>
                <w:sz w:val="22"/>
                <w:lang w:val="sq-AL"/>
              </w:rPr>
              <w:t xml:space="preserve">- </w:t>
            </w:r>
            <w:r w:rsidR="00EC6BBE" w:rsidRPr="00BC6C2B">
              <w:rPr>
                <w:i/>
                <w:sz w:val="22"/>
                <w:lang w:val="sq-AL"/>
              </w:rPr>
              <w:t>Përdorimi me efektivitet i burimeve financiare;</w:t>
            </w:r>
          </w:p>
          <w:p w14:paraId="40497B4F" w14:textId="6BFF4777" w:rsidR="00EC6BBE" w:rsidRPr="00BC6C2B" w:rsidRDefault="00AC66DE" w:rsidP="00D52AEB">
            <w:pPr>
              <w:pStyle w:val="TEKSTI"/>
              <w:ind w:firstLine="0"/>
              <w:rPr>
                <w:lang w:val="sq-AL"/>
              </w:rPr>
            </w:pPr>
            <w:r>
              <w:rPr>
                <w:i/>
                <w:sz w:val="22"/>
                <w:lang w:val="sq-AL"/>
              </w:rPr>
              <w:t xml:space="preserve">- </w:t>
            </w:r>
            <w:r w:rsidR="00EC6BBE" w:rsidRPr="00BC6C2B">
              <w:rPr>
                <w:i/>
                <w:sz w:val="22"/>
                <w:lang w:val="sq-AL"/>
              </w:rPr>
              <w:t>Transparenca dhe llogaridhënia.</w:t>
            </w:r>
          </w:p>
        </w:tc>
      </w:tr>
      <w:tr w:rsidR="00EC6BBE" w:rsidRPr="00BC6C2B" w14:paraId="6DDAF5C3" w14:textId="77777777" w:rsidTr="00BC6C2B">
        <w:tc>
          <w:tcPr>
            <w:tcW w:w="9576" w:type="dxa"/>
            <w:shd w:val="clear" w:color="auto" w:fill="537E9B"/>
          </w:tcPr>
          <w:p w14:paraId="1983BC49" w14:textId="77777777" w:rsidR="00EC6BBE" w:rsidRPr="00BC6C2B" w:rsidRDefault="00EC6BBE" w:rsidP="00131206">
            <w:pPr>
              <w:spacing w:after="0" w:line="240" w:lineRule="auto"/>
              <w:jc w:val="both"/>
              <w:rPr>
                <w:rFonts w:ascii="Garamond" w:hAnsi="Garamond"/>
                <w:b/>
                <w:color w:val="ECF6F7"/>
                <w:sz w:val="24"/>
                <w:szCs w:val="24"/>
                <w:lang w:val="sq-AL"/>
              </w:rPr>
            </w:pPr>
            <w:r w:rsidRPr="00BC6C2B">
              <w:rPr>
                <w:rFonts w:ascii="Garamond" w:hAnsi="Garamond"/>
                <w:b/>
                <w:color w:val="ECF6F7"/>
                <w:sz w:val="24"/>
                <w:szCs w:val="24"/>
                <w:lang w:val="sq-AL"/>
              </w:rPr>
              <w:t xml:space="preserve">Treguesit që lidhen me demonstrimin e standardit </w:t>
            </w:r>
          </w:p>
        </w:tc>
      </w:tr>
      <w:tr w:rsidR="00EC6BBE" w:rsidRPr="00BC6C2B" w14:paraId="562B8B5E" w14:textId="77777777" w:rsidTr="00BC6C2B">
        <w:tc>
          <w:tcPr>
            <w:tcW w:w="9576" w:type="dxa"/>
            <w:shd w:val="clear" w:color="auto" w:fill="ECF6F7"/>
          </w:tcPr>
          <w:p w14:paraId="0413315B" w14:textId="77777777" w:rsidR="00EC6BBE" w:rsidRPr="00BC6C2B" w:rsidRDefault="00EC6BBE" w:rsidP="00131206">
            <w:pPr>
              <w:spacing w:after="0" w:line="240" w:lineRule="auto"/>
              <w:jc w:val="both"/>
              <w:rPr>
                <w:rFonts w:ascii="Garamond" w:hAnsi="Garamond"/>
                <w:color w:val="000000"/>
                <w:sz w:val="24"/>
                <w:szCs w:val="24"/>
                <w:lang w:val="sq-AL"/>
              </w:rPr>
            </w:pPr>
            <w:r w:rsidRPr="00BC6C2B">
              <w:rPr>
                <w:rFonts w:ascii="Garamond" w:hAnsi="Garamond"/>
                <w:b/>
                <w:bCs/>
                <w:color w:val="000000"/>
                <w:sz w:val="24"/>
                <w:szCs w:val="24"/>
                <w:lang w:val="sq-AL"/>
              </w:rPr>
              <w:t>Drejtori</w:t>
            </w:r>
            <w:r w:rsidRPr="00BC6C2B">
              <w:rPr>
                <w:rFonts w:ascii="Garamond" w:hAnsi="Garamond"/>
                <w:color w:val="000000"/>
                <w:sz w:val="24"/>
                <w:szCs w:val="24"/>
                <w:lang w:val="sq-AL"/>
              </w:rPr>
              <w:t>:</w:t>
            </w:r>
          </w:p>
          <w:p w14:paraId="6F5918BE" w14:textId="212BD304" w:rsidR="00EC6BBE" w:rsidRPr="00BC6C2B" w:rsidRDefault="00D52AEB" w:rsidP="00D52AEB">
            <w:pPr>
              <w:pStyle w:val="TEKSTI"/>
              <w:ind w:firstLine="0"/>
              <w:rPr>
                <w:sz w:val="22"/>
                <w:lang w:val="sq-AL"/>
              </w:rPr>
            </w:pPr>
            <w:r w:rsidRPr="00BC6C2B">
              <w:rPr>
                <w:i/>
                <w:sz w:val="22"/>
                <w:lang w:val="sq-AL"/>
              </w:rPr>
              <w:t>-</w:t>
            </w:r>
            <w:r w:rsidR="00131206">
              <w:rPr>
                <w:i/>
                <w:sz w:val="22"/>
                <w:lang w:val="sq-AL"/>
              </w:rPr>
              <w:t xml:space="preserve"> </w:t>
            </w:r>
            <w:r w:rsidR="00EC6BBE" w:rsidRPr="00BC6C2B">
              <w:rPr>
                <w:i/>
                <w:sz w:val="22"/>
                <w:lang w:val="sq-AL"/>
              </w:rPr>
              <w:t>është</w:t>
            </w:r>
            <w:r w:rsidR="00EC6BBE" w:rsidRPr="00BC6C2B">
              <w:rPr>
                <w:sz w:val="22"/>
                <w:lang w:val="sq-AL"/>
              </w:rPr>
              <w:t xml:space="preserve"> i pranishëm çdo ditë në institucion, duke modeluar menaxhimin e përditshëm dhe të frytshëm të stafit, fëmijëve, prindërve dhe komunitetit të gjerë;</w:t>
            </w:r>
          </w:p>
          <w:p w14:paraId="48172310" w14:textId="294AF727" w:rsidR="00EC6BBE" w:rsidRPr="00BC6C2B" w:rsidRDefault="00D52AEB" w:rsidP="00D52AEB">
            <w:pPr>
              <w:pStyle w:val="TEKSTI"/>
              <w:ind w:firstLine="0"/>
              <w:rPr>
                <w:sz w:val="22"/>
                <w:lang w:val="sq-AL"/>
              </w:rPr>
            </w:pPr>
            <w:r w:rsidRPr="00BC6C2B">
              <w:rPr>
                <w:i/>
                <w:sz w:val="22"/>
                <w:lang w:val="sq-AL"/>
              </w:rPr>
              <w:t>-</w:t>
            </w:r>
            <w:r w:rsidR="00131206">
              <w:rPr>
                <w:i/>
                <w:sz w:val="22"/>
                <w:lang w:val="sq-AL"/>
              </w:rPr>
              <w:t xml:space="preserve"> </w:t>
            </w:r>
            <w:r w:rsidR="00EC6BBE" w:rsidRPr="00BC6C2B">
              <w:rPr>
                <w:i/>
                <w:sz w:val="22"/>
                <w:lang w:val="sq-AL"/>
              </w:rPr>
              <w:t>përdor</w:t>
            </w:r>
            <w:r w:rsidR="00EC6BBE" w:rsidRPr="00BC6C2B">
              <w:rPr>
                <w:sz w:val="22"/>
                <w:lang w:val="sq-AL"/>
              </w:rPr>
              <w:t xml:space="preserve"> në mënyrë efektive burimet e disponueshme, për të ndikuar maksimalisht në përmirësimin e cilësisë së shërbimeve;</w:t>
            </w:r>
          </w:p>
          <w:p w14:paraId="3AA90856" w14:textId="3BF85D93" w:rsidR="00EC6BBE" w:rsidRPr="00BC6C2B" w:rsidRDefault="00D52AEB" w:rsidP="00D52AEB">
            <w:pPr>
              <w:pStyle w:val="TEKSTI"/>
              <w:ind w:firstLine="0"/>
              <w:rPr>
                <w:rStyle w:val="jlqj4b"/>
                <w:b/>
                <w:i/>
                <w:sz w:val="22"/>
                <w:lang w:val="sq-AL"/>
              </w:rPr>
            </w:pPr>
            <w:bookmarkStart w:id="54" w:name="_Toc74500825"/>
            <w:bookmarkStart w:id="55" w:name="_Toc80092356"/>
            <w:bookmarkStart w:id="56" w:name="_Toc80357337"/>
            <w:bookmarkStart w:id="57" w:name="_Toc80609011"/>
            <w:bookmarkStart w:id="58" w:name="_Toc84579772"/>
            <w:r w:rsidRPr="00BC6C2B">
              <w:rPr>
                <w:rStyle w:val="jlqj4b"/>
                <w:sz w:val="22"/>
                <w:lang w:val="sq-AL"/>
              </w:rPr>
              <w:t>-</w:t>
            </w:r>
            <w:r w:rsidR="00131206">
              <w:rPr>
                <w:rStyle w:val="jlqj4b"/>
                <w:sz w:val="22"/>
                <w:lang w:val="sq-AL"/>
              </w:rPr>
              <w:t xml:space="preserve"> </w:t>
            </w:r>
            <w:r w:rsidR="00EC6BBE" w:rsidRPr="00BC6C2B">
              <w:rPr>
                <w:rStyle w:val="jlqj4b"/>
                <w:sz w:val="22"/>
                <w:lang w:val="sq-AL"/>
              </w:rPr>
              <w:t>monitoron veprimtarinë dhe shërbimet që ofron kopshti, për të promovuar përmbushjen e misionit dhe të vizionit të tij;</w:t>
            </w:r>
            <w:bookmarkEnd w:id="54"/>
            <w:bookmarkEnd w:id="55"/>
            <w:bookmarkEnd w:id="56"/>
            <w:bookmarkEnd w:id="57"/>
            <w:bookmarkEnd w:id="58"/>
            <w:r w:rsidR="00EC6BBE" w:rsidRPr="00BC6C2B">
              <w:rPr>
                <w:rStyle w:val="jlqj4b"/>
                <w:sz w:val="22"/>
                <w:lang w:val="sq-AL"/>
              </w:rPr>
              <w:t xml:space="preserve"> </w:t>
            </w:r>
          </w:p>
          <w:p w14:paraId="01B197D3" w14:textId="422A920A" w:rsidR="00EC6BBE" w:rsidRPr="00BC6C2B" w:rsidRDefault="00D52AEB" w:rsidP="00D52AEB">
            <w:pPr>
              <w:pStyle w:val="TEKSTI"/>
              <w:ind w:firstLine="0"/>
              <w:rPr>
                <w:sz w:val="22"/>
                <w:lang w:val="sq-AL"/>
              </w:rPr>
            </w:pPr>
            <w:r w:rsidRPr="00BC6C2B">
              <w:rPr>
                <w:i/>
                <w:sz w:val="22"/>
                <w:lang w:val="sq-AL"/>
              </w:rPr>
              <w:t>-</w:t>
            </w:r>
            <w:r w:rsidR="00131206">
              <w:rPr>
                <w:i/>
                <w:sz w:val="22"/>
                <w:lang w:val="sq-AL"/>
              </w:rPr>
              <w:t xml:space="preserve"> </w:t>
            </w:r>
            <w:r w:rsidR="00EC6BBE" w:rsidRPr="00BC6C2B">
              <w:rPr>
                <w:i/>
                <w:sz w:val="22"/>
                <w:lang w:val="sq-AL"/>
              </w:rPr>
              <w:t>vendos</w:t>
            </w:r>
            <w:r w:rsidR="00EC6BBE" w:rsidRPr="00BC6C2B">
              <w:rPr>
                <w:sz w:val="22"/>
                <w:lang w:val="sq-AL"/>
              </w:rPr>
              <w:t xml:space="preserve"> pritshmëri për të gjithë stafin me qëllim përmirësimin e praktikave të menaxhimit;</w:t>
            </w:r>
          </w:p>
          <w:p w14:paraId="151A1F32" w14:textId="763167F7" w:rsidR="00EC6BBE" w:rsidRPr="00BC6C2B" w:rsidRDefault="00131206" w:rsidP="00D52AEB">
            <w:pPr>
              <w:pStyle w:val="TEKSTI"/>
              <w:ind w:firstLine="0"/>
              <w:rPr>
                <w:sz w:val="22"/>
                <w:lang w:val="sq-AL"/>
              </w:rPr>
            </w:pPr>
            <w:r>
              <w:rPr>
                <w:i/>
                <w:sz w:val="22"/>
                <w:lang w:val="sq-AL"/>
              </w:rPr>
              <w:t xml:space="preserve">- </w:t>
            </w:r>
            <w:r w:rsidR="00EC6BBE" w:rsidRPr="00BC6C2B">
              <w:rPr>
                <w:i/>
                <w:sz w:val="22"/>
                <w:lang w:val="sq-AL"/>
              </w:rPr>
              <w:t>krijon</w:t>
            </w:r>
            <w:r w:rsidR="00EC6BBE" w:rsidRPr="00BC6C2B">
              <w:rPr>
                <w:sz w:val="22"/>
                <w:lang w:val="sq-AL"/>
              </w:rPr>
              <w:t xml:space="preserve"> klimë pozitive, profesionale dhe kushte për përmirësim të vazhdueshëm, nëpërmjet komunikimit dhe mirëmenaxhimit të burimeve njerëzore; </w:t>
            </w:r>
          </w:p>
          <w:p w14:paraId="262B74B8" w14:textId="297E40DF" w:rsidR="00EC6BBE" w:rsidRPr="00BC6C2B" w:rsidRDefault="00131206" w:rsidP="00D52AEB">
            <w:pPr>
              <w:pStyle w:val="TEKSTI"/>
              <w:ind w:firstLine="0"/>
              <w:rPr>
                <w:sz w:val="22"/>
                <w:lang w:val="sq-AL"/>
              </w:rPr>
            </w:pPr>
            <w:r>
              <w:rPr>
                <w:i/>
                <w:sz w:val="22"/>
                <w:lang w:val="sq-AL"/>
              </w:rPr>
              <w:t xml:space="preserve">- </w:t>
            </w:r>
            <w:r w:rsidR="00EC6BBE" w:rsidRPr="00BC6C2B">
              <w:rPr>
                <w:i/>
                <w:sz w:val="22"/>
                <w:lang w:val="sq-AL"/>
              </w:rPr>
              <w:t>punon</w:t>
            </w:r>
            <w:r w:rsidR="00EC6BBE" w:rsidRPr="00BC6C2B">
              <w:rPr>
                <w:sz w:val="22"/>
                <w:lang w:val="sq-AL"/>
              </w:rPr>
              <w:t xml:space="preserve"> për krijimin e një kulture të përmirësimit të shërbimit në institucion, duke u bazuar në dëshmi, përpjekje dhe risi;</w:t>
            </w:r>
          </w:p>
          <w:p w14:paraId="6C29801F" w14:textId="6B8B8167" w:rsidR="00EC6BBE" w:rsidRPr="00BC6C2B" w:rsidRDefault="00D52AEB" w:rsidP="00D52AEB">
            <w:pPr>
              <w:pStyle w:val="TEKSTI"/>
              <w:ind w:firstLine="0"/>
              <w:rPr>
                <w:sz w:val="22"/>
                <w:lang w:val="sq-AL"/>
              </w:rPr>
            </w:pPr>
            <w:r w:rsidRPr="00BC6C2B">
              <w:rPr>
                <w:i/>
                <w:sz w:val="22"/>
                <w:lang w:val="sq-AL"/>
              </w:rPr>
              <w:t>-</w:t>
            </w:r>
            <w:r w:rsidR="00131206">
              <w:rPr>
                <w:i/>
                <w:sz w:val="22"/>
                <w:lang w:val="sq-AL"/>
              </w:rPr>
              <w:t xml:space="preserve"> </w:t>
            </w:r>
            <w:r w:rsidR="00EC6BBE" w:rsidRPr="00BC6C2B">
              <w:rPr>
                <w:i/>
                <w:sz w:val="22"/>
                <w:lang w:val="sq-AL"/>
              </w:rPr>
              <w:t>gjen</w:t>
            </w:r>
            <w:r w:rsidR="00EC6BBE" w:rsidRPr="00BC6C2B">
              <w:rPr>
                <w:sz w:val="22"/>
                <w:lang w:val="sq-AL"/>
              </w:rPr>
              <w:t xml:space="preserve"> procedura funksionale në institucion për të mbështetur, për të udhëzuar dhe për të mbrojtur fëmijët;</w:t>
            </w:r>
          </w:p>
          <w:p w14:paraId="0F2517D5" w14:textId="61F036D0" w:rsidR="00EC6BBE" w:rsidRPr="00BC6C2B" w:rsidRDefault="00D52AEB" w:rsidP="00D52AEB">
            <w:pPr>
              <w:pStyle w:val="TEKSTI"/>
              <w:ind w:firstLine="0"/>
              <w:rPr>
                <w:sz w:val="22"/>
                <w:lang w:val="sq-AL"/>
              </w:rPr>
            </w:pPr>
            <w:r w:rsidRPr="00BC6C2B">
              <w:rPr>
                <w:i/>
                <w:sz w:val="22"/>
                <w:lang w:val="sq-AL"/>
              </w:rPr>
              <w:t>-</w:t>
            </w:r>
            <w:r w:rsidR="00131206">
              <w:rPr>
                <w:i/>
                <w:sz w:val="22"/>
                <w:lang w:val="sq-AL"/>
              </w:rPr>
              <w:t xml:space="preserve"> </w:t>
            </w:r>
            <w:r w:rsidR="00EC6BBE" w:rsidRPr="00BC6C2B">
              <w:rPr>
                <w:i/>
                <w:sz w:val="22"/>
                <w:lang w:val="sq-AL"/>
              </w:rPr>
              <w:t>zbaton</w:t>
            </w:r>
            <w:r w:rsidR="00EC6BBE" w:rsidRPr="00BC6C2B">
              <w:rPr>
                <w:sz w:val="22"/>
                <w:lang w:val="sq-AL"/>
              </w:rPr>
              <w:t xml:space="preserve"> praktika delegimi për shpërndarjen e burimeve në mënyrë sistematike sipas prioriteteve;</w:t>
            </w:r>
          </w:p>
          <w:p w14:paraId="1D0FEF84" w14:textId="5773C711" w:rsidR="00EC6BBE" w:rsidRPr="00BC6C2B" w:rsidRDefault="00D52AEB" w:rsidP="00D52AEB">
            <w:pPr>
              <w:pStyle w:val="TEKSTI"/>
              <w:ind w:firstLine="0"/>
              <w:rPr>
                <w:sz w:val="22"/>
                <w:lang w:val="sq-AL"/>
              </w:rPr>
            </w:pPr>
            <w:r w:rsidRPr="00BC6C2B">
              <w:rPr>
                <w:i/>
                <w:sz w:val="22"/>
                <w:lang w:val="sq-AL"/>
              </w:rPr>
              <w:lastRenderedPageBreak/>
              <w:t>-</w:t>
            </w:r>
            <w:r w:rsidR="00131206">
              <w:rPr>
                <w:i/>
                <w:sz w:val="22"/>
                <w:lang w:val="sq-AL"/>
              </w:rPr>
              <w:t xml:space="preserve"> </w:t>
            </w:r>
            <w:r w:rsidR="00EC6BBE" w:rsidRPr="00BC6C2B">
              <w:rPr>
                <w:i/>
                <w:sz w:val="22"/>
                <w:lang w:val="sq-AL"/>
              </w:rPr>
              <w:t>menaxhon</w:t>
            </w:r>
            <w:r w:rsidR="00EC6BBE" w:rsidRPr="00BC6C2B">
              <w:rPr>
                <w:sz w:val="22"/>
                <w:lang w:val="sq-AL"/>
              </w:rPr>
              <w:t xml:space="preserve"> kohën në mënyrë të tillë që të maksimizojë arritjen e objektivave</w:t>
            </w:r>
            <w:r w:rsidR="00EC6BBE" w:rsidRPr="00BC6C2B">
              <w:rPr>
                <w:i/>
                <w:sz w:val="22"/>
                <w:lang w:val="sq-AL"/>
              </w:rPr>
              <w:t>;</w:t>
            </w:r>
          </w:p>
          <w:p w14:paraId="07646A15" w14:textId="0FA8BA89" w:rsidR="00EC6BBE" w:rsidRPr="00BC6C2B" w:rsidRDefault="00D52AEB" w:rsidP="00D52AEB">
            <w:pPr>
              <w:pStyle w:val="TEKSTI"/>
              <w:ind w:firstLine="0"/>
              <w:rPr>
                <w:sz w:val="22"/>
                <w:lang w:val="sq-AL"/>
              </w:rPr>
            </w:pPr>
            <w:r w:rsidRPr="00BC6C2B">
              <w:rPr>
                <w:i/>
                <w:sz w:val="22"/>
                <w:lang w:val="sq-AL"/>
              </w:rPr>
              <w:t>-</w:t>
            </w:r>
            <w:r w:rsidR="00131206">
              <w:rPr>
                <w:i/>
                <w:sz w:val="22"/>
                <w:lang w:val="sq-AL"/>
              </w:rPr>
              <w:t xml:space="preserve"> </w:t>
            </w:r>
            <w:r w:rsidR="00EC6BBE" w:rsidRPr="00BC6C2B">
              <w:rPr>
                <w:i/>
                <w:sz w:val="22"/>
                <w:lang w:val="sq-AL"/>
              </w:rPr>
              <w:t>siguron</w:t>
            </w:r>
            <w:r w:rsidR="00EC6BBE" w:rsidRPr="00BC6C2B">
              <w:rPr>
                <w:sz w:val="22"/>
                <w:lang w:val="sq-AL"/>
              </w:rPr>
              <w:t xml:space="preserve"> arritje nëpërmjet eliminimit të proceseve jofunksionale dhe përdorimit të efektshëm të procedurave standarde nga burimet njerëzore të institucionit;</w:t>
            </w:r>
          </w:p>
          <w:p w14:paraId="324653EA" w14:textId="5708C7B3" w:rsidR="00EC6BBE" w:rsidRPr="00BC6C2B" w:rsidRDefault="00D52AEB" w:rsidP="00D52AEB">
            <w:pPr>
              <w:pStyle w:val="TEKSTI"/>
              <w:ind w:firstLine="0"/>
              <w:rPr>
                <w:sz w:val="22"/>
                <w:lang w:val="sq-AL"/>
              </w:rPr>
            </w:pPr>
            <w:r w:rsidRPr="00BC6C2B">
              <w:rPr>
                <w:i/>
                <w:sz w:val="22"/>
                <w:lang w:val="sq-AL"/>
              </w:rPr>
              <w:t>-</w:t>
            </w:r>
            <w:r w:rsidR="00131206">
              <w:rPr>
                <w:i/>
                <w:sz w:val="22"/>
                <w:lang w:val="sq-AL"/>
              </w:rPr>
              <w:t xml:space="preserve"> </w:t>
            </w:r>
            <w:r w:rsidR="00EC6BBE" w:rsidRPr="00BC6C2B">
              <w:rPr>
                <w:i/>
                <w:sz w:val="22"/>
                <w:lang w:val="sq-AL"/>
              </w:rPr>
              <w:t>adreson</w:t>
            </w:r>
            <w:r w:rsidR="00EC6BBE" w:rsidRPr="00BC6C2B">
              <w:rPr>
                <w:sz w:val="22"/>
                <w:lang w:val="sq-AL"/>
              </w:rPr>
              <w:t xml:space="preserve"> problematikat, dhe i zgjidh ato në kohën e duhur dhe me burimet e duhura; </w:t>
            </w:r>
          </w:p>
          <w:p w14:paraId="4F0DF8E5" w14:textId="06E20522" w:rsidR="00EC6BBE" w:rsidRPr="00BC6C2B" w:rsidRDefault="00D52AEB" w:rsidP="00D52AEB">
            <w:pPr>
              <w:pStyle w:val="TEKSTI"/>
              <w:ind w:firstLine="0"/>
              <w:rPr>
                <w:rStyle w:val="jlqj4b"/>
                <w:color w:val="000000"/>
                <w:sz w:val="22"/>
                <w:lang w:val="sq-AL"/>
              </w:rPr>
            </w:pPr>
            <w:r w:rsidRPr="00BC6C2B">
              <w:rPr>
                <w:rStyle w:val="jlqj4b"/>
                <w:i/>
                <w:sz w:val="22"/>
                <w:lang w:val="sq-AL" w:eastAsia="zh-CN"/>
              </w:rPr>
              <w:t>-</w:t>
            </w:r>
            <w:r w:rsidR="00131206">
              <w:rPr>
                <w:rStyle w:val="jlqj4b"/>
                <w:i/>
                <w:sz w:val="22"/>
                <w:lang w:val="sq-AL" w:eastAsia="zh-CN"/>
              </w:rPr>
              <w:t xml:space="preserve"> </w:t>
            </w:r>
            <w:r w:rsidR="00EC6BBE" w:rsidRPr="00BC6C2B">
              <w:rPr>
                <w:rStyle w:val="jlqj4b"/>
                <w:i/>
                <w:sz w:val="22"/>
                <w:lang w:val="sq-AL" w:eastAsia="zh-CN"/>
              </w:rPr>
              <w:t>menaxhon</w:t>
            </w:r>
            <w:r w:rsidR="00EC6BBE" w:rsidRPr="00BC6C2B">
              <w:rPr>
                <w:rStyle w:val="jlqj4b"/>
                <w:sz w:val="22"/>
                <w:lang w:val="sq-AL" w:eastAsia="zh-CN"/>
              </w:rPr>
              <w:t xml:space="preserve"> burimet financiare dhe burimet e tjera të kopshtit, në funksion të shërbimeve</w:t>
            </w:r>
            <w:r w:rsidR="005D4519">
              <w:rPr>
                <w:rStyle w:val="jlqj4b"/>
                <w:sz w:val="22"/>
                <w:lang w:val="sq-AL" w:eastAsia="zh-CN"/>
              </w:rPr>
              <w:t xml:space="preserve"> </w:t>
            </w:r>
            <w:r w:rsidR="00EC6BBE" w:rsidRPr="00BC6C2B">
              <w:rPr>
                <w:rStyle w:val="jlqj4b"/>
                <w:sz w:val="22"/>
                <w:lang w:val="sq-AL" w:eastAsia="zh-CN"/>
              </w:rPr>
              <w:t>cilësore për fëmijët parashkollorë;</w:t>
            </w:r>
          </w:p>
          <w:p w14:paraId="66124E91" w14:textId="77777777" w:rsidR="00EC6BBE" w:rsidRPr="00BC6C2B" w:rsidRDefault="00EC6BBE" w:rsidP="00D52AEB">
            <w:pPr>
              <w:pStyle w:val="TEKSTI"/>
              <w:ind w:firstLine="0"/>
              <w:rPr>
                <w:rStyle w:val="jlqj4b"/>
                <w:b/>
                <w:i/>
                <w:sz w:val="22"/>
                <w:lang w:val="sq-AL"/>
              </w:rPr>
            </w:pPr>
            <w:bookmarkStart w:id="59" w:name="_Toc74500826"/>
            <w:bookmarkStart w:id="60" w:name="_Toc80092357"/>
            <w:bookmarkStart w:id="61" w:name="_Toc80357338"/>
            <w:bookmarkStart w:id="62" w:name="_Toc80609012"/>
            <w:bookmarkStart w:id="63" w:name="_Toc84579773"/>
            <w:r w:rsidRPr="00BC6C2B">
              <w:rPr>
                <w:rStyle w:val="jlqj4b"/>
                <w:sz w:val="22"/>
                <w:lang w:val="sq-AL"/>
              </w:rPr>
              <w:t xml:space="preserve">është i përgjegjshëm, transparent dhe </w:t>
            </w:r>
            <w:r w:rsidRPr="00BC6C2B">
              <w:rPr>
                <w:sz w:val="22"/>
                <w:lang w:val="sq-AL"/>
              </w:rPr>
              <w:t>realizon procedurat e llogaridhënies personale</w:t>
            </w:r>
            <w:r w:rsidRPr="00BC6C2B">
              <w:rPr>
                <w:rStyle w:val="jlqj4b"/>
                <w:sz w:val="22"/>
                <w:lang w:val="sq-AL"/>
              </w:rPr>
              <w:t xml:space="preserve"> në përdorimin e burimeve financiare;</w:t>
            </w:r>
            <w:bookmarkEnd w:id="59"/>
            <w:bookmarkEnd w:id="60"/>
            <w:bookmarkEnd w:id="61"/>
            <w:bookmarkEnd w:id="62"/>
            <w:bookmarkEnd w:id="63"/>
          </w:p>
          <w:p w14:paraId="675D07A9" w14:textId="27EB9A6E" w:rsidR="00EC6BBE" w:rsidRPr="00BC6C2B" w:rsidRDefault="00D52AEB" w:rsidP="00D52AEB">
            <w:pPr>
              <w:pStyle w:val="TEKSTI"/>
              <w:ind w:firstLine="0"/>
              <w:rPr>
                <w:rStyle w:val="jlqj4b"/>
                <w:b/>
                <w:i/>
                <w:sz w:val="22"/>
                <w:lang w:val="sq-AL"/>
              </w:rPr>
            </w:pPr>
            <w:bookmarkStart w:id="64" w:name="_Toc74500827"/>
            <w:bookmarkStart w:id="65" w:name="_Toc80092358"/>
            <w:bookmarkStart w:id="66" w:name="_Toc80357339"/>
            <w:bookmarkStart w:id="67" w:name="_Toc80609013"/>
            <w:bookmarkStart w:id="68" w:name="_Toc84579774"/>
            <w:r w:rsidRPr="00BC6C2B">
              <w:rPr>
                <w:rStyle w:val="jlqj4b"/>
                <w:sz w:val="22"/>
                <w:lang w:val="sq-AL"/>
              </w:rPr>
              <w:t>-</w:t>
            </w:r>
            <w:r w:rsidR="00131206">
              <w:rPr>
                <w:rStyle w:val="jlqj4b"/>
                <w:sz w:val="22"/>
                <w:lang w:val="sq-AL"/>
              </w:rPr>
              <w:t xml:space="preserve"> </w:t>
            </w:r>
            <w:r w:rsidR="00EC6BBE" w:rsidRPr="00BC6C2B">
              <w:rPr>
                <w:rStyle w:val="jlqj4b"/>
                <w:sz w:val="22"/>
                <w:lang w:val="sq-AL"/>
              </w:rPr>
              <w:t>përdor teknologjitë e reja për të përmirësuar cilësinë dhe efikasitetin e menaxhimit;</w:t>
            </w:r>
            <w:bookmarkEnd w:id="64"/>
            <w:bookmarkEnd w:id="65"/>
            <w:bookmarkEnd w:id="66"/>
            <w:bookmarkEnd w:id="67"/>
            <w:bookmarkEnd w:id="68"/>
            <w:r w:rsidR="00EC6BBE" w:rsidRPr="00BC6C2B">
              <w:rPr>
                <w:rStyle w:val="jlqj4b"/>
                <w:sz w:val="22"/>
                <w:lang w:val="sq-AL"/>
              </w:rPr>
              <w:t xml:space="preserve"> </w:t>
            </w:r>
          </w:p>
          <w:p w14:paraId="76FBC950" w14:textId="77777777" w:rsidR="00EC6BBE" w:rsidRPr="00BC6C2B" w:rsidRDefault="00EC6BBE" w:rsidP="00D52AEB">
            <w:pPr>
              <w:pStyle w:val="TEKSTI"/>
              <w:ind w:firstLine="0"/>
              <w:rPr>
                <w:rStyle w:val="jlqj4b"/>
                <w:b/>
                <w:i/>
                <w:sz w:val="22"/>
                <w:lang w:val="sq-AL"/>
              </w:rPr>
            </w:pPr>
            <w:bookmarkStart w:id="69" w:name="_Toc74500828"/>
            <w:bookmarkStart w:id="70" w:name="_Toc80092359"/>
            <w:bookmarkStart w:id="71" w:name="_Toc80357340"/>
            <w:bookmarkStart w:id="72" w:name="_Toc80609014"/>
            <w:bookmarkStart w:id="73" w:name="_Toc84579775"/>
            <w:r w:rsidRPr="00BC6C2B">
              <w:rPr>
                <w:rStyle w:val="jlqj4b"/>
                <w:sz w:val="22"/>
                <w:lang w:val="sq-AL"/>
              </w:rPr>
              <w:t>zhvillon dhe mirëmban të dhënat dhe sistemet e komunikimit për menaxhimin e kopshtit;</w:t>
            </w:r>
            <w:bookmarkEnd w:id="69"/>
            <w:bookmarkEnd w:id="70"/>
            <w:bookmarkEnd w:id="71"/>
            <w:bookmarkEnd w:id="72"/>
            <w:bookmarkEnd w:id="73"/>
          </w:p>
          <w:p w14:paraId="346709FC" w14:textId="77777777" w:rsidR="00EC6BBE" w:rsidRPr="00BC6C2B" w:rsidRDefault="00EC6BBE" w:rsidP="00D52AEB">
            <w:pPr>
              <w:pStyle w:val="TEKSTI"/>
              <w:ind w:firstLine="0"/>
              <w:rPr>
                <w:rStyle w:val="jlqj4b"/>
                <w:b/>
                <w:i/>
                <w:sz w:val="22"/>
                <w:lang w:val="sq-AL"/>
              </w:rPr>
            </w:pPr>
            <w:bookmarkStart w:id="74" w:name="_Toc74500829"/>
            <w:bookmarkStart w:id="75" w:name="_Toc80092360"/>
            <w:bookmarkStart w:id="76" w:name="_Toc80357341"/>
            <w:bookmarkStart w:id="77" w:name="_Toc80609015"/>
            <w:bookmarkStart w:id="78" w:name="_Toc84579776"/>
            <w:r w:rsidRPr="00BC6C2B">
              <w:rPr>
                <w:sz w:val="22"/>
                <w:lang w:val="sq-AL"/>
              </w:rPr>
              <w:t>siguron një funksionim cilësor të institucionit, duke përfshirë në vendimmarrje gjithë burimet njerëzore;</w:t>
            </w:r>
            <w:bookmarkEnd w:id="74"/>
            <w:bookmarkEnd w:id="75"/>
            <w:bookmarkEnd w:id="76"/>
            <w:bookmarkEnd w:id="77"/>
            <w:bookmarkEnd w:id="78"/>
            <w:r w:rsidRPr="00BC6C2B">
              <w:rPr>
                <w:rStyle w:val="jlqj4b"/>
                <w:sz w:val="22"/>
                <w:lang w:val="sq-AL"/>
              </w:rPr>
              <w:t xml:space="preserve"> </w:t>
            </w:r>
          </w:p>
          <w:p w14:paraId="6FF6CF34" w14:textId="6C9D3C2F" w:rsidR="00EC6BBE" w:rsidRPr="00BC6C2B" w:rsidRDefault="00D52AEB" w:rsidP="00D52AEB">
            <w:pPr>
              <w:pStyle w:val="TEKSTI"/>
              <w:ind w:firstLine="0"/>
              <w:rPr>
                <w:rStyle w:val="jlqj4b"/>
                <w:b/>
                <w:i/>
                <w:sz w:val="22"/>
                <w:lang w:val="sq-AL"/>
              </w:rPr>
            </w:pPr>
            <w:bookmarkStart w:id="79" w:name="_Toc74500830"/>
            <w:bookmarkStart w:id="80" w:name="_Toc80092361"/>
            <w:bookmarkStart w:id="81" w:name="_Toc80357342"/>
            <w:bookmarkStart w:id="82" w:name="_Toc80609016"/>
            <w:bookmarkStart w:id="83" w:name="_Toc84579777"/>
            <w:r w:rsidRPr="00BC6C2B">
              <w:rPr>
                <w:rStyle w:val="jlqj4b"/>
                <w:sz w:val="22"/>
                <w:lang w:val="sq-AL"/>
              </w:rPr>
              <w:t>-</w:t>
            </w:r>
            <w:r w:rsidR="00131206">
              <w:rPr>
                <w:rStyle w:val="jlqj4b"/>
                <w:sz w:val="22"/>
                <w:lang w:val="sq-AL"/>
              </w:rPr>
              <w:t xml:space="preserve"> </w:t>
            </w:r>
            <w:r w:rsidR="00EC6BBE" w:rsidRPr="00BC6C2B">
              <w:rPr>
                <w:rStyle w:val="jlqj4b"/>
                <w:sz w:val="22"/>
                <w:lang w:val="sq-AL"/>
              </w:rPr>
              <w:t>zhvillon marrëdhënie produktive me bordin e kopshtit, njësinë e qeverisjes vendore, njësinë arsimore vendore etj.;</w:t>
            </w:r>
            <w:bookmarkEnd w:id="79"/>
            <w:bookmarkEnd w:id="80"/>
            <w:bookmarkEnd w:id="81"/>
            <w:bookmarkEnd w:id="82"/>
            <w:bookmarkEnd w:id="83"/>
            <w:r w:rsidR="00EC6BBE" w:rsidRPr="00BC6C2B">
              <w:rPr>
                <w:rStyle w:val="jlqj4b"/>
                <w:sz w:val="22"/>
                <w:lang w:val="sq-AL"/>
              </w:rPr>
              <w:t xml:space="preserve"> </w:t>
            </w:r>
          </w:p>
          <w:p w14:paraId="6A77E2BE" w14:textId="671AB76E" w:rsidR="00EC6BBE" w:rsidRPr="00BC6C2B" w:rsidRDefault="00D52AEB" w:rsidP="00D52AEB">
            <w:pPr>
              <w:pStyle w:val="TEKSTI"/>
              <w:ind w:firstLine="0"/>
              <w:rPr>
                <w:rStyle w:val="jlqj4b"/>
                <w:b/>
                <w:i/>
                <w:sz w:val="22"/>
                <w:lang w:val="sq-AL"/>
              </w:rPr>
            </w:pPr>
            <w:bookmarkStart w:id="84" w:name="_Toc74500831"/>
            <w:bookmarkStart w:id="85" w:name="_Toc80092362"/>
            <w:bookmarkStart w:id="86" w:name="_Toc80357343"/>
            <w:bookmarkStart w:id="87" w:name="_Toc80609017"/>
            <w:bookmarkStart w:id="88" w:name="_Toc84579778"/>
            <w:r w:rsidRPr="00BC6C2B">
              <w:rPr>
                <w:rStyle w:val="jlqj4b"/>
                <w:sz w:val="22"/>
                <w:lang w:val="sq-AL"/>
              </w:rPr>
              <w:t>-</w:t>
            </w:r>
            <w:r w:rsidR="00131206">
              <w:rPr>
                <w:rStyle w:val="jlqj4b"/>
                <w:sz w:val="22"/>
                <w:lang w:val="sq-AL"/>
              </w:rPr>
              <w:t xml:space="preserve"> </w:t>
            </w:r>
            <w:r w:rsidR="00EC6BBE" w:rsidRPr="00BC6C2B">
              <w:rPr>
                <w:rStyle w:val="jlqj4b"/>
                <w:sz w:val="22"/>
                <w:lang w:val="sq-AL"/>
              </w:rPr>
              <w:t>ndihmon komunitetin e kopshtit të njohë kuadrin ligjor, të drejtat dhe detyrat e tyre, në mënyrë që të promovojnë suksesin e fëmijëve;</w:t>
            </w:r>
            <w:bookmarkEnd w:id="84"/>
            <w:bookmarkEnd w:id="85"/>
            <w:bookmarkEnd w:id="86"/>
            <w:bookmarkEnd w:id="87"/>
            <w:bookmarkEnd w:id="88"/>
          </w:p>
          <w:p w14:paraId="14427FBF" w14:textId="06FBE795" w:rsidR="00EC6BBE" w:rsidRPr="00BC6C2B" w:rsidRDefault="00D52AEB" w:rsidP="00D52AEB">
            <w:pPr>
              <w:pStyle w:val="TEKSTI"/>
              <w:ind w:firstLine="0"/>
              <w:rPr>
                <w:lang w:val="sq-AL"/>
              </w:rPr>
            </w:pPr>
            <w:r w:rsidRPr="00BC6C2B">
              <w:rPr>
                <w:i/>
                <w:sz w:val="22"/>
                <w:lang w:val="sq-AL"/>
              </w:rPr>
              <w:t>-</w:t>
            </w:r>
            <w:r w:rsidR="00131206">
              <w:rPr>
                <w:i/>
                <w:sz w:val="22"/>
                <w:lang w:val="sq-AL"/>
              </w:rPr>
              <w:t xml:space="preserve"> </w:t>
            </w:r>
            <w:r w:rsidR="00EC6BBE" w:rsidRPr="00BC6C2B">
              <w:rPr>
                <w:i/>
                <w:sz w:val="22"/>
                <w:lang w:val="sq-AL"/>
              </w:rPr>
              <w:t xml:space="preserve">ruan </w:t>
            </w:r>
            <w:r w:rsidR="00EC6BBE" w:rsidRPr="00BC6C2B">
              <w:rPr>
                <w:sz w:val="22"/>
                <w:lang w:val="sq-AL"/>
              </w:rPr>
              <w:t>konfidencialitetin e të dhënave të kopshtit dhe privatësinë</w:t>
            </w:r>
            <w:r w:rsidR="00EC6BBE" w:rsidRPr="00BC6C2B">
              <w:rPr>
                <w:i/>
                <w:sz w:val="22"/>
                <w:lang w:val="sq-AL"/>
              </w:rPr>
              <w:t>.</w:t>
            </w:r>
          </w:p>
        </w:tc>
      </w:tr>
    </w:tbl>
    <w:p w14:paraId="5F8E6BD7" w14:textId="77777777" w:rsidR="00EC6BBE" w:rsidRPr="00BC6C2B" w:rsidRDefault="00EC6BBE" w:rsidP="00D52AEB">
      <w:pPr>
        <w:pStyle w:val="TEKSTI"/>
        <w:jc w:val="center"/>
        <w:rPr>
          <w:lang w:val="sq-AL"/>
        </w:rPr>
      </w:pPr>
    </w:p>
    <w:p w14:paraId="75CBF703" w14:textId="77777777" w:rsidR="00EC6BBE" w:rsidRPr="00BC6C2B" w:rsidRDefault="00EC6BBE" w:rsidP="00D52AEB">
      <w:pPr>
        <w:pStyle w:val="TEKSTI"/>
        <w:jc w:val="center"/>
        <w:rPr>
          <w:lang w:val="sq-AL"/>
        </w:rPr>
      </w:pPr>
      <w:bookmarkStart w:id="89" w:name="_Toc71717529"/>
      <w:bookmarkStart w:id="90" w:name="_Toc84582430"/>
      <w:bookmarkStart w:id="91" w:name="_Toc100043149"/>
      <w:r w:rsidRPr="00BC6C2B">
        <w:rPr>
          <w:lang w:val="sq-AL"/>
        </w:rPr>
        <w:t>BIBLIOGRAFIA</w:t>
      </w:r>
      <w:bookmarkEnd w:id="89"/>
      <w:bookmarkEnd w:id="90"/>
      <w:bookmarkEnd w:id="91"/>
    </w:p>
    <w:p w14:paraId="11FE6F40" w14:textId="77777777" w:rsidR="00D52AEB" w:rsidRPr="00BC6C2B" w:rsidRDefault="00D52AEB" w:rsidP="00D52AEB">
      <w:pPr>
        <w:pStyle w:val="TEKSTI"/>
        <w:rPr>
          <w:lang w:val="sq-AL" w:eastAsia="zh-CN"/>
        </w:rPr>
      </w:pPr>
    </w:p>
    <w:p w14:paraId="2CD01B1D" w14:textId="67DF7773" w:rsidR="00EC6BBE" w:rsidRPr="00BC6C2B" w:rsidRDefault="00EC6BBE" w:rsidP="00EC6BBE">
      <w:pPr>
        <w:spacing w:after="0" w:line="240" w:lineRule="auto"/>
        <w:ind w:firstLine="284"/>
        <w:jc w:val="both"/>
        <w:rPr>
          <w:rFonts w:ascii="Garamond" w:hAnsi="Garamond"/>
          <w:b/>
          <w:color w:val="000000"/>
          <w:sz w:val="24"/>
          <w:szCs w:val="24"/>
          <w:lang w:val="sq-AL"/>
        </w:rPr>
      </w:pPr>
      <w:r w:rsidRPr="00BC6C2B">
        <w:rPr>
          <w:rFonts w:ascii="Garamond" w:hAnsi="Garamond"/>
          <w:sz w:val="24"/>
          <w:szCs w:val="24"/>
          <w:lang w:val="sq-AL"/>
        </w:rPr>
        <w:t xml:space="preserve">AITSL, 2019, </w:t>
      </w:r>
      <w:r w:rsidR="009D2186">
        <w:rPr>
          <w:rFonts w:ascii="Garamond" w:hAnsi="Garamond"/>
          <w:sz w:val="24"/>
          <w:szCs w:val="24"/>
          <w:lang w:val="sq-AL"/>
        </w:rPr>
        <w:t>“</w:t>
      </w:r>
      <w:r w:rsidRPr="00BC6C2B">
        <w:rPr>
          <w:rFonts w:ascii="Garamond" w:hAnsi="Garamond"/>
          <w:sz w:val="24"/>
          <w:szCs w:val="24"/>
          <w:lang w:val="sq-AL"/>
        </w:rPr>
        <w:t>Australian Professional Standard for Principals and the Leadership Profiles</w:t>
      </w:r>
      <w:r w:rsidR="009D2186">
        <w:rPr>
          <w:rFonts w:ascii="Garamond" w:hAnsi="Garamond"/>
          <w:sz w:val="24"/>
          <w:szCs w:val="24"/>
          <w:lang w:val="sq-AL"/>
        </w:rPr>
        <w:t>”</w:t>
      </w:r>
      <w:r w:rsidRPr="00BC6C2B">
        <w:rPr>
          <w:rFonts w:ascii="Garamond" w:hAnsi="Garamond"/>
          <w:sz w:val="24"/>
          <w:szCs w:val="24"/>
          <w:lang w:val="sq-AL"/>
        </w:rPr>
        <w:t>, Carlton South;</w:t>
      </w:r>
    </w:p>
    <w:p w14:paraId="46ACE61A" w14:textId="3F24E5F3" w:rsidR="00EC6BBE" w:rsidRPr="00BC6C2B" w:rsidRDefault="00EC6BBE" w:rsidP="00EC6BBE">
      <w:pPr>
        <w:spacing w:after="0" w:line="240" w:lineRule="auto"/>
        <w:ind w:firstLine="284"/>
        <w:jc w:val="both"/>
        <w:rPr>
          <w:rFonts w:ascii="Garamond" w:hAnsi="Garamond"/>
          <w:b/>
          <w:color w:val="000000"/>
          <w:sz w:val="24"/>
          <w:szCs w:val="24"/>
          <w:lang w:val="sq-AL"/>
        </w:rPr>
      </w:pPr>
      <w:r w:rsidRPr="00BC6C2B">
        <w:rPr>
          <w:rFonts w:ascii="Garamond" w:hAnsi="Garamond"/>
          <w:sz w:val="24"/>
          <w:szCs w:val="24"/>
          <w:lang w:val="sq-AL"/>
        </w:rPr>
        <w:t xml:space="preserve">Boeke Mongillo. M., Central Connecticut State University </w:t>
      </w:r>
      <w:r w:rsidR="009D2186">
        <w:rPr>
          <w:rFonts w:ascii="Garamond" w:hAnsi="Garamond"/>
          <w:sz w:val="24"/>
          <w:szCs w:val="24"/>
          <w:lang w:val="sq-AL"/>
        </w:rPr>
        <w:t>“</w:t>
      </w:r>
      <w:r w:rsidRPr="00BC6C2B">
        <w:rPr>
          <w:rFonts w:ascii="Garamond" w:hAnsi="Garamond"/>
          <w:sz w:val="24"/>
          <w:szCs w:val="24"/>
          <w:lang w:val="sq-AL"/>
        </w:rPr>
        <w:t>Preparing School Leaders for Young Learners in the United States</w:t>
      </w:r>
      <w:r w:rsidR="009D2186">
        <w:rPr>
          <w:rFonts w:ascii="Garamond" w:hAnsi="Garamond"/>
          <w:sz w:val="24"/>
          <w:szCs w:val="24"/>
          <w:lang w:val="sq-AL"/>
        </w:rPr>
        <w:t>”</w:t>
      </w:r>
      <w:r w:rsidRPr="00BC6C2B">
        <w:rPr>
          <w:rFonts w:ascii="Garamond" w:hAnsi="Garamond"/>
          <w:sz w:val="24"/>
          <w:szCs w:val="24"/>
          <w:lang w:val="sq-AL"/>
        </w:rPr>
        <w:t>;</w:t>
      </w:r>
    </w:p>
    <w:p w14:paraId="7204409E" w14:textId="737A967E" w:rsidR="00EC6BBE" w:rsidRPr="00BC6C2B" w:rsidRDefault="00EC6BBE" w:rsidP="00EC6BBE">
      <w:pPr>
        <w:spacing w:after="0" w:line="240" w:lineRule="auto"/>
        <w:ind w:firstLine="284"/>
        <w:jc w:val="both"/>
        <w:rPr>
          <w:rFonts w:ascii="Garamond" w:hAnsi="Garamond"/>
          <w:b/>
          <w:color w:val="000000"/>
          <w:sz w:val="24"/>
          <w:szCs w:val="24"/>
          <w:lang w:val="sq-AL"/>
        </w:rPr>
      </w:pPr>
      <w:r w:rsidRPr="00BC6C2B">
        <w:rPr>
          <w:rFonts w:ascii="Garamond" w:hAnsi="Garamond"/>
          <w:sz w:val="24"/>
          <w:szCs w:val="24"/>
          <w:lang w:val="sq-AL"/>
        </w:rPr>
        <w:t xml:space="preserve">CCSSO, 2013, </w:t>
      </w:r>
      <w:r w:rsidR="009D2186">
        <w:rPr>
          <w:rFonts w:ascii="Garamond" w:hAnsi="Garamond"/>
          <w:sz w:val="24"/>
          <w:szCs w:val="24"/>
          <w:lang w:val="sq-AL"/>
        </w:rPr>
        <w:t>“</w:t>
      </w:r>
      <w:r w:rsidRPr="00BC6C2B">
        <w:rPr>
          <w:rFonts w:ascii="Garamond" w:hAnsi="Garamond"/>
          <w:sz w:val="24"/>
          <w:szCs w:val="24"/>
          <w:lang w:val="sq-AL"/>
        </w:rPr>
        <w:t>Standards for Educational Leaders: An Analysis</w:t>
      </w:r>
      <w:r w:rsidR="009D2186">
        <w:rPr>
          <w:rFonts w:ascii="Garamond" w:hAnsi="Garamond"/>
          <w:sz w:val="24"/>
          <w:szCs w:val="24"/>
          <w:lang w:val="sq-AL"/>
        </w:rPr>
        <w:t>”</w:t>
      </w:r>
      <w:r w:rsidRPr="00BC6C2B">
        <w:rPr>
          <w:rFonts w:ascii="Garamond" w:hAnsi="Garamond"/>
          <w:sz w:val="24"/>
          <w:szCs w:val="24"/>
          <w:lang w:val="sq-AL"/>
        </w:rPr>
        <w:t>, Washington, DC;</w:t>
      </w:r>
    </w:p>
    <w:p w14:paraId="282FF10D" w14:textId="49158426" w:rsidR="00EC6BBE" w:rsidRPr="00BC6C2B" w:rsidRDefault="00EC6BBE" w:rsidP="00EC6BBE">
      <w:pPr>
        <w:spacing w:after="0" w:line="240" w:lineRule="auto"/>
        <w:ind w:firstLine="284"/>
        <w:jc w:val="both"/>
        <w:rPr>
          <w:rFonts w:ascii="Garamond" w:hAnsi="Garamond"/>
          <w:bCs/>
          <w:color w:val="000000"/>
          <w:sz w:val="24"/>
          <w:szCs w:val="24"/>
          <w:lang w:val="sq-AL"/>
        </w:rPr>
      </w:pPr>
      <w:r w:rsidRPr="00BC6C2B">
        <w:rPr>
          <w:rFonts w:ascii="Garamond" w:hAnsi="Garamond"/>
          <w:bCs/>
          <w:color w:val="000000"/>
          <w:sz w:val="24"/>
          <w:szCs w:val="24"/>
          <w:lang w:val="sq-AL"/>
        </w:rPr>
        <w:t xml:space="preserve">GTC, 2012, </w:t>
      </w:r>
      <w:r w:rsidR="009D2186">
        <w:rPr>
          <w:rFonts w:ascii="Garamond" w:hAnsi="Garamond"/>
          <w:bCs/>
          <w:color w:val="000000"/>
          <w:sz w:val="24"/>
          <w:szCs w:val="24"/>
          <w:lang w:val="sq-AL"/>
        </w:rPr>
        <w:t>“</w:t>
      </w:r>
      <w:r w:rsidRPr="00BC6C2B">
        <w:rPr>
          <w:rFonts w:ascii="Garamond" w:hAnsi="Garamond"/>
          <w:bCs/>
          <w:sz w:val="24"/>
          <w:szCs w:val="24"/>
          <w:lang w:val="sq-AL"/>
        </w:rPr>
        <w:t>The Standards for Leadership and Management: supporting leadership and management development</w:t>
      </w:r>
      <w:r w:rsidR="009D2186">
        <w:rPr>
          <w:rFonts w:ascii="Garamond" w:hAnsi="Garamond"/>
          <w:bCs/>
          <w:color w:val="000000"/>
          <w:sz w:val="24"/>
          <w:szCs w:val="24"/>
          <w:lang w:val="sq-AL"/>
        </w:rPr>
        <w:t>”</w:t>
      </w:r>
      <w:r w:rsidRPr="00BC6C2B">
        <w:rPr>
          <w:rFonts w:ascii="Garamond" w:hAnsi="Garamond"/>
          <w:bCs/>
          <w:color w:val="000000"/>
          <w:sz w:val="24"/>
          <w:szCs w:val="24"/>
          <w:lang w:val="sq-AL"/>
        </w:rPr>
        <w:t>;</w:t>
      </w:r>
    </w:p>
    <w:p w14:paraId="523F38BE" w14:textId="77777777" w:rsidR="00EC6BBE" w:rsidRPr="00BC6C2B" w:rsidRDefault="00BC6C2B" w:rsidP="00EC6BBE">
      <w:pPr>
        <w:spacing w:after="0" w:line="240" w:lineRule="auto"/>
        <w:ind w:firstLine="284"/>
        <w:jc w:val="both"/>
        <w:rPr>
          <w:rFonts w:ascii="Garamond" w:hAnsi="Garamond"/>
          <w:b/>
          <w:color w:val="000000"/>
          <w:sz w:val="24"/>
          <w:szCs w:val="24"/>
          <w:lang w:val="sq-AL"/>
        </w:rPr>
      </w:pPr>
      <w:hyperlink r:id="rId13" w:history="1">
        <w:r w:rsidR="00EC6BBE" w:rsidRPr="00BC6C2B">
          <w:rPr>
            <w:rStyle w:val="Hyperlink"/>
            <w:rFonts w:ascii="Garamond" w:hAnsi="Garamond"/>
            <w:sz w:val="24"/>
            <w:szCs w:val="24"/>
            <w:lang w:val="sq-AL"/>
          </w:rPr>
          <w:t>https://aminbles.blogspot.com/1977/06/best-practices-in-educational-leadership.html</w:t>
        </w:r>
      </w:hyperlink>
      <w:r w:rsidR="00EC6BBE" w:rsidRPr="00BC6C2B">
        <w:rPr>
          <w:rFonts w:ascii="Garamond" w:hAnsi="Garamond"/>
          <w:sz w:val="24"/>
          <w:szCs w:val="24"/>
          <w:lang w:val="sq-AL"/>
        </w:rPr>
        <w:t>;</w:t>
      </w:r>
    </w:p>
    <w:p w14:paraId="5E70B3A1" w14:textId="77777777" w:rsidR="00EC6BBE" w:rsidRPr="00BC6C2B" w:rsidRDefault="00BC6C2B" w:rsidP="00EC6BBE">
      <w:pPr>
        <w:spacing w:after="0" w:line="240" w:lineRule="auto"/>
        <w:ind w:firstLine="284"/>
        <w:jc w:val="both"/>
        <w:rPr>
          <w:rFonts w:ascii="Garamond" w:hAnsi="Garamond"/>
          <w:b/>
          <w:color w:val="000000"/>
          <w:sz w:val="24"/>
          <w:szCs w:val="24"/>
          <w:lang w:val="sq-AL"/>
        </w:rPr>
      </w:pPr>
      <w:hyperlink r:id="rId14" w:history="1">
        <w:r w:rsidR="00EC6BBE" w:rsidRPr="00BC6C2B">
          <w:rPr>
            <w:rStyle w:val="Hyperlink"/>
            <w:rFonts w:ascii="Garamond" w:hAnsi="Garamond"/>
            <w:sz w:val="24"/>
            <w:szCs w:val="24"/>
            <w:lang w:val="sq-AL"/>
          </w:rPr>
          <w:t>https://www.academia.edu/21903105/Managing_and_Leading_in_Early_Childhood_Education_A_Study_of_Heads_of_Centers_in_Greece</w:t>
        </w:r>
      </w:hyperlink>
      <w:r w:rsidR="00EC6BBE" w:rsidRPr="00BC6C2B">
        <w:rPr>
          <w:rFonts w:ascii="Garamond" w:hAnsi="Garamond"/>
          <w:sz w:val="24"/>
          <w:szCs w:val="24"/>
          <w:lang w:val="sq-AL"/>
        </w:rPr>
        <w:t>;</w:t>
      </w:r>
    </w:p>
    <w:p w14:paraId="24A802D4" w14:textId="77777777" w:rsidR="00EC6BBE" w:rsidRPr="00BC6C2B" w:rsidRDefault="00BC6C2B" w:rsidP="00EC6BBE">
      <w:pPr>
        <w:spacing w:after="0" w:line="240" w:lineRule="auto"/>
        <w:ind w:firstLine="284"/>
        <w:jc w:val="both"/>
        <w:rPr>
          <w:rFonts w:ascii="Garamond" w:hAnsi="Garamond"/>
          <w:b/>
          <w:color w:val="000000"/>
          <w:sz w:val="24"/>
          <w:szCs w:val="24"/>
          <w:lang w:val="sq-AL"/>
        </w:rPr>
      </w:pPr>
      <w:hyperlink r:id="rId15" w:history="1">
        <w:r w:rsidR="00EC6BBE" w:rsidRPr="00BC6C2B">
          <w:rPr>
            <w:rStyle w:val="Hyperlink"/>
            <w:rFonts w:ascii="Garamond" w:hAnsi="Garamond"/>
            <w:sz w:val="24"/>
            <w:szCs w:val="24"/>
            <w:lang w:val="sq-AL"/>
          </w:rPr>
          <w:t>https://www.readkong.com/page/slides/educational-leadership-capability-framework-8491534</w:t>
        </w:r>
      </w:hyperlink>
      <w:r w:rsidR="00EC6BBE" w:rsidRPr="00BC6C2B">
        <w:rPr>
          <w:rFonts w:ascii="Garamond" w:hAnsi="Garamond"/>
          <w:sz w:val="24"/>
          <w:szCs w:val="24"/>
          <w:lang w:val="sq-AL"/>
        </w:rPr>
        <w:t>;</w:t>
      </w:r>
    </w:p>
    <w:p w14:paraId="5C814299" w14:textId="77777777" w:rsidR="00EC6BBE" w:rsidRPr="00BC6C2B" w:rsidRDefault="00BC6C2B" w:rsidP="00EC6BBE">
      <w:pPr>
        <w:spacing w:after="0" w:line="240" w:lineRule="auto"/>
        <w:ind w:firstLine="284"/>
        <w:jc w:val="both"/>
        <w:rPr>
          <w:rFonts w:ascii="Garamond" w:hAnsi="Garamond"/>
          <w:b/>
          <w:color w:val="000000"/>
          <w:sz w:val="24"/>
          <w:szCs w:val="24"/>
          <w:lang w:val="sq-AL"/>
        </w:rPr>
      </w:pPr>
      <w:hyperlink r:id="rId16" w:history="1">
        <w:r w:rsidR="00EC6BBE" w:rsidRPr="00BC6C2B">
          <w:rPr>
            <w:rStyle w:val="Hyperlink"/>
            <w:rFonts w:ascii="Garamond" w:hAnsi="Garamond"/>
            <w:sz w:val="24"/>
            <w:szCs w:val="24"/>
            <w:lang w:val="sq-AL"/>
          </w:rPr>
          <w:t>https://www.researchgate.net/publication/259268146_Standards_for_Educational_Leaders_An_Analysis</w:t>
        </w:r>
      </w:hyperlink>
      <w:r w:rsidR="00EC6BBE" w:rsidRPr="00BC6C2B">
        <w:rPr>
          <w:rFonts w:ascii="Garamond" w:hAnsi="Garamond"/>
          <w:sz w:val="24"/>
          <w:szCs w:val="24"/>
          <w:lang w:val="sq-AL"/>
        </w:rPr>
        <w:t>;</w:t>
      </w:r>
    </w:p>
    <w:p w14:paraId="65E4E1A3" w14:textId="77777777" w:rsidR="00EC6BBE" w:rsidRPr="00BC6C2B" w:rsidRDefault="00BC6C2B" w:rsidP="00EC6BBE">
      <w:pPr>
        <w:spacing w:after="0" w:line="240" w:lineRule="auto"/>
        <w:ind w:firstLine="284"/>
        <w:jc w:val="both"/>
        <w:rPr>
          <w:rFonts w:ascii="Garamond" w:hAnsi="Garamond"/>
          <w:b/>
          <w:color w:val="000000"/>
          <w:sz w:val="24"/>
          <w:szCs w:val="24"/>
          <w:lang w:val="sq-AL"/>
        </w:rPr>
      </w:pPr>
      <w:hyperlink r:id="rId17" w:history="1">
        <w:r w:rsidR="00EC6BBE" w:rsidRPr="00BC6C2B">
          <w:rPr>
            <w:rStyle w:val="Hyperlink"/>
            <w:rFonts w:ascii="Garamond" w:hAnsi="Garamond"/>
            <w:sz w:val="24"/>
            <w:szCs w:val="24"/>
            <w:lang w:val="sq-AL"/>
          </w:rPr>
          <w:t>https://www.slideserve.com/kieu/the-ontario-leadership-framework-2012</w:t>
        </w:r>
      </w:hyperlink>
      <w:r w:rsidR="00EC6BBE" w:rsidRPr="00BC6C2B">
        <w:rPr>
          <w:rFonts w:ascii="Garamond" w:hAnsi="Garamond"/>
          <w:sz w:val="24"/>
          <w:szCs w:val="24"/>
          <w:lang w:val="sq-AL"/>
        </w:rPr>
        <w:t>;</w:t>
      </w:r>
    </w:p>
    <w:p w14:paraId="18B1264C" w14:textId="4F6A4674" w:rsidR="00EC6BBE" w:rsidRPr="00BC6C2B" w:rsidRDefault="00EC6BBE" w:rsidP="00EC6BBE">
      <w:pPr>
        <w:spacing w:after="0" w:line="240" w:lineRule="auto"/>
        <w:ind w:firstLine="284"/>
        <w:jc w:val="both"/>
        <w:rPr>
          <w:rFonts w:ascii="Garamond" w:hAnsi="Garamond"/>
          <w:b/>
          <w:color w:val="000000"/>
          <w:sz w:val="24"/>
          <w:szCs w:val="24"/>
          <w:lang w:val="sq-AL"/>
        </w:rPr>
      </w:pPr>
      <w:r w:rsidRPr="00BC6C2B">
        <w:rPr>
          <w:rFonts w:ascii="Garamond" w:hAnsi="Garamond"/>
          <w:sz w:val="24"/>
          <w:szCs w:val="24"/>
          <w:lang w:val="sq-AL"/>
        </w:rPr>
        <w:t xml:space="preserve">Kivunja, Ch., 2015, </w:t>
      </w:r>
      <w:r w:rsidR="009D2186">
        <w:rPr>
          <w:rFonts w:ascii="Garamond" w:hAnsi="Garamond"/>
          <w:sz w:val="24"/>
          <w:szCs w:val="24"/>
          <w:lang w:val="sq-AL"/>
        </w:rPr>
        <w:t>“</w:t>
      </w:r>
      <w:r w:rsidRPr="00BC6C2B">
        <w:rPr>
          <w:rFonts w:ascii="Garamond" w:hAnsi="Garamond"/>
          <w:color w:val="111111"/>
          <w:sz w:val="24"/>
          <w:szCs w:val="24"/>
          <w:lang w:val="sq-AL"/>
        </w:rPr>
        <w:t>Leadership in Early Childhood Education Contexts: Looks, Roles, and Functions</w:t>
      </w:r>
      <w:r w:rsidR="009D2186">
        <w:rPr>
          <w:rFonts w:ascii="Garamond" w:hAnsi="Garamond"/>
          <w:color w:val="111111"/>
          <w:sz w:val="24"/>
          <w:szCs w:val="24"/>
          <w:lang w:val="sq-AL"/>
        </w:rPr>
        <w:t>”</w:t>
      </w:r>
      <w:r w:rsidRPr="00BC6C2B">
        <w:rPr>
          <w:rFonts w:ascii="Garamond" w:hAnsi="Garamond"/>
          <w:color w:val="111111"/>
          <w:sz w:val="24"/>
          <w:szCs w:val="24"/>
          <w:lang w:val="sq-AL"/>
        </w:rPr>
        <w:t xml:space="preserve"> </w:t>
      </w:r>
      <w:hyperlink r:id="rId18" w:history="1">
        <w:r w:rsidRPr="00BC6C2B">
          <w:rPr>
            <w:rStyle w:val="Hyperlink"/>
            <w:rFonts w:ascii="Garamond" w:hAnsi="Garamond"/>
            <w:sz w:val="24"/>
            <w:szCs w:val="24"/>
            <w:bdr w:val="none" w:sz="0" w:space="0" w:color="auto" w:frame="1"/>
            <w:lang w:val="sq-AL"/>
          </w:rPr>
          <w:t>Creative Education</w:t>
        </w:r>
      </w:hyperlink>
      <w:r w:rsidRPr="00BC6C2B">
        <w:rPr>
          <w:rFonts w:ascii="Garamond" w:hAnsi="Garamond"/>
          <w:color w:val="555555"/>
          <w:sz w:val="24"/>
          <w:szCs w:val="24"/>
          <w:lang w:val="sq-AL"/>
        </w:rPr>
        <w:t> 6 (16):1710-1717;</w:t>
      </w:r>
    </w:p>
    <w:p w14:paraId="5F1703A7" w14:textId="376678EA" w:rsidR="00EC6BBE" w:rsidRPr="00BC6C2B" w:rsidRDefault="00EC6BBE" w:rsidP="00EC6BBE">
      <w:pPr>
        <w:spacing w:after="0" w:line="240" w:lineRule="auto"/>
        <w:ind w:firstLine="284"/>
        <w:jc w:val="both"/>
        <w:rPr>
          <w:rFonts w:ascii="Garamond" w:hAnsi="Garamond"/>
          <w:bCs/>
          <w:color w:val="000000"/>
          <w:sz w:val="24"/>
          <w:szCs w:val="24"/>
          <w:lang w:val="sq-AL"/>
        </w:rPr>
      </w:pPr>
      <w:r w:rsidRPr="00BC6C2B">
        <w:rPr>
          <w:rFonts w:ascii="Garamond" w:hAnsi="Garamond"/>
          <w:bCs/>
          <w:color w:val="000000"/>
          <w:sz w:val="24"/>
          <w:szCs w:val="24"/>
          <w:lang w:val="sq-AL"/>
        </w:rPr>
        <w:t xml:space="preserve">Kwok Sai Wong.T., 2006, </w:t>
      </w:r>
      <w:r w:rsidR="009D2186">
        <w:rPr>
          <w:rFonts w:ascii="Garamond" w:hAnsi="Garamond"/>
          <w:bCs/>
          <w:color w:val="000000"/>
          <w:sz w:val="24"/>
          <w:szCs w:val="24"/>
          <w:lang w:val="sq-AL"/>
        </w:rPr>
        <w:t>“</w:t>
      </w:r>
      <w:r w:rsidRPr="00BC6C2B">
        <w:rPr>
          <w:rFonts w:ascii="Garamond" w:hAnsi="Garamond"/>
          <w:bCs/>
          <w:color w:val="000000"/>
          <w:sz w:val="24"/>
          <w:szCs w:val="24"/>
          <w:lang w:val="sq-AL"/>
        </w:rPr>
        <w:t>A case study of leadership of kindergarten principals in Hong Kong</w:t>
      </w:r>
      <w:r w:rsidR="009D2186">
        <w:rPr>
          <w:rFonts w:ascii="Garamond" w:hAnsi="Garamond"/>
          <w:bCs/>
          <w:color w:val="000000"/>
          <w:sz w:val="24"/>
          <w:szCs w:val="24"/>
          <w:lang w:val="sq-AL"/>
        </w:rPr>
        <w:t>”</w:t>
      </w:r>
      <w:r w:rsidRPr="00BC6C2B">
        <w:rPr>
          <w:rFonts w:ascii="Garamond" w:hAnsi="Garamond"/>
          <w:bCs/>
          <w:color w:val="000000"/>
          <w:sz w:val="24"/>
          <w:szCs w:val="24"/>
          <w:lang w:val="sq-AL"/>
        </w:rPr>
        <w:t>;</w:t>
      </w:r>
    </w:p>
    <w:p w14:paraId="10F419E7" w14:textId="33B435B6" w:rsidR="00EC6BBE" w:rsidRPr="00BC6C2B" w:rsidRDefault="00EC6BBE" w:rsidP="00EC6BBE">
      <w:pPr>
        <w:spacing w:after="0" w:line="240" w:lineRule="auto"/>
        <w:ind w:firstLine="284"/>
        <w:jc w:val="both"/>
        <w:rPr>
          <w:rFonts w:ascii="Garamond" w:hAnsi="Garamond"/>
          <w:b/>
          <w:color w:val="000000"/>
          <w:sz w:val="24"/>
          <w:szCs w:val="24"/>
          <w:lang w:val="sq-AL"/>
        </w:rPr>
      </w:pPr>
      <w:r w:rsidRPr="00BC6C2B">
        <w:rPr>
          <w:rFonts w:ascii="Garamond" w:hAnsi="Garamond"/>
          <w:sz w:val="24"/>
          <w:szCs w:val="24"/>
          <w:lang w:val="sq-AL"/>
        </w:rPr>
        <w:t xml:space="preserve">MASR </w:t>
      </w:r>
      <w:r w:rsidR="009D2186">
        <w:rPr>
          <w:rFonts w:ascii="Garamond" w:hAnsi="Garamond"/>
          <w:sz w:val="24"/>
          <w:szCs w:val="24"/>
          <w:lang w:val="sq-AL"/>
        </w:rPr>
        <w:t>“</w:t>
      </w:r>
      <w:r w:rsidRPr="00BC6C2B">
        <w:rPr>
          <w:rFonts w:ascii="Garamond" w:hAnsi="Garamond"/>
          <w:sz w:val="24"/>
          <w:szCs w:val="24"/>
          <w:lang w:val="sq-AL"/>
        </w:rPr>
        <w:t>Rregullore për funksionimin e institucioneve arsimore parauniversitare në Republikën e Shqipërisë</w:t>
      </w:r>
      <w:r w:rsidR="009D2186">
        <w:rPr>
          <w:rFonts w:ascii="Garamond" w:hAnsi="Garamond"/>
          <w:sz w:val="24"/>
          <w:szCs w:val="24"/>
          <w:lang w:val="sq-AL"/>
        </w:rPr>
        <w:t>”</w:t>
      </w:r>
      <w:r w:rsidRPr="00BC6C2B">
        <w:rPr>
          <w:rFonts w:ascii="Garamond" w:hAnsi="Garamond"/>
          <w:sz w:val="24"/>
          <w:szCs w:val="24"/>
          <w:lang w:val="sq-AL"/>
        </w:rPr>
        <w:t>, miratuar me urdhrin nr. 31, datë 28.01.2020;</w:t>
      </w:r>
    </w:p>
    <w:p w14:paraId="7F926C89" w14:textId="38A58ECD" w:rsidR="00EC6BBE" w:rsidRPr="00BC6C2B" w:rsidRDefault="00EC6BBE" w:rsidP="00EC6BBE">
      <w:pPr>
        <w:spacing w:after="0" w:line="240" w:lineRule="auto"/>
        <w:ind w:firstLine="284"/>
        <w:jc w:val="both"/>
        <w:rPr>
          <w:rFonts w:ascii="Garamond" w:hAnsi="Garamond"/>
          <w:bCs/>
          <w:color w:val="000000"/>
          <w:sz w:val="24"/>
          <w:szCs w:val="24"/>
          <w:lang w:val="sq-AL"/>
        </w:rPr>
      </w:pPr>
      <w:r w:rsidRPr="00BC6C2B">
        <w:rPr>
          <w:rFonts w:ascii="Garamond" w:hAnsi="Garamond"/>
          <w:bCs/>
          <w:color w:val="000000"/>
          <w:sz w:val="24"/>
          <w:szCs w:val="24"/>
          <w:lang w:val="sq-AL"/>
        </w:rPr>
        <w:t xml:space="preserve">NAEYC, 2019, </w:t>
      </w:r>
      <w:r w:rsidR="009D2186">
        <w:rPr>
          <w:rFonts w:ascii="Garamond" w:hAnsi="Garamond"/>
          <w:bCs/>
          <w:color w:val="000000"/>
          <w:sz w:val="24"/>
          <w:szCs w:val="24"/>
          <w:lang w:val="sq-AL"/>
        </w:rPr>
        <w:t>“</w:t>
      </w:r>
      <w:r w:rsidRPr="00BC6C2B">
        <w:rPr>
          <w:rFonts w:ascii="Garamond" w:hAnsi="Garamond"/>
          <w:bCs/>
          <w:sz w:val="24"/>
          <w:szCs w:val="24"/>
          <w:lang w:val="sq-AL"/>
        </w:rPr>
        <w:t>Professional Standards and Competencies for Early Childhood Educators</w:t>
      </w:r>
      <w:r w:rsidR="009D2186">
        <w:rPr>
          <w:rFonts w:ascii="Garamond" w:hAnsi="Garamond"/>
          <w:bCs/>
          <w:sz w:val="24"/>
          <w:szCs w:val="24"/>
          <w:lang w:val="sq-AL"/>
        </w:rPr>
        <w:t>”</w:t>
      </w:r>
      <w:r w:rsidRPr="00BC6C2B">
        <w:rPr>
          <w:rFonts w:ascii="Garamond" w:hAnsi="Garamond"/>
          <w:bCs/>
          <w:sz w:val="24"/>
          <w:szCs w:val="24"/>
          <w:lang w:val="sq-AL"/>
        </w:rPr>
        <w:t>;</w:t>
      </w:r>
    </w:p>
    <w:p w14:paraId="2F5AB7C3" w14:textId="6640E657" w:rsidR="00EC6BBE" w:rsidRPr="00BC6C2B" w:rsidRDefault="00EC6BBE" w:rsidP="00EC6BBE">
      <w:pPr>
        <w:spacing w:after="0" w:line="240" w:lineRule="auto"/>
        <w:ind w:firstLine="284"/>
        <w:jc w:val="both"/>
        <w:rPr>
          <w:rFonts w:ascii="Garamond" w:hAnsi="Garamond"/>
          <w:b/>
          <w:color w:val="000000"/>
          <w:sz w:val="24"/>
          <w:szCs w:val="24"/>
          <w:lang w:val="sq-AL"/>
        </w:rPr>
      </w:pPr>
      <w:r w:rsidRPr="00BC6C2B">
        <w:rPr>
          <w:rFonts w:ascii="Garamond" w:hAnsi="Garamond"/>
          <w:sz w:val="24"/>
          <w:szCs w:val="24"/>
          <w:lang w:val="sq-AL"/>
        </w:rPr>
        <w:t xml:space="preserve">OECD, 2008, </w:t>
      </w:r>
      <w:r w:rsidR="009D2186">
        <w:rPr>
          <w:rFonts w:ascii="Garamond" w:hAnsi="Garamond"/>
          <w:sz w:val="24"/>
          <w:szCs w:val="24"/>
          <w:lang w:val="sq-AL"/>
        </w:rPr>
        <w:t>“</w:t>
      </w:r>
      <w:r w:rsidRPr="00BC6C2B">
        <w:rPr>
          <w:rFonts w:ascii="Garamond" w:hAnsi="Garamond"/>
          <w:sz w:val="24"/>
          <w:szCs w:val="24"/>
          <w:lang w:val="sq-AL"/>
        </w:rPr>
        <w:t>Improving School Leadership</w:t>
      </w:r>
      <w:r w:rsidR="009D2186">
        <w:rPr>
          <w:rFonts w:ascii="Garamond" w:hAnsi="Garamond"/>
          <w:sz w:val="24"/>
          <w:szCs w:val="24"/>
          <w:lang w:val="sq-AL"/>
        </w:rPr>
        <w:t>”</w:t>
      </w:r>
      <w:r w:rsidRPr="00BC6C2B">
        <w:rPr>
          <w:rFonts w:ascii="Garamond" w:hAnsi="Garamond"/>
          <w:sz w:val="24"/>
          <w:szCs w:val="24"/>
          <w:lang w:val="sq-AL"/>
        </w:rPr>
        <w:t>, Volume 1: Policy and practice;</w:t>
      </w:r>
    </w:p>
    <w:p w14:paraId="7A6E26AF" w14:textId="77777777" w:rsidR="00EC6BBE" w:rsidRPr="00BC6C2B" w:rsidRDefault="00EC6BBE" w:rsidP="00CB2DBC">
      <w:pPr>
        <w:spacing w:after="0" w:line="240" w:lineRule="auto"/>
        <w:ind w:firstLine="284"/>
        <w:jc w:val="both"/>
        <w:rPr>
          <w:rFonts w:ascii="Garamond" w:hAnsi="Garamond" w:cs="Garamond"/>
          <w:sz w:val="24"/>
          <w:szCs w:val="24"/>
          <w:lang w:val="sq-AL"/>
        </w:rPr>
      </w:pPr>
    </w:p>
    <w:sectPr w:rsidR="00EC6BBE" w:rsidRPr="00BC6C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B50C5C" w14:textId="77777777" w:rsidR="00BC6C2B" w:rsidRDefault="00BC6C2B" w:rsidP="00F27C13">
      <w:pPr>
        <w:spacing w:after="0" w:line="240" w:lineRule="auto"/>
      </w:pPr>
      <w:r>
        <w:separator/>
      </w:r>
    </w:p>
  </w:endnote>
  <w:endnote w:type="continuationSeparator" w:id="0">
    <w:p w14:paraId="52F92D0D" w14:textId="77777777" w:rsidR="00BC6C2B" w:rsidRDefault="00BC6C2B" w:rsidP="00F27C13">
      <w:pPr>
        <w:spacing w:after="0" w:line="240" w:lineRule="auto"/>
      </w:pPr>
      <w:r>
        <w:continuationSeparator/>
      </w:r>
    </w:p>
  </w:endnote>
  <w:endnote w:type="continuationNotice" w:id="1">
    <w:p w14:paraId="51FB07B9" w14:textId="77777777" w:rsidR="00BC6C2B" w:rsidRDefault="00BC6C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LT Std 55 Roman">
    <w:altName w:val="Calibri"/>
    <w:charset w:val="00"/>
    <w:family w:val="auto"/>
    <w:pitch w:val="variable"/>
    <w:sig w:usb0="00000003" w:usb1="00000000" w:usb2="00000000" w:usb3="00000000" w:csb0="00000001" w:csb1="00000000"/>
  </w:font>
  <w:font w:name="TimesNewRomanPSMT">
    <w:altName w:val="Times New Roman"/>
    <w:panose1 w:val="00000000000000000000"/>
    <w:charset w:val="00"/>
    <w:family w:val="swiss"/>
    <w:notTrueType/>
    <w:pitch w:val="default"/>
    <w:sig w:usb0="00000003" w:usb1="08070000" w:usb2="00000010" w:usb3="00000000" w:csb0="00020001" w:csb1="00000000"/>
  </w:font>
  <w:font w:name="NSimSun">
    <w:panose1 w:val="02010609030101010101"/>
    <w:charset w:val="86"/>
    <w:family w:val="modern"/>
    <w:pitch w:val="fixed"/>
    <w:sig w:usb0="0000028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429A08" w14:textId="77777777" w:rsidR="00BC6C2B" w:rsidRDefault="00BC6C2B" w:rsidP="00F27C13">
      <w:pPr>
        <w:spacing w:after="0" w:line="240" w:lineRule="auto"/>
      </w:pPr>
      <w:r>
        <w:separator/>
      </w:r>
    </w:p>
  </w:footnote>
  <w:footnote w:type="continuationSeparator" w:id="0">
    <w:p w14:paraId="19479D45" w14:textId="77777777" w:rsidR="00BC6C2B" w:rsidRDefault="00BC6C2B" w:rsidP="00F27C13">
      <w:pPr>
        <w:spacing w:after="0" w:line="240" w:lineRule="auto"/>
      </w:pPr>
      <w:r>
        <w:continuationSeparator/>
      </w:r>
    </w:p>
  </w:footnote>
  <w:footnote w:type="continuationNotice" w:id="1">
    <w:p w14:paraId="3D107FC6" w14:textId="77777777" w:rsidR="00BC6C2B" w:rsidRDefault="00BC6C2B">
      <w:pPr>
        <w:spacing w:after="0" w:line="240" w:lineRule="auto"/>
      </w:pPr>
    </w:p>
  </w:footnote>
  <w:footnote w:id="2">
    <w:p w14:paraId="46486E35" w14:textId="0426630F" w:rsidR="00BC6C2B" w:rsidRPr="00F71E53" w:rsidRDefault="00BC6C2B" w:rsidP="00EC6BBE">
      <w:pPr>
        <w:pStyle w:val="FootnoteText"/>
        <w:rPr>
          <w:rFonts w:ascii="Garamond" w:hAnsi="Garamond"/>
        </w:rPr>
      </w:pPr>
      <w:r w:rsidRPr="00F71E53">
        <w:rPr>
          <w:rStyle w:val="FootnoteReference"/>
          <w:rFonts w:ascii="Garamond" w:hAnsi="Garamond"/>
        </w:rPr>
        <w:footnoteRef/>
      </w:r>
      <w:r w:rsidRPr="00F71E53">
        <w:rPr>
          <w:rFonts w:ascii="Garamond" w:hAnsi="Garamond"/>
        </w:rPr>
        <w:t xml:space="preserve"> Ligji nr. 69/2012, </w:t>
      </w:r>
      <w:r w:rsidR="00F71E53">
        <w:rPr>
          <w:rFonts w:ascii="Garamond" w:hAnsi="Garamond"/>
        </w:rPr>
        <w:t>“P</w:t>
      </w:r>
      <w:r w:rsidRPr="00F71E53">
        <w:rPr>
          <w:rFonts w:ascii="Garamond" w:hAnsi="Garamond"/>
        </w:rPr>
        <w:t xml:space="preserve">ër </w:t>
      </w:r>
      <w:r w:rsidR="00F71E53" w:rsidRPr="00F71E53">
        <w:rPr>
          <w:rFonts w:ascii="Garamond" w:hAnsi="Garamond"/>
        </w:rPr>
        <w:t>sistemin arsimor parauniversitar</w:t>
      </w:r>
      <w:r w:rsidRPr="00F71E53">
        <w:rPr>
          <w:rFonts w:ascii="Garamond" w:hAnsi="Garamond"/>
        </w:rPr>
        <w:t xml:space="preserve"> në Republikën e Shqipërisë</w:t>
      </w:r>
      <w:r w:rsidR="00F71E53">
        <w:rPr>
          <w:rFonts w:ascii="Garamond" w:hAnsi="Garamond"/>
        </w:rPr>
        <w:t>”</w:t>
      </w:r>
      <w:r w:rsidRPr="00F71E53">
        <w:rPr>
          <w:rFonts w:ascii="Garamond" w:hAnsi="Garamond"/>
        </w:rPr>
        <w:t>, neni 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9636E"/>
    <w:multiLevelType w:val="hybridMultilevel"/>
    <w:tmpl w:val="94C836E4"/>
    <w:lvl w:ilvl="0" w:tplc="751C425C">
      <w:start w:val="1"/>
      <w:numFmt w:val="bullet"/>
      <w:lvlText w:val=""/>
      <w:lvlJc w:val="left"/>
      <w:pPr>
        <w:ind w:left="900" w:hanging="360"/>
      </w:pPr>
      <w:rPr>
        <w:rFonts w:ascii="Wingdings 3" w:hAnsi="Wingdings 3" w:hint="default"/>
      </w:rPr>
    </w:lvl>
    <w:lvl w:ilvl="1" w:tplc="041C0003" w:tentative="1">
      <w:start w:val="1"/>
      <w:numFmt w:val="bullet"/>
      <w:lvlText w:val="o"/>
      <w:lvlJc w:val="left"/>
      <w:pPr>
        <w:ind w:left="1620" w:hanging="360"/>
      </w:pPr>
      <w:rPr>
        <w:rFonts w:ascii="Courier New" w:hAnsi="Courier New" w:cs="Courier New" w:hint="default"/>
      </w:rPr>
    </w:lvl>
    <w:lvl w:ilvl="2" w:tplc="041C0005" w:tentative="1">
      <w:start w:val="1"/>
      <w:numFmt w:val="bullet"/>
      <w:lvlText w:val=""/>
      <w:lvlJc w:val="left"/>
      <w:pPr>
        <w:ind w:left="2340" w:hanging="360"/>
      </w:pPr>
      <w:rPr>
        <w:rFonts w:ascii="Wingdings" w:hAnsi="Wingdings" w:hint="default"/>
      </w:rPr>
    </w:lvl>
    <w:lvl w:ilvl="3" w:tplc="041C0001" w:tentative="1">
      <w:start w:val="1"/>
      <w:numFmt w:val="bullet"/>
      <w:lvlText w:val=""/>
      <w:lvlJc w:val="left"/>
      <w:pPr>
        <w:ind w:left="3060" w:hanging="360"/>
      </w:pPr>
      <w:rPr>
        <w:rFonts w:ascii="Symbol" w:hAnsi="Symbol" w:hint="default"/>
      </w:rPr>
    </w:lvl>
    <w:lvl w:ilvl="4" w:tplc="041C0003" w:tentative="1">
      <w:start w:val="1"/>
      <w:numFmt w:val="bullet"/>
      <w:lvlText w:val="o"/>
      <w:lvlJc w:val="left"/>
      <w:pPr>
        <w:ind w:left="3780" w:hanging="360"/>
      </w:pPr>
      <w:rPr>
        <w:rFonts w:ascii="Courier New" w:hAnsi="Courier New" w:cs="Courier New" w:hint="default"/>
      </w:rPr>
    </w:lvl>
    <w:lvl w:ilvl="5" w:tplc="041C0005" w:tentative="1">
      <w:start w:val="1"/>
      <w:numFmt w:val="bullet"/>
      <w:lvlText w:val=""/>
      <w:lvlJc w:val="left"/>
      <w:pPr>
        <w:ind w:left="4500" w:hanging="360"/>
      </w:pPr>
      <w:rPr>
        <w:rFonts w:ascii="Wingdings" w:hAnsi="Wingdings" w:hint="default"/>
      </w:rPr>
    </w:lvl>
    <w:lvl w:ilvl="6" w:tplc="041C0001" w:tentative="1">
      <w:start w:val="1"/>
      <w:numFmt w:val="bullet"/>
      <w:lvlText w:val=""/>
      <w:lvlJc w:val="left"/>
      <w:pPr>
        <w:ind w:left="5220" w:hanging="360"/>
      </w:pPr>
      <w:rPr>
        <w:rFonts w:ascii="Symbol" w:hAnsi="Symbol" w:hint="default"/>
      </w:rPr>
    </w:lvl>
    <w:lvl w:ilvl="7" w:tplc="041C0003" w:tentative="1">
      <w:start w:val="1"/>
      <w:numFmt w:val="bullet"/>
      <w:lvlText w:val="o"/>
      <w:lvlJc w:val="left"/>
      <w:pPr>
        <w:ind w:left="5940" w:hanging="360"/>
      </w:pPr>
      <w:rPr>
        <w:rFonts w:ascii="Courier New" w:hAnsi="Courier New" w:cs="Courier New" w:hint="default"/>
      </w:rPr>
    </w:lvl>
    <w:lvl w:ilvl="8" w:tplc="041C0005" w:tentative="1">
      <w:start w:val="1"/>
      <w:numFmt w:val="bullet"/>
      <w:lvlText w:val=""/>
      <w:lvlJc w:val="left"/>
      <w:pPr>
        <w:ind w:left="6660" w:hanging="360"/>
      </w:pPr>
      <w:rPr>
        <w:rFonts w:ascii="Wingdings" w:hAnsi="Wingdings" w:hint="default"/>
      </w:rPr>
    </w:lvl>
  </w:abstractNum>
  <w:abstractNum w:abstractNumId="1">
    <w:nsid w:val="04A84E9D"/>
    <w:multiLevelType w:val="hybridMultilevel"/>
    <w:tmpl w:val="62C2024A"/>
    <w:lvl w:ilvl="0" w:tplc="751C425C">
      <w:start w:val="1"/>
      <w:numFmt w:val="bullet"/>
      <w:lvlText w:val=""/>
      <w:lvlJc w:val="left"/>
      <w:pPr>
        <w:ind w:left="720" w:hanging="360"/>
      </w:pPr>
      <w:rPr>
        <w:rFonts w:ascii="Wingdings 3" w:hAnsi="Wingdings 3"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59A0BAF"/>
    <w:multiLevelType w:val="hybridMultilevel"/>
    <w:tmpl w:val="AEAEFD52"/>
    <w:lvl w:ilvl="0" w:tplc="BCCA2EFC">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224816"/>
    <w:multiLevelType w:val="hybridMultilevel"/>
    <w:tmpl w:val="5BD09E0C"/>
    <w:lvl w:ilvl="0" w:tplc="BCCA2EFC">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380889"/>
    <w:multiLevelType w:val="hybridMultilevel"/>
    <w:tmpl w:val="4F76C8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4F493B"/>
    <w:multiLevelType w:val="hybridMultilevel"/>
    <w:tmpl w:val="1E0E7B02"/>
    <w:lvl w:ilvl="0" w:tplc="751C425C">
      <w:start w:val="1"/>
      <w:numFmt w:val="bullet"/>
      <w:lvlText w:val=""/>
      <w:lvlJc w:val="left"/>
      <w:pPr>
        <w:ind w:left="720" w:hanging="360"/>
      </w:pPr>
      <w:rPr>
        <w:rFonts w:ascii="Wingdings 3" w:hAnsi="Wingdings 3"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202F67B0"/>
    <w:multiLevelType w:val="hybridMultilevel"/>
    <w:tmpl w:val="1012F840"/>
    <w:lvl w:ilvl="0" w:tplc="751C425C">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0B4DBF"/>
    <w:multiLevelType w:val="hybridMultilevel"/>
    <w:tmpl w:val="95ECE94C"/>
    <w:lvl w:ilvl="0" w:tplc="899A781C">
      <w:start w:val="1"/>
      <w:numFmt w:val="bullet"/>
      <w:lvlText w:val=""/>
      <w:lvlJc w:val="left"/>
      <w:pPr>
        <w:ind w:left="720" w:hanging="360"/>
      </w:pPr>
      <w:rPr>
        <w:rFonts w:ascii="Wingdings" w:hAnsi="Wingdings" w:hint="default"/>
        <w:color w:val="auto"/>
      </w:rPr>
    </w:lvl>
    <w:lvl w:ilvl="1" w:tplc="7464A41A">
      <w:numFmt w:val="bullet"/>
      <w:lvlText w:val="-"/>
      <w:lvlJc w:val="left"/>
      <w:pPr>
        <w:ind w:left="1440" w:hanging="360"/>
      </w:pPr>
      <w:rPr>
        <w:rFonts w:ascii="Times New Roman" w:eastAsia="Arial Unicode MS"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A53F7F"/>
    <w:multiLevelType w:val="hybridMultilevel"/>
    <w:tmpl w:val="4F5A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DF1634"/>
    <w:multiLevelType w:val="hybridMultilevel"/>
    <w:tmpl w:val="F5E28928"/>
    <w:lvl w:ilvl="0" w:tplc="BCCA2EFC">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98298F"/>
    <w:multiLevelType w:val="hybridMultilevel"/>
    <w:tmpl w:val="26308010"/>
    <w:lvl w:ilvl="0" w:tplc="BCCA2EFC">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A21A2E"/>
    <w:multiLevelType w:val="hybridMultilevel"/>
    <w:tmpl w:val="2B7CB7EE"/>
    <w:lvl w:ilvl="0" w:tplc="751C425C">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7B182D"/>
    <w:multiLevelType w:val="hybridMultilevel"/>
    <w:tmpl w:val="4300C542"/>
    <w:lvl w:ilvl="0" w:tplc="041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9E26F0"/>
    <w:multiLevelType w:val="hybridMultilevel"/>
    <w:tmpl w:val="D9680D58"/>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57BB69AC"/>
    <w:multiLevelType w:val="hybridMultilevel"/>
    <w:tmpl w:val="95209A78"/>
    <w:lvl w:ilvl="0" w:tplc="BCCA2EFC">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1E2D4E"/>
    <w:multiLevelType w:val="hybridMultilevel"/>
    <w:tmpl w:val="99AE3F5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415A70"/>
    <w:multiLevelType w:val="hybridMultilevel"/>
    <w:tmpl w:val="8FC896D0"/>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614606F3"/>
    <w:multiLevelType w:val="hybridMultilevel"/>
    <w:tmpl w:val="703C31F8"/>
    <w:lvl w:ilvl="0" w:tplc="751C425C">
      <w:start w:val="1"/>
      <w:numFmt w:val="bullet"/>
      <w:lvlText w:val=""/>
      <w:lvlJc w:val="left"/>
      <w:pPr>
        <w:ind w:left="1080" w:hanging="360"/>
      </w:pPr>
      <w:rPr>
        <w:rFonts w:ascii="Wingdings 3" w:hAnsi="Wingdings 3"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8">
    <w:nsid w:val="65250445"/>
    <w:multiLevelType w:val="hybridMultilevel"/>
    <w:tmpl w:val="01963060"/>
    <w:lvl w:ilvl="0" w:tplc="BCCA2EFC">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193C29"/>
    <w:multiLevelType w:val="hybridMultilevel"/>
    <w:tmpl w:val="580E7C7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CB629A"/>
    <w:multiLevelType w:val="hybridMultilevel"/>
    <w:tmpl w:val="CEBE0DD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3281366"/>
    <w:multiLevelType w:val="hybridMultilevel"/>
    <w:tmpl w:val="AFE80536"/>
    <w:lvl w:ilvl="0" w:tplc="751C425C">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ED7595"/>
    <w:multiLevelType w:val="hybridMultilevel"/>
    <w:tmpl w:val="693CA1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99F0DF7"/>
    <w:multiLevelType w:val="hybridMultilevel"/>
    <w:tmpl w:val="E47285CC"/>
    <w:lvl w:ilvl="0" w:tplc="BCCA2EFC">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9"/>
  </w:num>
  <w:num w:numId="4">
    <w:abstractNumId w:val="15"/>
  </w:num>
  <w:num w:numId="5">
    <w:abstractNumId w:val="8"/>
  </w:num>
  <w:num w:numId="6">
    <w:abstractNumId w:val="18"/>
  </w:num>
  <w:num w:numId="7">
    <w:abstractNumId w:val="3"/>
  </w:num>
  <w:num w:numId="8">
    <w:abstractNumId w:val="2"/>
  </w:num>
  <w:num w:numId="9">
    <w:abstractNumId w:val="9"/>
  </w:num>
  <w:num w:numId="10">
    <w:abstractNumId w:val="14"/>
  </w:num>
  <w:num w:numId="11">
    <w:abstractNumId w:val="23"/>
  </w:num>
  <w:num w:numId="12">
    <w:abstractNumId w:val="20"/>
  </w:num>
  <w:num w:numId="13">
    <w:abstractNumId w:val="4"/>
  </w:num>
  <w:num w:numId="14">
    <w:abstractNumId w:val="22"/>
  </w:num>
  <w:num w:numId="15">
    <w:abstractNumId w:val="5"/>
  </w:num>
  <w:num w:numId="16">
    <w:abstractNumId w:val="0"/>
  </w:num>
  <w:num w:numId="17">
    <w:abstractNumId w:val="17"/>
  </w:num>
  <w:num w:numId="18">
    <w:abstractNumId w:val="6"/>
  </w:num>
  <w:num w:numId="19">
    <w:abstractNumId w:val="21"/>
  </w:num>
  <w:num w:numId="20">
    <w:abstractNumId w:val="11"/>
  </w:num>
  <w:num w:numId="21">
    <w:abstractNumId w:val="12"/>
  </w:num>
  <w:num w:numId="22">
    <w:abstractNumId w:val="1"/>
  </w:num>
  <w:num w:numId="23">
    <w:abstractNumId w:val="16"/>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FE2"/>
    <w:rsid w:val="00033911"/>
    <w:rsid w:val="00051061"/>
    <w:rsid w:val="00131206"/>
    <w:rsid w:val="0018756F"/>
    <w:rsid w:val="001E781F"/>
    <w:rsid w:val="00292447"/>
    <w:rsid w:val="002E16D6"/>
    <w:rsid w:val="003148F9"/>
    <w:rsid w:val="00316EA2"/>
    <w:rsid w:val="00381A3D"/>
    <w:rsid w:val="00393CF9"/>
    <w:rsid w:val="003C7665"/>
    <w:rsid w:val="00415F0B"/>
    <w:rsid w:val="004646F8"/>
    <w:rsid w:val="004B17D3"/>
    <w:rsid w:val="005D4519"/>
    <w:rsid w:val="006151D5"/>
    <w:rsid w:val="006502A1"/>
    <w:rsid w:val="00696463"/>
    <w:rsid w:val="006E467B"/>
    <w:rsid w:val="006E655F"/>
    <w:rsid w:val="0073278A"/>
    <w:rsid w:val="0076574B"/>
    <w:rsid w:val="00790FE2"/>
    <w:rsid w:val="007E3649"/>
    <w:rsid w:val="007F1214"/>
    <w:rsid w:val="00806683"/>
    <w:rsid w:val="0081370F"/>
    <w:rsid w:val="00852CD1"/>
    <w:rsid w:val="00883B8A"/>
    <w:rsid w:val="008F19F2"/>
    <w:rsid w:val="008F3BDD"/>
    <w:rsid w:val="009D0B36"/>
    <w:rsid w:val="009D2186"/>
    <w:rsid w:val="009F56F6"/>
    <w:rsid w:val="009F65AF"/>
    <w:rsid w:val="00A2641C"/>
    <w:rsid w:val="00A418C0"/>
    <w:rsid w:val="00A74137"/>
    <w:rsid w:val="00A90FCA"/>
    <w:rsid w:val="00AA6305"/>
    <w:rsid w:val="00AC66DE"/>
    <w:rsid w:val="00AC7794"/>
    <w:rsid w:val="00AC7BDF"/>
    <w:rsid w:val="00B2714D"/>
    <w:rsid w:val="00BA1A40"/>
    <w:rsid w:val="00BA6BFA"/>
    <w:rsid w:val="00BC6C2B"/>
    <w:rsid w:val="00BE30F0"/>
    <w:rsid w:val="00BF60CF"/>
    <w:rsid w:val="00CB2034"/>
    <w:rsid w:val="00CB2DBC"/>
    <w:rsid w:val="00CE3C0B"/>
    <w:rsid w:val="00D22FBC"/>
    <w:rsid w:val="00D52AEB"/>
    <w:rsid w:val="00D8104D"/>
    <w:rsid w:val="00DA0C78"/>
    <w:rsid w:val="00E06280"/>
    <w:rsid w:val="00EC32FE"/>
    <w:rsid w:val="00EC6BBE"/>
    <w:rsid w:val="00ED4B8E"/>
    <w:rsid w:val="00F27C13"/>
    <w:rsid w:val="00F43618"/>
    <w:rsid w:val="00F71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7BC53"/>
  <w15:docId w15:val="{A16A3530-F2DF-45B3-B275-806F5DD1F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27C13"/>
    <w:pPr>
      <w:keepNext/>
      <w:spacing w:before="100" w:beforeAutospacing="1" w:after="100" w:afterAutospacing="1" w:line="480" w:lineRule="auto"/>
      <w:jc w:val="center"/>
      <w:outlineLvl w:val="0"/>
    </w:pPr>
    <w:rPr>
      <w:rFonts w:asciiTheme="majorHAnsi" w:eastAsia="Times New Roman" w:hAnsiTheme="majorHAnsi" w:cs="Times New Roman"/>
      <w:b/>
      <w:bCs/>
      <w:color w:val="537E9B"/>
      <w:kern w:val="32"/>
      <w:sz w:val="36"/>
      <w:szCs w:val="24"/>
      <w:lang w:val="sq-AL" w:eastAsia="zh-CN"/>
    </w:rPr>
  </w:style>
  <w:style w:type="paragraph" w:styleId="Heading2">
    <w:name w:val="heading 2"/>
    <w:basedOn w:val="Normal"/>
    <w:next w:val="Normal"/>
    <w:link w:val="Heading2Char"/>
    <w:autoRedefine/>
    <w:uiPriority w:val="9"/>
    <w:qFormat/>
    <w:rsid w:val="00EC6BBE"/>
    <w:pPr>
      <w:keepNext/>
      <w:spacing w:after="0" w:line="240" w:lineRule="auto"/>
      <w:ind w:firstLine="284"/>
      <w:jc w:val="both"/>
      <w:outlineLvl w:val="1"/>
    </w:pPr>
    <w:rPr>
      <w:rFonts w:ascii="Garamond" w:eastAsia="Times New Roman" w:hAnsi="Garamond" w:cs="Times New Roman"/>
      <w:b/>
      <w:bCs/>
      <w:iCs/>
      <w:color w:val="000000" w:themeColor="text1"/>
      <w:sz w:val="24"/>
      <w:szCs w:val="28"/>
      <w:lang w:val="sq-AL" w:eastAsia="zh-CN"/>
    </w:rPr>
  </w:style>
  <w:style w:type="paragraph" w:styleId="Heading3">
    <w:name w:val="heading 3"/>
    <w:basedOn w:val="Normal"/>
    <w:next w:val="Normal"/>
    <w:link w:val="Heading3Char"/>
    <w:uiPriority w:val="9"/>
    <w:unhideWhenUsed/>
    <w:qFormat/>
    <w:rsid w:val="00F27C13"/>
    <w:pPr>
      <w:keepNext/>
      <w:spacing w:before="240" w:after="60" w:line="240" w:lineRule="auto"/>
      <w:outlineLvl w:val="2"/>
    </w:pPr>
    <w:rPr>
      <w:rFonts w:ascii="Cambria" w:eastAsia="Times New Roman" w:hAnsi="Cambria" w:cs="Times New Roman"/>
      <w:b/>
      <w:bCs/>
      <w:sz w:val="26"/>
      <w:szCs w:val="26"/>
      <w:lang w:val="sq-AL" w:eastAsia="zh-CN"/>
    </w:rPr>
  </w:style>
  <w:style w:type="paragraph" w:styleId="Heading5">
    <w:name w:val="heading 5"/>
    <w:basedOn w:val="Normal"/>
    <w:next w:val="Normal"/>
    <w:link w:val="Heading5Char"/>
    <w:uiPriority w:val="9"/>
    <w:unhideWhenUsed/>
    <w:qFormat/>
    <w:rsid w:val="00F27C13"/>
    <w:pPr>
      <w:keepNext/>
      <w:keepLines/>
      <w:spacing w:before="40" w:after="0" w:line="240" w:lineRule="auto"/>
      <w:jc w:val="both"/>
      <w:outlineLvl w:val="4"/>
    </w:pPr>
    <w:rPr>
      <w:rFonts w:ascii="Cambria" w:eastAsia="Times New Roman" w:hAnsi="Cambria" w:cs="Times New Roman"/>
      <w:color w:val="365F91"/>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A2641C"/>
    <w:pPr>
      <w:ind w:left="720"/>
      <w:contextualSpacing/>
    </w:pPr>
  </w:style>
  <w:style w:type="character" w:customStyle="1" w:styleId="Heading1Char">
    <w:name w:val="Heading 1 Char"/>
    <w:basedOn w:val="DefaultParagraphFont"/>
    <w:link w:val="Heading1"/>
    <w:uiPriority w:val="9"/>
    <w:rsid w:val="00F27C13"/>
    <w:rPr>
      <w:rFonts w:asciiTheme="majorHAnsi" w:eastAsia="Times New Roman" w:hAnsiTheme="majorHAnsi" w:cs="Times New Roman"/>
      <w:b/>
      <w:bCs/>
      <w:color w:val="537E9B"/>
      <w:kern w:val="32"/>
      <w:sz w:val="36"/>
      <w:szCs w:val="24"/>
      <w:lang w:val="sq-AL" w:eastAsia="zh-CN"/>
    </w:rPr>
  </w:style>
  <w:style w:type="character" w:customStyle="1" w:styleId="Heading2Char">
    <w:name w:val="Heading 2 Char"/>
    <w:basedOn w:val="DefaultParagraphFont"/>
    <w:link w:val="Heading2"/>
    <w:uiPriority w:val="9"/>
    <w:rsid w:val="00EC6BBE"/>
    <w:rPr>
      <w:rFonts w:ascii="Garamond" w:eastAsia="Times New Roman" w:hAnsi="Garamond" w:cs="Times New Roman"/>
      <w:b/>
      <w:bCs/>
      <w:iCs/>
      <w:color w:val="000000" w:themeColor="text1"/>
      <w:sz w:val="24"/>
      <w:szCs w:val="28"/>
      <w:lang w:val="sq-AL" w:eastAsia="zh-CN"/>
    </w:rPr>
  </w:style>
  <w:style w:type="character" w:customStyle="1" w:styleId="Heading3Char">
    <w:name w:val="Heading 3 Char"/>
    <w:basedOn w:val="DefaultParagraphFont"/>
    <w:link w:val="Heading3"/>
    <w:uiPriority w:val="9"/>
    <w:rsid w:val="00F27C13"/>
    <w:rPr>
      <w:rFonts w:ascii="Cambria" w:eastAsia="Times New Roman" w:hAnsi="Cambria" w:cs="Times New Roman"/>
      <w:b/>
      <w:bCs/>
      <w:sz w:val="26"/>
      <w:szCs w:val="26"/>
      <w:lang w:val="sq-AL" w:eastAsia="zh-CN"/>
    </w:rPr>
  </w:style>
  <w:style w:type="character" w:customStyle="1" w:styleId="Heading5Char">
    <w:name w:val="Heading 5 Char"/>
    <w:basedOn w:val="DefaultParagraphFont"/>
    <w:link w:val="Heading5"/>
    <w:uiPriority w:val="9"/>
    <w:rsid w:val="00F27C13"/>
    <w:rPr>
      <w:rFonts w:ascii="Cambria" w:eastAsia="Times New Roman" w:hAnsi="Cambria" w:cs="Times New Roman"/>
      <w:color w:val="365F91"/>
      <w:lang w:val="sq-AL"/>
    </w:rPr>
  </w:style>
  <w:style w:type="paragraph" w:styleId="Header">
    <w:name w:val="header"/>
    <w:basedOn w:val="Normal"/>
    <w:link w:val="HeaderChar"/>
    <w:uiPriority w:val="99"/>
    <w:unhideWhenUsed/>
    <w:rsid w:val="00F27C13"/>
    <w:pPr>
      <w:tabs>
        <w:tab w:val="center" w:pos="4513"/>
        <w:tab w:val="right" w:pos="9026"/>
      </w:tabs>
      <w:spacing w:after="0" w:line="240" w:lineRule="auto"/>
    </w:pPr>
    <w:rPr>
      <w:rFonts w:ascii="Times New Roman" w:eastAsia="Arial Unicode MS" w:hAnsi="Times New Roman" w:cs="Times New Roman"/>
      <w:sz w:val="24"/>
      <w:szCs w:val="24"/>
      <w:lang w:val="sq-AL" w:eastAsia="zh-CN"/>
    </w:rPr>
  </w:style>
  <w:style w:type="character" w:customStyle="1" w:styleId="HeaderChar">
    <w:name w:val="Header Char"/>
    <w:basedOn w:val="DefaultParagraphFont"/>
    <w:link w:val="Header"/>
    <w:uiPriority w:val="99"/>
    <w:rsid w:val="00F27C13"/>
    <w:rPr>
      <w:rFonts w:ascii="Times New Roman" w:eastAsia="Arial Unicode MS" w:hAnsi="Times New Roman" w:cs="Times New Roman"/>
      <w:sz w:val="24"/>
      <w:szCs w:val="24"/>
      <w:lang w:val="sq-AL" w:eastAsia="zh-CN"/>
    </w:rPr>
  </w:style>
  <w:style w:type="paragraph" w:styleId="Footer">
    <w:name w:val="footer"/>
    <w:basedOn w:val="Normal"/>
    <w:link w:val="FooterChar"/>
    <w:uiPriority w:val="99"/>
    <w:unhideWhenUsed/>
    <w:rsid w:val="00F27C13"/>
    <w:pPr>
      <w:tabs>
        <w:tab w:val="center" w:pos="4513"/>
        <w:tab w:val="right" w:pos="9026"/>
      </w:tabs>
      <w:spacing w:after="0" w:line="240" w:lineRule="auto"/>
    </w:pPr>
    <w:rPr>
      <w:rFonts w:ascii="Times New Roman" w:eastAsia="Arial Unicode MS" w:hAnsi="Times New Roman" w:cs="Times New Roman"/>
      <w:sz w:val="24"/>
      <w:szCs w:val="24"/>
      <w:lang w:val="sq-AL" w:eastAsia="zh-CN"/>
    </w:rPr>
  </w:style>
  <w:style w:type="character" w:customStyle="1" w:styleId="FooterChar">
    <w:name w:val="Footer Char"/>
    <w:basedOn w:val="DefaultParagraphFont"/>
    <w:link w:val="Footer"/>
    <w:uiPriority w:val="99"/>
    <w:rsid w:val="00F27C13"/>
    <w:rPr>
      <w:rFonts w:ascii="Times New Roman" w:eastAsia="Arial Unicode MS" w:hAnsi="Times New Roman" w:cs="Times New Roman"/>
      <w:sz w:val="24"/>
      <w:szCs w:val="24"/>
      <w:lang w:val="sq-AL" w:eastAsia="zh-CN"/>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rsid w:val="00F27C13"/>
  </w:style>
  <w:style w:type="paragraph" w:customStyle="1" w:styleId="Default">
    <w:name w:val="Default"/>
    <w:rsid w:val="00F27C13"/>
    <w:pPr>
      <w:autoSpaceDE w:val="0"/>
      <w:autoSpaceDN w:val="0"/>
      <w:adjustRightInd w:val="0"/>
      <w:spacing w:after="0" w:line="240" w:lineRule="auto"/>
    </w:pPr>
    <w:rPr>
      <w:rFonts w:ascii="Tahoma" w:eastAsia="Calibri" w:hAnsi="Tahoma" w:cs="Tahoma"/>
      <w:color w:val="000000"/>
      <w:sz w:val="24"/>
      <w:szCs w:val="24"/>
      <w:lang w:val="sq-AL"/>
    </w:rPr>
  </w:style>
  <w:style w:type="paragraph" w:styleId="FootnoteText">
    <w:name w:val="footnote text"/>
    <w:basedOn w:val="Normal"/>
    <w:link w:val="FootnoteTextChar"/>
    <w:uiPriority w:val="99"/>
    <w:semiHidden/>
    <w:unhideWhenUsed/>
    <w:rsid w:val="00F27C13"/>
    <w:pPr>
      <w:spacing w:after="0" w:line="240" w:lineRule="auto"/>
    </w:pPr>
    <w:rPr>
      <w:rFonts w:ascii="Calibri" w:eastAsia="Calibri" w:hAnsi="Calibri" w:cs="Times New Roman"/>
      <w:sz w:val="20"/>
      <w:szCs w:val="20"/>
      <w:lang w:val="sq-AL" w:eastAsia="zh-CN"/>
    </w:rPr>
  </w:style>
  <w:style w:type="character" w:customStyle="1" w:styleId="FootnoteTextChar">
    <w:name w:val="Footnote Text Char"/>
    <w:basedOn w:val="DefaultParagraphFont"/>
    <w:link w:val="FootnoteText"/>
    <w:uiPriority w:val="99"/>
    <w:semiHidden/>
    <w:rsid w:val="00F27C13"/>
    <w:rPr>
      <w:rFonts w:ascii="Calibri" w:eastAsia="Calibri" w:hAnsi="Calibri" w:cs="Times New Roman"/>
      <w:sz w:val="20"/>
      <w:szCs w:val="20"/>
      <w:lang w:val="sq-AL" w:eastAsia="zh-CN"/>
    </w:rPr>
  </w:style>
  <w:style w:type="character" w:styleId="FootnoteReference">
    <w:name w:val="footnote reference"/>
    <w:uiPriority w:val="99"/>
    <w:semiHidden/>
    <w:unhideWhenUsed/>
    <w:rsid w:val="00F27C13"/>
    <w:rPr>
      <w:vertAlign w:val="superscript"/>
    </w:rPr>
  </w:style>
  <w:style w:type="character" w:styleId="Emphasis">
    <w:name w:val="Emphasis"/>
    <w:uiPriority w:val="20"/>
    <w:qFormat/>
    <w:rsid w:val="00F27C13"/>
    <w:rPr>
      <w:i/>
      <w:iCs/>
    </w:rPr>
  </w:style>
  <w:style w:type="character" w:styleId="CommentReference">
    <w:name w:val="annotation reference"/>
    <w:uiPriority w:val="99"/>
    <w:semiHidden/>
    <w:unhideWhenUsed/>
    <w:rsid w:val="00F27C13"/>
    <w:rPr>
      <w:sz w:val="16"/>
      <w:szCs w:val="16"/>
    </w:rPr>
  </w:style>
  <w:style w:type="paragraph" w:styleId="CommentText">
    <w:name w:val="annotation text"/>
    <w:basedOn w:val="Normal"/>
    <w:link w:val="CommentTextChar"/>
    <w:uiPriority w:val="99"/>
    <w:semiHidden/>
    <w:unhideWhenUsed/>
    <w:rsid w:val="00F27C13"/>
    <w:pPr>
      <w:spacing w:after="0" w:line="240" w:lineRule="auto"/>
    </w:pPr>
    <w:rPr>
      <w:rFonts w:ascii="Times New Roman" w:eastAsia="Arial Unicode MS" w:hAnsi="Times New Roman" w:cs="Times New Roman"/>
      <w:sz w:val="20"/>
      <w:szCs w:val="20"/>
      <w:lang w:val="sq-AL" w:eastAsia="zh-CN"/>
    </w:rPr>
  </w:style>
  <w:style w:type="character" w:customStyle="1" w:styleId="CommentTextChar">
    <w:name w:val="Comment Text Char"/>
    <w:basedOn w:val="DefaultParagraphFont"/>
    <w:link w:val="CommentText"/>
    <w:uiPriority w:val="99"/>
    <w:semiHidden/>
    <w:rsid w:val="00F27C13"/>
    <w:rPr>
      <w:rFonts w:ascii="Times New Roman" w:eastAsia="Arial Unicode MS" w:hAnsi="Times New Roman" w:cs="Times New Roman"/>
      <w:sz w:val="20"/>
      <w:szCs w:val="20"/>
      <w:lang w:val="sq-AL" w:eastAsia="zh-CN"/>
    </w:rPr>
  </w:style>
  <w:style w:type="paragraph" w:styleId="CommentSubject">
    <w:name w:val="annotation subject"/>
    <w:basedOn w:val="CommentText"/>
    <w:next w:val="CommentText"/>
    <w:link w:val="CommentSubjectChar"/>
    <w:uiPriority w:val="99"/>
    <w:semiHidden/>
    <w:unhideWhenUsed/>
    <w:rsid w:val="00F27C13"/>
    <w:rPr>
      <w:b/>
      <w:bCs/>
    </w:rPr>
  </w:style>
  <w:style w:type="character" w:customStyle="1" w:styleId="CommentSubjectChar">
    <w:name w:val="Comment Subject Char"/>
    <w:basedOn w:val="CommentTextChar"/>
    <w:link w:val="CommentSubject"/>
    <w:uiPriority w:val="99"/>
    <w:semiHidden/>
    <w:rsid w:val="00F27C13"/>
    <w:rPr>
      <w:rFonts w:ascii="Times New Roman" w:eastAsia="Arial Unicode MS" w:hAnsi="Times New Roman" w:cs="Times New Roman"/>
      <w:b/>
      <w:bCs/>
      <w:sz w:val="20"/>
      <w:szCs w:val="20"/>
      <w:lang w:val="sq-AL" w:eastAsia="zh-CN"/>
    </w:rPr>
  </w:style>
  <w:style w:type="paragraph" w:styleId="BalloonText">
    <w:name w:val="Balloon Text"/>
    <w:basedOn w:val="Normal"/>
    <w:link w:val="BalloonTextChar"/>
    <w:uiPriority w:val="99"/>
    <w:semiHidden/>
    <w:unhideWhenUsed/>
    <w:rsid w:val="00F27C13"/>
    <w:pPr>
      <w:spacing w:after="0" w:line="240" w:lineRule="auto"/>
    </w:pPr>
    <w:rPr>
      <w:rFonts w:ascii="Tahoma" w:eastAsia="Arial Unicode MS" w:hAnsi="Tahoma" w:cs="Times New Roman"/>
      <w:sz w:val="16"/>
      <w:szCs w:val="16"/>
      <w:lang w:val="sq-AL" w:eastAsia="zh-CN"/>
    </w:rPr>
  </w:style>
  <w:style w:type="character" w:customStyle="1" w:styleId="BalloonTextChar">
    <w:name w:val="Balloon Text Char"/>
    <w:basedOn w:val="DefaultParagraphFont"/>
    <w:link w:val="BalloonText"/>
    <w:uiPriority w:val="99"/>
    <w:semiHidden/>
    <w:rsid w:val="00F27C13"/>
    <w:rPr>
      <w:rFonts w:ascii="Tahoma" w:eastAsia="Arial Unicode MS" w:hAnsi="Tahoma" w:cs="Times New Roman"/>
      <w:sz w:val="16"/>
      <w:szCs w:val="16"/>
      <w:lang w:val="sq-AL" w:eastAsia="zh-CN"/>
    </w:rPr>
  </w:style>
  <w:style w:type="paragraph" w:styleId="NoSpacing">
    <w:name w:val="No Spacing"/>
    <w:link w:val="NoSpacingChar"/>
    <w:uiPriority w:val="1"/>
    <w:qFormat/>
    <w:rsid w:val="00F27C1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27C13"/>
    <w:rPr>
      <w:rFonts w:ascii="Calibri" w:eastAsia="Times New Roman" w:hAnsi="Calibri" w:cs="Times New Roman"/>
    </w:rPr>
  </w:style>
  <w:style w:type="character" w:customStyle="1" w:styleId="hps">
    <w:name w:val="hps"/>
    <w:rsid w:val="00F27C13"/>
  </w:style>
  <w:style w:type="character" w:customStyle="1" w:styleId="apple-style-span">
    <w:name w:val="apple-style-span"/>
    <w:rsid w:val="00F27C13"/>
  </w:style>
  <w:style w:type="table" w:styleId="TableGrid">
    <w:name w:val="Table Grid"/>
    <w:basedOn w:val="TableNormal"/>
    <w:uiPriority w:val="59"/>
    <w:unhideWhenUsed/>
    <w:rsid w:val="00F27C13"/>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0"/>
    <w:qFormat/>
    <w:rsid w:val="00F27C13"/>
    <w:pPr>
      <w:spacing w:after="0" w:line="240" w:lineRule="auto"/>
      <w:jc w:val="center"/>
    </w:pPr>
    <w:rPr>
      <w:rFonts w:ascii="Times New Roman" w:eastAsia="Times New Roman" w:hAnsi="Times New Roman" w:cs="Times New Roman"/>
      <w:b/>
      <w:sz w:val="24"/>
      <w:szCs w:val="20"/>
      <w:lang w:eastAsia="zh-CN"/>
    </w:rPr>
  </w:style>
  <w:style w:type="character" w:customStyle="1" w:styleId="TitleChar">
    <w:name w:val="Title Char"/>
    <w:basedOn w:val="DefaultParagraphFont"/>
    <w:link w:val="Title"/>
    <w:uiPriority w:val="10"/>
    <w:rsid w:val="00F27C13"/>
    <w:rPr>
      <w:rFonts w:ascii="Times New Roman" w:eastAsia="Times New Roman" w:hAnsi="Times New Roman" w:cs="Times New Roman"/>
      <w:b/>
      <w:sz w:val="24"/>
      <w:szCs w:val="20"/>
      <w:lang w:eastAsia="zh-CN"/>
    </w:rPr>
  </w:style>
  <w:style w:type="paragraph" w:styleId="HTMLPreformatted">
    <w:name w:val="HTML Preformatted"/>
    <w:basedOn w:val="Normal"/>
    <w:link w:val="HTMLPreformattedChar"/>
    <w:uiPriority w:val="99"/>
    <w:semiHidden/>
    <w:unhideWhenUsed/>
    <w:rsid w:val="00F27C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27C13"/>
    <w:rPr>
      <w:rFonts w:ascii="Courier New" w:eastAsia="Times New Roman" w:hAnsi="Courier New" w:cs="Courier New"/>
      <w:sz w:val="20"/>
      <w:szCs w:val="20"/>
    </w:rPr>
  </w:style>
  <w:style w:type="paragraph" w:styleId="Subtitle">
    <w:name w:val="Subtitle"/>
    <w:basedOn w:val="Normal"/>
    <w:next w:val="Normal"/>
    <w:link w:val="SubtitleChar"/>
    <w:uiPriority w:val="11"/>
    <w:qFormat/>
    <w:rsid w:val="00F27C13"/>
    <w:pPr>
      <w:numPr>
        <w:ilvl w:val="1"/>
      </w:numPr>
      <w:spacing w:line="240" w:lineRule="auto"/>
      <w:jc w:val="both"/>
    </w:pPr>
    <w:rPr>
      <w:rFonts w:ascii="Univers LT Std 55 Roman" w:eastAsia="Times New Roman" w:hAnsi="Univers LT Std 55 Roman" w:cs="Times New Roman"/>
      <w:color w:val="5A5A5A"/>
      <w:spacing w:val="15"/>
      <w:lang w:val="sq-AL" w:eastAsia="sq-AL" w:bidi="sq-AL"/>
    </w:rPr>
  </w:style>
  <w:style w:type="character" w:customStyle="1" w:styleId="SubtitleChar">
    <w:name w:val="Subtitle Char"/>
    <w:basedOn w:val="DefaultParagraphFont"/>
    <w:link w:val="Subtitle"/>
    <w:uiPriority w:val="11"/>
    <w:rsid w:val="00F27C13"/>
    <w:rPr>
      <w:rFonts w:ascii="Univers LT Std 55 Roman" w:eastAsia="Times New Roman" w:hAnsi="Univers LT Std 55 Roman" w:cs="Times New Roman"/>
      <w:color w:val="5A5A5A"/>
      <w:spacing w:val="15"/>
      <w:lang w:val="sq-AL" w:eastAsia="sq-AL" w:bidi="sq-AL"/>
    </w:rPr>
  </w:style>
  <w:style w:type="paragraph" w:styleId="EndnoteText">
    <w:name w:val="endnote text"/>
    <w:basedOn w:val="Normal"/>
    <w:link w:val="EndnoteTextChar"/>
    <w:uiPriority w:val="99"/>
    <w:unhideWhenUsed/>
    <w:rsid w:val="00F27C13"/>
    <w:pPr>
      <w:spacing w:after="0" w:line="240" w:lineRule="auto"/>
      <w:jc w:val="both"/>
    </w:pPr>
    <w:rPr>
      <w:rFonts w:ascii="Univers LT Std 55 Roman" w:eastAsia="Calibri" w:hAnsi="Univers LT Std 55 Roman" w:cs="Times New Roman"/>
      <w:sz w:val="20"/>
      <w:szCs w:val="20"/>
      <w:lang w:val="sq-AL" w:eastAsia="sq-AL" w:bidi="sq-AL"/>
    </w:rPr>
  </w:style>
  <w:style w:type="character" w:customStyle="1" w:styleId="EndnoteTextChar">
    <w:name w:val="Endnote Text Char"/>
    <w:basedOn w:val="DefaultParagraphFont"/>
    <w:link w:val="EndnoteText"/>
    <w:uiPriority w:val="99"/>
    <w:rsid w:val="00F27C13"/>
    <w:rPr>
      <w:rFonts w:ascii="Univers LT Std 55 Roman" w:eastAsia="Calibri" w:hAnsi="Univers LT Std 55 Roman" w:cs="Times New Roman"/>
      <w:sz w:val="20"/>
      <w:szCs w:val="20"/>
      <w:lang w:val="sq-AL" w:eastAsia="sq-AL" w:bidi="sq-AL"/>
    </w:rPr>
  </w:style>
  <w:style w:type="character" w:styleId="EndnoteReference">
    <w:name w:val="endnote reference"/>
    <w:basedOn w:val="DefaultParagraphFont"/>
    <w:uiPriority w:val="99"/>
    <w:unhideWhenUsed/>
    <w:rsid w:val="00F27C13"/>
    <w:rPr>
      <w:vertAlign w:val="superscript"/>
    </w:rPr>
  </w:style>
  <w:style w:type="character" w:styleId="Hyperlink">
    <w:name w:val="Hyperlink"/>
    <w:basedOn w:val="DefaultParagraphFont"/>
    <w:uiPriority w:val="99"/>
    <w:unhideWhenUsed/>
    <w:rsid w:val="00F27C13"/>
    <w:rPr>
      <w:color w:val="0000FF"/>
      <w:u w:val="single"/>
    </w:rPr>
  </w:style>
  <w:style w:type="character" w:styleId="Strong">
    <w:name w:val="Strong"/>
    <w:basedOn w:val="DefaultParagraphFont"/>
    <w:uiPriority w:val="22"/>
    <w:qFormat/>
    <w:rsid w:val="00F27C13"/>
    <w:rPr>
      <w:b/>
      <w:bCs/>
    </w:rPr>
  </w:style>
  <w:style w:type="paragraph" w:styleId="TOCHeading">
    <w:name w:val="TOC Heading"/>
    <w:basedOn w:val="Heading1"/>
    <w:next w:val="Normal"/>
    <w:uiPriority w:val="39"/>
    <w:unhideWhenUsed/>
    <w:qFormat/>
    <w:rsid w:val="00F27C13"/>
    <w:pPr>
      <w:keepLines/>
      <w:spacing w:line="276" w:lineRule="auto"/>
      <w:outlineLvl w:val="9"/>
    </w:pPr>
    <w:rPr>
      <w:rFonts w:ascii="Times New Roman" w:hAnsi="Times New Roman"/>
      <w:color w:val="0F243E"/>
      <w:kern w:val="0"/>
      <w:szCs w:val="36"/>
      <w:lang w:eastAsia="en-US"/>
    </w:rPr>
  </w:style>
  <w:style w:type="paragraph" w:styleId="TOC1">
    <w:name w:val="toc 1"/>
    <w:basedOn w:val="Normal"/>
    <w:next w:val="Normal"/>
    <w:autoRedefine/>
    <w:uiPriority w:val="39"/>
    <w:unhideWhenUsed/>
    <w:rsid w:val="00F27C13"/>
    <w:pPr>
      <w:tabs>
        <w:tab w:val="right" w:pos="9350"/>
      </w:tabs>
      <w:spacing w:before="360" w:after="0" w:line="240" w:lineRule="auto"/>
    </w:pPr>
    <w:rPr>
      <w:rFonts w:asciiTheme="majorHAnsi" w:eastAsia="Arial Unicode MS" w:hAnsiTheme="majorHAnsi" w:cs="Times New Roman"/>
      <w:b/>
      <w:bCs/>
      <w:caps/>
      <w:noProof/>
      <w:sz w:val="24"/>
      <w:szCs w:val="24"/>
      <w:lang w:val="sq-AL" w:eastAsia="zh-CN"/>
    </w:rPr>
  </w:style>
  <w:style w:type="paragraph" w:styleId="TOC2">
    <w:name w:val="toc 2"/>
    <w:basedOn w:val="Normal"/>
    <w:next w:val="Normal"/>
    <w:autoRedefine/>
    <w:uiPriority w:val="39"/>
    <w:unhideWhenUsed/>
    <w:rsid w:val="00F27C13"/>
    <w:pPr>
      <w:spacing w:before="240" w:after="0" w:line="240" w:lineRule="auto"/>
    </w:pPr>
    <w:rPr>
      <w:rFonts w:eastAsia="Arial Unicode MS" w:cs="Times New Roman"/>
      <w:b/>
      <w:bCs/>
      <w:sz w:val="20"/>
      <w:szCs w:val="20"/>
      <w:lang w:val="sq-AL" w:eastAsia="zh-CN"/>
    </w:rPr>
  </w:style>
  <w:style w:type="paragraph" w:styleId="TOC3">
    <w:name w:val="toc 3"/>
    <w:basedOn w:val="Normal"/>
    <w:next w:val="Normal"/>
    <w:autoRedefine/>
    <w:uiPriority w:val="39"/>
    <w:unhideWhenUsed/>
    <w:rsid w:val="00F27C13"/>
    <w:pPr>
      <w:tabs>
        <w:tab w:val="right" w:pos="9350"/>
      </w:tabs>
      <w:spacing w:after="0" w:line="240" w:lineRule="auto"/>
      <w:ind w:left="240" w:hanging="240"/>
    </w:pPr>
    <w:rPr>
      <w:rFonts w:eastAsia="Arial Unicode MS" w:cs="Times New Roman"/>
      <w:b/>
      <w:noProof/>
      <w:sz w:val="20"/>
      <w:szCs w:val="20"/>
      <w:lang w:val="sq-AL" w:eastAsia="zh-CN"/>
    </w:rPr>
  </w:style>
  <w:style w:type="character" w:styleId="SubtleEmphasis">
    <w:name w:val="Subtle Emphasis"/>
    <w:basedOn w:val="DefaultParagraphFont"/>
    <w:uiPriority w:val="19"/>
    <w:qFormat/>
    <w:rsid w:val="00F27C13"/>
    <w:rPr>
      <w:i/>
      <w:iCs/>
      <w:color w:val="404040"/>
    </w:rPr>
  </w:style>
  <w:style w:type="paragraph" w:customStyle="1" w:styleId="EndNoteBibliographyTitle">
    <w:name w:val="EndNote Bibliography Title"/>
    <w:basedOn w:val="Normal"/>
    <w:link w:val="EndNoteBibliographyTitleChar"/>
    <w:rsid w:val="00F27C13"/>
    <w:pPr>
      <w:spacing w:after="0" w:line="240" w:lineRule="auto"/>
      <w:jc w:val="center"/>
    </w:pPr>
    <w:rPr>
      <w:rFonts w:ascii="Univers LT Std 55 Roman" w:eastAsia="Calibri" w:hAnsi="Univers LT Std 55 Roman" w:cs="Times New Roman"/>
      <w:sz w:val="20"/>
      <w:szCs w:val="20"/>
      <w:lang w:val="sq-AL" w:eastAsia="sq-AL" w:bidi="sq-AL"/>
    </w:rPr>
  </w:style>
  <w:style w:type="character" w:customStyle="1" w:styleId="EndNoteBibliographyTitleChar">
    <w:name w:val="EndNote Bibliography Title Char"/>
    <w:basedOn w:val="EndnoteTextChar"/>
    <w:link w:val="EndNoteBibliographyTitle"/>
    <w:rsid w:val="00F27C13"/>
    <w:rPr>
      <w:rFonts w:ascii="Univers LT Std 55 Roman" w:eastAsia="Calibri" w:hAnsi="Univers LT Std 55 Roman" w:cs="Times New Roman"/>
      <w:sz w:val="20"/>
      <w:szCs w:val="20"/>
      <w:lang w:val="sq-AL" w:eastAsia="sq-AL" w:bidi="sq-AL"/>
    </w:rPr>
  </w:style>
  <w:style w:type="paragraph" w:customStyle="1" w:styleId="EndNoteBibliography">
    <w:name w:val="EndNote Bibliography"/>
    <w:basedOn w:val="Normal"/>
    <w:link w:val="EndNoteBibliographyChar"/>
    <w:rsid w:val="00F27C13"/>
    <w:pPr>
      <w:spacing w:after="0" w:line="240" w:lineRule="auto"/>
    </w:pPr>
    <w:rPr>
      <w:rFonts w:ascii="Univers LT Std 55 Roman" w:eastAsia="Calibri" w:hAnsi="Univers LT Std 55 Roman" w:cs="Times New Roman"/>
      <w:sz w:val="26"/>
      <w:szCs w:val="26"/>
      <w:lang w:val="sq-AL" w:eastAsia="zh-CN"/>
    </w:rPr>
  </w:style>
  <w:style w:type="character" w:customStyle="1" w:styleId="EndNoteBibliographyChar">
    <w:name w:val="EndNote Bibliography Char"/>
    <w:basedOn w:val="Heading3Char"/>
    <w:link w:val="EndNoteBibliography"/>
    <w:rsid w:val="00F27C13"/>
    <w:rPr>
      <w:rFonts w:ascii="Univers LT Std 55 Roman" w:eastAsia="Calibri" w:hAnsi="Univers LT Std 55 Roman" w:cs="Times New Roman"/>
      <w:b w:val="0"/>
      <w:bCs w:val="0"/>
      <w:sz w:val="26"/>
      <w:szCs w:val="26"/>
      <w:lang w:val="sq-AL" w:eastAsia="zh-CN"/>
    </w:rPr>
  </w:style>
  <w:style w:type="character" w:customStyle="1" w:styleId="UnresolvedMention1">
    <w:name w:val="Unresolved Mention1"/>
    <w:basedOn w:val="DefaultParagraphFont"/>
    <w:uiPriority w:val="99"/>
    <w:rsid w:val="00F27C13"/>
    <w:rPr>
      <w:color w:val="605E5C"/>
      <w:shd w:val="clear" w:color="auto" w:fill="E1DFDD"/>
    </w:rPr>
  </w:style>
  <w:style w:type="paragraph" w:styleId="NormalWeb">
    <w:name w:val="Normal (Web)"/>
    <w:basedOn w:val="Normal"/>
    <w:uiPriority w:val="99"/>
    <w:unhideWhenUsed/>
    <w:rsid w:val="00F27C1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basedOn w:val="DefaultParagraphFont"/>
    <w:rsid w:val="00F27C13"/>
  </w:style>
  <w:style w:type="paragraph" w:styleId="TOC4">
    <w:name w:val="toc 4"/>
    <w:basedOn w:val="Normal"/>
    <w:next w:val="Normal"/>
    <w:autoRedefine/>
    <w:uiPriority w:val="39"/>
    <w:unhideWhenUsed/>
    <w:rsid w:val="00F27C13"/>
    <w:pPr>
      <w:spacing w:after="0" w:line="240" w:lineRule="auto"/>
      <w:ind w:left="480"/>
    </w:pPr>
    <w:rPr>
      <w:rFonts w:eastAsia="Arial Unicode MS" w:cs="Times New Roman"/>
      <w:sz w:val="20"/>
      <w:szCs w:val="20"/>
      <w:lang w:val="sq-AL" w:eastAsia="zh-CN"/>
    </w:rPr>
  </w:style>
  <w:style w:type="paragraph" w:styleId="TOC5">
    <w:name w:val="toc 5"/>
    <w:basedOn w:val="Normal"/>
    <w:next w:val="Normal"/>
    <w:autoRedefine/>
    <w:uiPriority w:val="39"/>
    <w:unhideWhenUsed/>
    <w:rsid w:val="00F27C13"/>
    <w:pPr>
      <w:spacing w:after="0" w:line="240" w:lineRule="auto"/>
      <w:ind w:left="720"/>
    </w:pPr>
    <w:rPr>
      <w:rFonts w:eastAsia="Arial Unicode MS" w:cs="Times New Roman"/>
      <w:sz w:val="20"/>
      <w:szCs w:val="20"/>
      <w:lang w:val="sq-AL" w:eastAsia="zh-CN"/>
    </w:rPr>
  </w:style>
  <w:style w:type="paragraph" w:styleId="TOC6">
    <w:name w:val="toc 6"/>
    <w:basedOn w:val="Normal"/>
    <w:next w:val="Normal"/>
    <w:autoRedefine/>
    <w:uiPriority w:val="39"/>
    <w:unhideWhenUsed/>
    <w:rsid w:val="00F27C13"/>
    <w:pPr>
      <w:spacing w:after="0" w:line="240" w:lineRule="auto"/>
      <w:ind w:left="960"/>
    </w:pPr>
    <w:rPr>
      <w:rFonts w:eastAsia="Arial Unicode MS" w:cs="Times New Roman"/>
      <w:sz w:val="20"/>
      <w:szCs w:val="20"/>
      <w:lang w:val="sq-AL" w:eastAsia="zh-CN"/>
    </w:rPr>
  </w:style>
  <w:style w:type="paragraph" w:styleId="TOC7">
    <w:name w:val="toc 7"/>
    <w:basedOn w:val="Normal"/>
    <w:next w:val="Normal"/>
    <w:autoRedefine/>
    <w:uiPriority w:val="39"/>
    <w:unhideWhenUsed/>
    <w:rsid w:val="00F27C13"/>
    <w:pPr>
      <w:spacing w:after="0" w:line="240" w:lineRule="auto"/>
      <w:ind w:left="1200"/>
    </w:pPr>
    <w:rPr>
      <w:rFonts w:eastAsia="Arial Unicode MS" w:cs="Times New Roman"/>
      <w:sz w:val="20"/>
      <w:szCs w:val="20"/>
      <w:lang w:val="sq-AL" w:eastAsia="zh-CN"/>
    </w:rPr>
  </w:style>
  <w:style w:type="paragraph" w:styleId="TOC8">
    <w:name w:val="toc 8"/>
    <w:basedOn w:val="Normal"/>
    <w:next w:val="Normal"/>
    <w:autoRedefine/>
    <w:uiPriority w:val="39"/>
    <w:unhideWhenUsed/>
    <w:rsid w:val="00F27C13"/>
    <w:pPr>
      <w:spacing w:after="0" w:line="240" w:lineRule="auto"/>
      <w:ind w:left="1440"/>
    </w:pPr>
    <w:rPr>
      <w:rFonts w:eastAsia="Arial Unicode MS" w:cs="Times New Roman"/>
      <w:sz w:val="20"/>
      <w:szCs w:val="20"/>
      <w:lang w:val="sq-AL" w:eastAsia="zh-CN"/>
    </w:rPr>
  </w:style>
  <w:style w:type="paragraph" w:styleId="TOC9">
    <w:name w:val="toc 9"/>
    <w:basedOn w:val="Normal"/>
    <w:next w:val="Normal"/>
    <w:autoRedefine/>
    <w:uiPriority w:val="39"/>
    <w:unhideWhenUsed/>
    <w:rsid w:val="00F27C13"/>
    <w:pPr>
      <w:spacing w:after="0" w:line="240" w:lineRule="auto"/>
      <w:ind w:left="1680"/>
    </w:pPr>
    <w:rPr>
      <w:rFonts w:eastAsia="Arial Unicode MS" w:cs="Times New Roman"/>
      <w:sz w:val="20"/>
      <w:szCs w:val="20"/>
      <w:lang w:val="sq-AL" w:eastAsia="zh-CN"/>
    </w:rPr>
  </w:style>
  <w:style w:type="character" w:customStyle="1" w:styleId="UnresolvedMention2">
    <w:name w:val="Unresolved Mention2"/>
    <w:basedOn w:val="DefaultParagraphFont"/>
    <w:uiPriority w:val="99"/>
    <w:unhideWhenUsed/>
    <w:rsid w:val="00F27C13"/>
    <w:rPr>
      <w:color w:val="605E5C"/>
      <w:shd w:val="clear" w:color="auto" w:fill="E1DFDD"/>
    </w:rPr>
  </w:style>
  <w:style w:type="paragraph" w:styleId="Bibliography">
    <w:name w:val="Bibliography"/>
    <w:basedOn w:val="Normal"/>
    <w:next w:val="Normal"/>
    <w:uiPriority w:val="37"/>
    <w:unhideWhenUsed/>
    <w:rsid w:val="00F27C13"/>
    <w:pPr>
      <w:spacing w:after="0" w:line="240" w:lineRule="auto"/>
    </w:pPr>
    <w:rPr>
      <w:rFonts w:ascii="Times New Roman" w:eastAsia="Arial Unicode MS" w:hAnsi="Times New Roman" w:cs="Times New Roman"/>
      <w:sz w:val="24"/>
      <w:szCs w:val="24"/>
      <w:lang w:val="sq-AL" w:eastAsia="zh-CN"/>
    </w:rPr>
  </w:style>
  <w:style w:type="paragraph" w:customStyle="1" w:styleId="nova-e-listitem">
    <w:name w:val="nova-e-list__item"/>
    <w:basedOn w:val="Normal"/>
    <w:rsid w:val="00F27C1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tlid-translation">
    <w:name w:val="tlid-translation"/>
    <w:basedOn w:val="DefaultParagraphFont"/>
    <w:rsid w:val="00F27C13"/>
  </w:style>
  <w:style w:type="character" w:customStyle="1" w:styleId="fontstyle01">
    <w:name w:val="fontstyle01"/>
    <w:basedOn w:val="DefaultParagraphFont"/>
    <w:rsid w:val="00F27C13"/>
    <w:rPr>
      <w:rFonts w:ascii="TimesNewRomanPSMT" w:hAnsi="TimesNewRomanPSMT" w:hint="default"/>
      <w:b w:val="0"/>
      <w:bCs w:val="0"/>
      <w:i w:val="0"/>
      <w:iCs w:val="0"/>
      <w:color w:val="2F5496"/>
      <w:sz w:val="24"/>
      <w:szCs w:val="24"/>
    </w:rPr>
  </w:style>
  <w:style w:type="character" w:customStyle="1" w:styleId="jlqj4b">
    <w:name w:val="jlqj4b"/>
    <w:basedOn w:val="DefaultParagraphFont"/>
    <w:rsid w:val="00F27C13"/>
  </w:style>
  <w:style w:type="character" w:customStyle="1" w:styleId="UnresolvedMention">
    <w:name w:val="Unresolved Mention"/>
    <w:basedOn w:val="DefaultParagraphFont"/>
    <w:uiPriority w:val="99"/>
    <w:semiHidden/>
    <w:unhideWhenUsed/>
    <w:rsid w:val="00F27C13"/>
    <w:rPr>
      <w:color w:val="605E5C"/>
      <w:shd w:val="clear" w:color="auto" w:fill="E1DFDD"/>
    </w:rPr>
  </w:style>
  <w:style w:type="paragraph" w:customStyle="1" w:styleId="TEKSTI">
    <w:name w:val="TEKSTI"/>
    <w:basedOn w:val="Normal"/>
    <w:qFormat/>
    <w:rsid w:val="00EC6BBE"/>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minbles.blogspot.com/1977/06/best-practices-in-educational-leadership.html" TargetMode="External"/><Relationship Id="rId18" Type="http://schemas.openxmlformats.org/officeDocument/2006/relationships/hyperlink" Target="https://www.researchgate.net/journal/Creative-Education-2151-4755"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slideserve.com/kieu/the-ontario-leadership-framework-2012" TargetMode="External"/><Relationship Id="rId2" Type="http://schemas.openxmlformats.org/officeDocument/2006/relationships/customXml" Target="../customXml/item2.xml"/><Relationship Id="rId16" Type="http://schemas.openxmlformats.org/officeDocument/2006/relationships/hyperlink" Target="https://www.researchgate.net/publication/259268146_Standards_for_Educational_Leaders_An_Analysi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readkong.com/page/slides/educational-leadership-capability-framework-8491534"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academia.edu/21903105/Managing_and_Leading_in_Early_Childhood_Education_A_Study_of_Heads_of_Centers_in_Gre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158</Nr_x002e__x0020_akti>
    <Data_x0020_e_x0020_Krijimit xmlns="0e656187-b300-4fb0-8bf4-3a50f872073c">2022-04-06T14:04:11Z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2022-04-05T22:00:00Z</Date_x0020_protokolli>
    <Titulli xmlns="0e656187-b300-4fb0-8bf4-3a50f872073c">Për miratimin e standardeve profesionale për drejtuesit e institucioneve arsimore parashkollore </Titulli>
    <Modifikuesi xmlns="0e656187-b300-4fb0-8bf4-3a50f872073c">ermira.bukaci</Modifikuesi>
    <Nr_x002e__x0020_prot_x0020_QBZ xmlns="0e656187-b300-4fb0-8bf4-3a50f872073c">516/2</Nr_x002e__x0020_prot_x0020_QBZ>
    <Data_x0020_e_x0020_Modifikimit xmlns="0e656187-b300-4fb0-8bf4-3a50f872073c">2022-04-07T10:11:09Z</Data_x0020_e_x0020_Modifikimit>
    <Dekretuar xmlns="0e656187-b300-4fb0-8bf4-3a50f872073c">false</Dekretuar>
    <Data xmlns="0e656187-b300-4fb0-8bf4-3a50f872073c">2022-03-27T22:00:00Z</Data>
    <Nr_x002e__x0020_protokolli_x0020_i_x0020_aktit xmlns="0e656187-b300-4fb0-8bf4-3a50f872073c">1987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9E7E545FA944F94966483ECCBDBE2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E7E545FA944F94966483ECCBDBE2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23E76-2548-4A4D-B796-D8AF70D08DD7}">
  <ds:schemaRefs>
    <ds:schemaRef ds:uri="http://purl.org/dc/terms/"/>
    <ds:schemaRef ds:uri="0e656187-b300-4fb0-8bf4-3a50f872073c"/>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7168B1D-8993-4FB7-8A71-90E933F553B2}">
  <ds:schemaRefs>
    <ds:schemaRef ds:uri="http://schemas.microsoft.com/sharepoint/v3/contenttype/forms"/>
  </ds:schemaRefs>
</ds:datastoreItem>
</file>

<file path=customXml/itemProps3.xml><?xml version="1.0" encoding="utf-8"?>
<ds:datastoreItem xmlns:ds="http://schemas.openxmlformats.org/officeDocument/2006/customXml" ds:itemID="{4545849E-0E1B-43E7-9892-55633146E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6C94B61-4663-42E6-86AF-098C3181E503}">
  <ds:schemaRefs>
    <ds:schemaRef ds:uri="http://schemas.microsoft.com/sharepoint/v3/contenttype/forms"/>
  </ds:schemaRefs>
</ds:datastoreItem>
</file>

<file path=customXml/itemProps5.xml><?xml version="1.0" encoding="utf-8"?>
<ds:datastoreItem xmlns:ds="http://schemas.openxmlformats.org/officeDocument/2006/customXml" ds:itemID="{9EC0219E-C5B9-4821-9AFA-B247560C1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884DEBE-1EBB-4BA6-B97E-69FCE506F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13</Pages>
  <Words>6997</Words>
  <Characters>39885</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Për miratimin e standardeve profesionale për drejtuesit e institucioneve arsimore parashkollore</vt:lpstr>
    </vt:vector>
  </TitlesOfParts>
  <Company/>
  <LinksUpToDate>false</LinksUpToDate>
  <CharactersWithSpaces>46789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standardeve profesionale për drejtuesit e institucioneve arsimore parashkollore</dc:title>
  <dc:creator>Entela Suli</dc:creator>
  <cp:lastModifiedBy>Jorina Kryeziu</cp:lastModifiedBy>
  <cp:revision>55</cp:revision>
  <dcterms:created xsi:type="dcterms:W3CDTF">2022-04-06T13:33:00Z</dcterms:created>
  <dcterms:modified xsi:type="dcterms:W3CDTF">2022-04-07T10:27:00Z</dcterms:modified>
</cp:coreProperties>
</file>