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D634C2" w14:textId="77777777" w:rsidR="000D4430" w:rsidRPr="00916264" w:rsidRDefault="000D4430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>URDHËR</w:t>
      </w:r>
    </w:p>
    <w:p w14:paraId="1CD634C3" w14:textId="77777777" w:rsidR="000D4430" w:rsidRPr="00916264" w:rsidRDefault="000D4430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sz w:val="24"/>
          <w:szCs w:val="24"/>
        </w:rPr>
      </w:pP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Nr. </w:t>
      </w:r>
      <w:r w:rsidR="00F01939" w:rsidRPr="00916264">
        <w:rPr>
          <w:rFonts w:ascii="Garamond" w:eastAsiaTheme="minorHAnsi" w:hAnsi="Garamond" w:cs="Times New Roman"/>
          <w:b/>
          <w:bCs/>
          <w:sz w:val="24"/>
          <w:szCs w:val="24"/>
        </w:rPr>
        <w:t>36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, datë </w:t>
      </w:r>
      <w:r w:rsidR="00F01939" w:rsidRPr="00916264">
        <w:rPr>
          <w:rFonts w:ascii="Garamond" w:eastAsiaTheme="minorHAnsi" w:hAnsi="Garamond" w:cs="Times New Roman"/>
          <w:b/>
          <w:bCs/>
          <w:sz w:val="24"/>
          <w:szCs w:val="24"/>
        </w:rPr>
        <w:t>24.1.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>2023</w:t>
      </w:r>
    </w:p>
    <w:p w14:paraId="1CD634C4" w14:textId="77777777" w:rsidR="000D4430" w:rsidRPr="00916264" w:rsidRDefault="000D4430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sz w:val="24"/>
          <w:szCs w:val="24"/>
        </w:rPr>
      </w:pPr>
    </w:p>
    <w:p w14:paraId="1CD634C5" w14:textId="77777777" w:rsidR="000D4430" w:rsidRPr="00916264" w:rsidRDefault="000D4430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sz w:val="24"/>
          <w:szCs w:val="24"/>
        </w:rPr>
      </w:pPr>
      <w:r w:rsidRPr="00916264">
        <w:rPr>
          <w:rFonts w:ascii="Garamond" w:eastAsiaTheme="minorHAnsi" w:hAnsi="Garamond" w:cs="Times New Roman"/>
          <w:b/>
          <w:bCs/>
          <w:caps/>
          <w:sz w:val="24"/>
          <w:szCs w:val="24"/>
        </w:rPr>
        <w:t xml:space="preserve">PëR 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>MIRATIMIN E RREGULLORES PËR KRIJIMIN E REGJISTRIT SHTETËROR TË REVISTAVE SHKENCORE QË BOTOHEN NË REPUBLIKËN E SHQIPËRISË</w:t>
      </w:r>
    </w:p>
    <w:p w14:paraId="1CD634C6" w14:textId="219CB756" w:rsidR="000D4430" w:rsidRPr="00916264" w:rsidRDefault="00202F27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i/>
          <w:sz w:val="24"/>
          <w:szCs w:val="24"/>
        </w:rPr>
      </w:pPr>
      <w:r w:rsidRPr="00916264">
        <w:rPr>
          <w:rFonts w:ascii="Garamond" w:eastAsiaTheme="minorHAnsi" w:hAnsi="Garamond" w:cs="Times New Roman"/>
          <w:bCs/>
          <w:i/>
          <w:sz w:val="24"/>
          <w:szCs w:val="24"/>
        </w:rPr>
        <w:t>(Ndryshuar me urdhrin nr. 35, datë 21.1.2025)</w:t>
      </w:r>
    </w:p>
    <w:p w14:paraId="143231DD" w14:textId="12C831AA" w:rsidR="00202F27" w:rsidRPr="00916264" w:rsidRDefault="00202F27" w:rsidP="00202F2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i/>
          <w:sz w:val="24"/>
          <w:szCs w:val="24"/>
        </w:rPr>
      </w:pPr>
      <w:r w:rsidRPr="00916264">
        <w:rPr>
          <w:rFonts w:ascii="Garamond" w:eastAsiaTheme="minorHAnsi" w:hAnsi="Garamond" w:cs="Times New Roman"/>
          <w:bCs/>
          <w:i/>
          <w:sz w:val="24"/>
          <w:szCs w:val="24"/>
        </w:rPr>
        <w:t>(i përditësuar)</w:t>
      </w:r>
    </w:p>
    <w:p w14:paraId="25260028" w14:textId="77777777" w:rsidR="00202F27" w:rsidRPr="00916264" w:rsidRDefault="00202F27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</w:p>
    <w:p w14:paraId="1CD634C7" w14:textId="02574C0E" w:rsidR="000D4430" w:rsidRPr="00916264" w:rsidRDefault="000D4430" w:rsidP="007E70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Në mbështetje të nenit 102 të Kushtetutës së Republikës së Shqipërisë</w:t>
      </w:r>
      <w:r w:rsidR="007E70BD" w:rsidRPr="00916264">
        <w:rPr>
          <w:rFonts w:ascii="Garamond" w:eastAsiaTheme="minorHAnsi" w:hAnsi="Garamond" w:cs="Times New Roman"/>
          <w:sz w:val="24"/>
          <w:szCs w:val="24"/>
        </w:rPr>
        <w:t>;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="007E70BD" w:rsidRPr="00916264">
        <w:rPr>
          <w:rFonts w:ascii="Garamond" w:eastAsiaTheme="minorHAnsi" w:hAnsi="Garamond" w:cs="Times New Roman"/>
          <w:sz w:val="24"/>
          <w:szCs w:val="24"/>
        </w:rPr>
        <w:t xml:space="preserve">të </w:t>
      </w:r>
      <w:r w:rsidRPr="00916264">
        <w:rPr>
          <w:rFonts w:ascii="Garamond" w:eastAsiaTheme="minorHAnsi" w:hAnsi="Garamond" w:cs="Times New Roman"/>
          <w:sz w:val="24"/>
          <w:szCs w:val="24"/>
        </w:rPr>
        <w:t>nen</w:t>
      </w:r>
      <w:r w:rsidR="007E70BD" w:rsidRPr="00916264">
        <w:rPr>
          <w:rFonts w:ascii="Garamond" w:eastAsiaTheme="minorHAnsi" w:hAnsi="Garamond" w:cs="Times New Roman"/>
          <w:sz w:val="24"/>
          <w:szCs w:val="24"/>
        </w:rPr>
        <w:t>eve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60 dhe 79</w:t>
      </w:r>
      <w:r w:rsidR="007E70BD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të ligjit</w:t>
      </w:r>
      <w:r w:rsidR="0018713C" w:rsidRPr="00916264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916264">
        <w:rPr>
          <w:rFonts w:ascii="Garamond" w:eastAsiaTheme="minorHAnsi" w:hAnsi="Garamond" w:cs="Times New Roman"/>
          <w:sz w:val="24"/>
          <w:szCs w:val="24"/>
        </w:rPr>
        <w:t>80/2015</w:t>
      </w:r>
      <w:r w:rsidR="007E70BD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“Për arsimin e lartë dhe kërkimin shkencor në institucionet e arsimit të la</w:t>
      </w:r>
      <w:r w:rsidR="007E70BD" w:rsidRPr="00916264">
        <w:rPr>
          <w:rFonts w:ascii="Garamond" w:eastAsiaTheme="minorHAnsi" w:hAnsi="Garamond" w:cs="Times New Roman"/>
          <w:sz w:val="24"/>
          <w:szCs w:val="24"/>
        </w:rPr>
        <w:t>rtë në Republikën e Shqipërisë”;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="007E70BD" w:rsidRPr="00916264">
        <w:rPr>
          <w:rFonts w:ascii="Garamond" w:eastAsiaTheme="minorHAnsi" w:hAnsi="Garamond" w:cs="Times New Roman"/>
          <w:sz w:val="24"/>
          <w:szCs w:val="24"/>
        </w:rPr>
        <w:t xml:space="preserve">të 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pikës 3 të </w:t>
      </w:r>
      <w:r w:rsidR="008B3285" w:rsidRPr="00916264">
        <w:rPr>
          <w:rFonts w:ascii="Garamond" w:eastAsiaTheme="minorHAnsi" w:hAnsi="Garamond" w:cs="Times New Roman"/>
          <w:sz w:val="24"/>
          <w:szCs w:val="24"/>
        </w:rPr>
        <w:t xml:space="preserve">kreut 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V, të </w:t>
      </w:r>
      <w:r w:rsidR="008B3285" w:rsidRPr="00916264">
        <w:rPr>
          <w:rFonts w:ascii="Garamond" w:eastAsiaTheme="minorHAnsi" w:hAnsi="Garamond" w:cs="Times New Roman"/>
          <w:sz w:val="24"/>
          <w:szCs w:val="24"/>
        </w:rPr>
        <w:t xml:space="preserve">vendimit </w:t>
      </w:r>
      <w:r w:rsidRPr="00916264">
        <w:rPr>
          <w:rFonts w:ascii="Garamond" w:eastAsiaTheme="minorHAnsi" w:hAnsi="Garamond" w:cs="Times New Roman"/>
          <w:sz w:val="24"/>
          <w:szCs w:val="24"/>
        </w:rPr>
        <w:t>nr. 112, datë 23.2.2018, të Këshillit të Ministrave</w:t>
      </w:r>
      <w:r w:rsidR="007E70BD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“Për përcaktimin e kritereve për fitimin e gradës shkencore </w:t>
      </w:r>
      <w:r w:rsidR="007E70BD" w:rsidRPr="00916264">
        <w:rPr>
          <w:rFonts w:ascii="Garamond" w:eastAsiaTheme="minorHAnsi" w:hAnsi="Garamond" w:cs="Times New Roman"/>
          <w:sz w:val="24"/>
          <w:szCs w:val="24"/>
        </w:rPr>
        <w:t>‘</w:t>
      </w:r>
      <w:r w:rsidRPr="00916264">
        <w:rPr>
          <w:rFonts w:ascii="Garamond" w:eastAsiaTheme="minorHAnsi" w:hAnsi="Garamond" w:cs="Times New Roman"/>
          <w:sz w:val="24"/>
          <w:szCs w:val="24"/>
        </w:rPr>
        <w:t>Doktor</w:t>
      </w:r>
      <w:r w:rsidR="007E70BD" w:rsidRPr="00916264">
        <w:rPr>
          <w:rFonts w:ascii="Garamond" w:eastAsiaTheme="minorHAnsi" w:hAnsi="Garamond" w:cs="Times New Roman"/>
          <w:sz w:val="24"/>
          <w:szCs w:val="24"/>
        </w:rPr>
        <w:t>’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dhe të standardeve shtetërore për fitimin e titujve akademikë </w:t>
      </w:r>
      <w:r w:rsidR="007E70BD" w:rsidRPr="00916264">
        <w:rPr>
          <w:rFonts w:ascii="Garamond" w:eastAsiaTheme="minorHAnsi" w:hAnsi="Garamond" w:cs="Times New Roman"/>
          <w:sz w:val="24"/>
          <w:szCs w:val="24"/>
        </w:rPr>
        <w:t>‘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Profesor i </w:t>
      </w:r>
      <w:r w:rsidR="007E70BD" w:rsidRPr="00916264">
        <w:rPr>
          <w:rFonts w:ascii="Garamond" w:eastAsiaTheme="minorHAnsi" w:hAnsi="Garamond" w:cs="Times New Roman"/>
          <w:sz w:val="24"/>
          <w:szCs w:val="24"/>
        </w:rPr>
        <w:t xml:space="preserve">asociuar’ </w:t>
      </w:r>
      <w:r w:rsidRPr="00916264">
        <w:rPr>
          <w:rFonts w:ascii="Garamond" w:eastAsiaTheme="minorHAnsi" w:hAnsi="Garamond" w:cs="Times New Roman"/>
          <w:sz w:val="24"/>
          <w:szCs w:val="24"/>
        </w:rPr>
        <w:t>dhe “Profesor</w:t>
      </w:r>
      <w:r w:rsidR="007E70BD" w:rsidRPr="00916264">
        <w:rPr>
          <w:rFonts w:ascii="Garamond" w:eastAsiaTheme="minorHAnsi" w:hAnsi="Garamond" w:cs="Times New Roman"/>
          <w:sz w:val="24"/>
          <w:szCs w:val="24"/>
        </w:rPr>
        <w:t>’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”, </w:t>
      </w:r>
      <w:r w:rsidR="007E70BD" w:rsidRPr="00916264">
        <w:rPr>
          <w:rFonts w:ascii="Garamond" w:eastAsiaTheme="minorHAnsi" w:hAnsi="Garamond" w:cs="Times New Roman"/>
          <w:sz w:val="24"/>
          <w:szCs w:val="24"/>
        </w:rPr>
        <w:t>të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="007E70BD" w:rsidRPr="00916264">
        <w:rPr>
          <w:rFonts w:ascii="Garamond" w:eastAsiaTheme="minorHAnsi" w:hAnsi="Garamond" w:cs="Times New Roman"/>
          <w:sz w:val="24"/>
          <w:szCs w:val="24"/>
        </w:rPr>
        <w:t>ndryshuare;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dhe </w:t>
      </w:r>
      <w:r w:rsidR="007E70BD" w:rsidRPr="00916264">
        <w:rPr>
          <w:rFonts w:ascii="Garamond" w:eastAsiaTheme="minorHAnsi" w:hAnsi="Garamond" w:cs="Times New Roman"/>
          <w:sz w:val="24"/>
          <w:szCs w:val="24"/>
        </w:rPr>
        <w:t xml:space="preserve">të vendimit </w:t>
      </w:r>
      <w:r w:rsidRPr="00916264">
        <w:rPr>
          <w:rFonts w:ascii="Garamond" w:eastAsiaTheme="minorHAnsi" w:hAnsi="Garamond" w:cs="Times New Roman"/>
          <w:sz w:val="24"/>
          <w:szCs w:val="24"/>
        </w:rPr>
        <w:t>nr. 165, datë 21.3.2018, të Këshillit të Ministrave</w:t>
      </w:r>
      <w:r w:rsidR="007E70BD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“Për metodologjinë e procesit të vlerësimit të veprimtarisë kërkimore-shkencore të njësive bazë të ins</w:t>
      </w:r>
      <w:r w:rsidR="007E70BD" w:rsidRPr="00916264">
        <w:rPr>
          <w:rFonts w:ascii="Garamond" w:eastAsiaTheme="minorHAnsi" w:hAnsi="Garamond" w:cs="Times New Roman"/>
          <w:sz w:val="24"/>
          <w:szCs w:val="24"/>
        </w:rPr>
        <w:t>titucioneve të arsimit të lartë,</w:t>
      </w:r>
    </w:p>
    <w:p w14:paraId="1CD634C8" w14:textId="77777777" w:rsidR="000D4430" w:rsidRPr="00916264" w:rsidRDefault="000D4430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</w:p>
    <w:p w14:paraId="1CD634C9" w14:textId="77777777" w:rsidR="000D4430" w:rsidRPr="00916264" w:rsidRDefault="000D4430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Cs/>
          <w:sz w:val="24"/>
          <w:szCs w:val="24"/>
        </w:rPr>
        <w:t>URDHËROJ:</w:t>
      </w:r>
    </w:p>
    <w:p w14:paraId="1CD634CA" w14:textId="77777777" w:rsidR="000D4430" w:rsidRPr="00916264" w:rsidRDefault="000D4430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</w:p>
    <w:p w14:paraId="1CD634CB" w14:textId="77777777" w:rsidR="000D4430" w:rsidRPr="00916264" w:rsidRDefault="000D4430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1. Miratimin e rregullores “Për krijimin e regjistrit shtetëror të revistave shkencore që botohen në Republikën e Shqipërisë”, që i bashkëlidhet këtij urdhri dhe është pjesë përbërëse e tij.</w:t>
      </w:r>
    </w:p>
    <w:p w14:paraId="1CD634CC" w14:textId="4E781C82" w:rsidR="000D4430" w:rsidRPr="00916264" w:rsidRDefault="000D4430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aps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2. Ngarkohen për zbatimin e këtij </w:t>
      </w:r>
      <w:r w:rsidR="00CF564E" w:rsidRPr="00916264">
        <w:rPr>
          <w:rFonts w:ascii="Garamond" w:eastAsiaTheme="minorHAnsi" w:hAnsi="Garamond" w:cs="Times New Roman"/>
          <w:sz w:val="24"/>
          <w:szCs w:val="24"/>
        </w:rPr>
        <w:t>urdhri</w:t>
      </w:r>
      <w:r w:rsidRPr="00916264">
        <w:rPr>
          <w:rFonts w:ascii="Garamond" w:eastAsiaTheme="minorHAnsi" w:hAnsi="Garamond" w:cs="Times New Roman"/>
          <w:sz w:val="24"/>
          <w:szCs w:val="24"/>
        </w:rPr>
        <w:t>, Sekretari i Përgjithshëm në Ministrinë e Arsimit dhe Sportit, Agjencia Kombëtare e Kë</w:t>
      </w:r>
      <w:r w:rsidR="000D281D" w:rsidRPr="00916264">
        <w:rPr>
          <w:rFonts w:ascii="Garamond" w:eastAsiaTheme="minorHAnsi" w:hAnsi="Garamond" w:cs="Times New Roman"/>
          <w:sz w:val="24"/>
          <w:szCs w:val="24"/>
        </w:rPr>
        <w:t>rkimit Shkencor dhe Inovacionit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dhe institucionet publike dhe jopublike që kryejnë veprimtari shkencore në Republikën e Shqipërisë.</w:t>
      </w:r>
    </w:p>
    <w:p w14:paraId="1CD634CD" w14:textId="40E7FDF3" w:rsidR="000D4430" w:rsidRPr="00916264" w:rsidRDefault="000D4430" w:rsidP="00776B58">
      <w:pPr>
        <w:tabs>
          <w:tab w:val="center" w:pos="4800"/>
          <w:tab w:val="left" w:pos="66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b/>
          <w:bCs/>
          <w:caps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Ky </w:t>
      </w:r>
      <w:r w:rsidR="00776B58" w:rsidRPr="00916264">
        <w:rPr>
          <w:rFonts w:ascii="Garamond" w:eastAsiaTheme="minorHAnsi" w:hAnsi="Garamond" w:cs="Times New Roman"/>
          <w:sz w:val="24"/>
          <w:szCs w:val="24"/>
        </w:rPr>
        <w:t xml:space="preserve">urdhër </w:t>
      </w:r>
      <w:r w:rsidRPr="00916264">
        <w:rPr>
          <w:rFonts w:ascii="Garamond" w:eastAsiaTheme="minorHAnsi" w:hAnsi="Garamond" w:cs="Times New Roman"/>
          <w:sz w:val="24"/>
          <w:szCs w:val="24"/>
        </w:rPr>
        <w:t>hyn në fuqi menjëherë dhe botohet në Fletoren Zyrtare.</w:t>
      </w:r>
      <w:r w:rsidRPr="00916264">
        <w:rPr>
          <w:rFonts w:ascii="Garamond" w:eastAsiaTheme="minorHAnsi" w:hAnsi="Garamond" w:cs="Times New Roman"/>
          <w:b/>
          <w:bCs/>
          <w:caps/>
          <w:sz w:val="24"/>
          <w:szCs w:val="24"/>
        </w:rPr>
        <w:t xml:space="preserve"> </w:t>
      </w:r>
    </w:p>
    <w:p w14:paraId="1CD634CE" w14:textId="77777777" w:rsidR="000D4430" w:rsidRPr="00916264" w:rsidRDefault="000D4430" w:rsidP="00980ABE">
      <w:pPr>
        <w:tabs>
          <w:tab w:val="center" w:pos="4800"/>
          <w:tab w:val="left" w:pos="66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sz w:val="24"/>
          <w:szCs w:val="24"/>
        </w:rPr>
      </w:pPr>
    </w:p>
    <w:p w14:paraId="1CD634CF" w14:textId="77777777" w:rsidR="000D4430" w:rsidRPr="00916264" w:rsidRDefault="000D4430" w:rsidP="00980ABE">
      <w:pPr>
        <w:tabs>
          <w:tab w:val="center" w:pos="4800"/>
          <w:tab w:val="left" w:pos="66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aps/>
          <w:sz w:val="24"/>
          <w:szCs w:val="24"/>
        </w:rPr>
      </w:pPr>
      <w:r w:rsidRPr="00916264">
        <w:rPr>
          <w:rFonts w:ascii="Garamond" w:eastAsiaTheme="minorHAnsi" w:hAnsi="Garamond" w:cs="Times New Roman"/>
          <w:bCs/>
          <w:caps/>
          <w:sz w:val="24"/>
          <w:szCs w:val="24"/>
        </w:rPr>
        <w:t>MINISTËR</w:t>
      </w:r>
      <w:r w:rsidR="00E6349D" w:rsidRPr="00916264">
        <w:rPr>
          <w:rFonts w:ascii="Garamond" w:eastAsiaTheme="minorHAnsi" w:hAnsi="Garamond" w:cs="Times New Roman"/>
          <w:bCs/>
          <w:caps/>
          <w:sz w:val="24"/>
          <w:szCs w:val="24"/>
        </w:rPr>
        <w:t xml:space="preserve"> i ARSIMIT DHE SPORTIT</w:t>
      </w:r>
    </w:p>
    <w:p w14:paraId="1CD634D0" w14:textId="77777777" w:rsidR="000D4430" w:rsidRPr="00916264" w:rsidRDefault="000D4430" w:rsidP="00980ABE">
      <w:pPr>
        <w:tabs>
          <w:tab w:val="center" w:pos="48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>Evis Kushi</w:t>
      </w:r>
    </w:p>
    <w:p w14:paraId="1CD634D1" w14:textId="77777777" w:rsidR="000D4430" w:rsidRPr="00916264" w:rsidRDefault="000D4430" w:rsidP="00980AB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sz w:val="24"/>
          <w:szCs w:val="24"/>
        </w:rPr>
      </w:pPr>
    </w:p>
    <w:p w14:paraId="54AB19FF" w14:textId="77777777" w:rsidR="0018713C" w:rsidRPr="00916264" w:rsidRDefault="0018713C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</w:p>
    <w:p w14:paraId="1CD634D2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RREGULLORE </w:t>
      </w:r>
    </w:p>
    <w:p w14:paraId="1CD634D3" w14:textId="044A85D3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PËR KRIJIMIN E REGJISTRIT SHTETËROR TË REVISTAVE SHKENCORE QË BOTOHEN NË REPUBLIKËN E SHQIPËRISË</w:t>
      </w:r>
      <w:r w:rsidR="0018713C" w:rsidRPr="00916264">
        <w:rPr>
          <w:rFonts w:ascii="Garamond" w:eastAsiaTheme="minorHAnsi" w:hAnsi="Garamond" w:cs="Times New Roman"/>
          <w:sz w:val="24"/>
          <w:szCs w:val="24"/>
        </w:rPr>
        <w:t xml:space="preserve"> </w:t>
      </w:r>
    </w:p>
    <w:p w14:paraId="1CD634D4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sz w:val="24"/>
          <w:szCs w:val="24"/>
        </w:rPr>
      </w:pPr>
    </w:p>
    <w:p w14:paraId="1CD634D5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KREU I</w:t>
      </w:r>
    </w:p>
    <w:p w14:paraId="1CD634D6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DISPOZITA TË PËRGJITHSHME</w:t>
      </w:r>
    </w:p>
    <w:p w14:paraId="1CD634D7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</w:p>
    <w:p w14:paraId="1CD634D8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Cs/>
          <w:sz w:val="24"/>
          <w:szCs w:val="24"/>
        </w:rPr>
        <w:t>Neni 1</w:t>
      </w:r>
    </w:p>
    <w:p w14:paraId="1CD634D9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Baza ligjore </w:t>
      </w:r>
    </w:p>
    <w:p w14:paraId="1CD634DA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</w:p>
    <w:p w14:paraId="1CD634DB" w14:textId="12D255CC" w:rsidR="00980ABE" w:rsidRPr="00916264" w:rsidRDefault="00980ABE" w:rsidP="00A210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Kjo </w:t>
      </w:r>
      <w:r w:rsidR="00435AA5" w:rsidRPr="00916264">
        <w:rPr>
          <w:rFonts w:ascii="Garamond" w:eastAsiaTheme="minorHAnsi" w:hAnsi="Garamond" w:cs="Times New Roman"/>
          <w:sz w:val="24"/>
          <w:szCs w:val="24"/>
        </w:rPr>
        <w:t xml:space="preserve">Rregulloret </w:t>
      </w:r>
      <w:r w:rsidRPr="00916264">
        <w:rPr>
          <w:rFonts w:ascii="Garamond" w:eastAsiaTheme="minorHAnsi" w:hAnsi="Garamond" w:cs="Times New Roman"/>
          <w:sz w:val="24"/>
          <w:szCs w:val="24"/>
        </w:rPr>
        <w:t>bazohet në nenet 60 dhe 79 të ligjit nr. 80/2015, “Për arsimin e lartë dhe kërkimin shkencor në institucionet e arsimit të lartë në Republikën e Shqipërisë”</w:t>
      </w:r>
      <w:r w:rsidR="00A2100D" w:rsidRPr="00916264">
        <w:rPr>
          <w:rFonts w:ascii="Garamond" w:eastAsiaTheme="minorHAnsi" w:hAnsi="Garamond" w:cs="Times New Roman"/>
          <w:sz w:val="24"/>
          <w:szCs w:val="24"/>
        </w:rPr>
        <w:t>;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="00A2100D" w:rsidRPr="00916264">
        <w:rPr>
          <w:rFonts w:ascii="Garamond" w:eastAsiaTheme="minorHAnsi" w:hAnsi="Garamond" w:cs="Times New Roman"/>
          <w:sz w:val="24"/>
          <w:szCs w:val="24"/>
        </w:rPr>
        <w:t xml:space="preserve">në vendimin </w:t>
      </w:r>
      <w:r w:rsidRPr="00916264">
        <w:rPr>
          <w:rFonts w:ascii="Garamond" w:eastAsiaTheme="minorHAnsi" w:hAnsi="Garamond" w:cs="Times New Roman"/>
          <w:sz w:val="24"/>
          <w:szCs w:val="24"/>
        </w:rPr>
        <w:t>nr. 112, datë 23.2.2018</w:t>
      </w:r>
      <w:r w:rsidR="00A2100D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të Këshillit të Ministrave</w:t>
      </w:r>
      <w:r w:rsidR="00A2100D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“Për përcaktimin e kritereve për fitimin e gradës shkencore </w:t>
      </w:r>
      <w:r w:rsidR="00A2100D" w:rsidRPr="00916264">
        <w:rPr>
          <w:rFonts w:ascii="Garamond" w:eastAsiaTheme="minorHAnsi" w:hAnsi="Garamond" w:cs="Times New Roman"/>
          <w:sz w:val="24"/>
          <w:szCs w:val="24"/>
        </w:rPr>
        <w:t>‘</w:t>
      </w:r>
      <w:r w:rsidRPr="00916264">
        <w:rPr>
          <w:rFonts w:ascii="Garamond" w:eastAsiaTheme="minorHAnsi" w:hAnsi="Garamond" w:cs="Times New Roman"/>
          <w:sz w:val="24"/>
          <w:szCs w:val="24"/>
        </w:rPr>
        <w:t>Doktor</w:t>
      </w:r>
      <w:r w:rsidR="00A2100D" w:rsidRPr="00916264">
        <w:rPr>
          <w:rFonts w:ascii="Garamond" w:eastAsiaTheme="minorHAnsi" w:hAnsi="Garamond" w:cs="Times New Roman"/>
          <w:sz w:val="24"/>
          <w:szCs w:val="24"/>
        </w:rPr>
        <w:t>’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dhe të standardeve shtetërore për fitimin e titujve akademikë </w:t>
      </w:r>
      <w:r w:rsidR="00A2100D" w:rsidRPr="00916264">
        <w:rPr>
          <w:rFonts w:ascii="Garamond" w:eastAsiaTheme="minorHAnsi" w:hAnsi="Garamond" w:cs="Times New Roman"/>
          <w:sz w:val="24"/>
          <w:szCs w:val="24"/>
        </w:rPr>
        <w:t>‘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Profesor i </w:t>
      </w:r>
      <w:r w:rsidR="00A2100D" w:rsidRPr="00916264">
        <w:rPr>
          <w:rFonts w:ascii="Garamond" w:eastAsiaTheme="minorHAnsi" w:hAnsi="Garamond" w:cs="Times New Roman"/>
          <w:sz w:val="24"/>
          <w:szCs w:val="24"/>
        </w:rPr>
        <w:t xml:space="preserve">asociuar’ 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dhe </w:t>
      </w:r>
      <w:r w:rsidR="00A2100D" w:rsidRPr="00916264">
        <w:rPr>
          <w:rFonts w:ascii="Garamond" w:eastAsiaTheme="minorHAnsi" w:hAnsi="Garamond" w:cs="Times New Roman"/>
          <w:sz w:val="24"/>
          <w:szCs w:val="24"/>
        </w:rPr>
        <w:t>‘Profesor’</w:t>
      </w:r>
      <w:r w:rsidRPr="00916264">
        <w:rPr>
          <w:rFonts w:ascii="Garamond" w:eastAsiaTheme="minorHAnsi" w:hAnsi="Garamond" w:cs="Times New Roman"/>
          <w:sz w:val="24"/>
          <w:szCs w:val="24"/>
        </w:rPr>
        <w:t>”, të ndryshuar</w:t>
      </w:r>
      <w:r w:rsidR="00A2100D" w:rsidRPr="00916264">
        <w:rPr>
          <w:rFonts w:ascii="Garamond" w:eastAsiaTheme="minorHAnsi" w:hAnsi="Garamond" w:cs="Times New Roman"/>
          <w:sz w:val="24"/>
          <w:szCs w:val="24"/>
        </w:rPr>
        <w:t>;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dhe </w:t>
      </w:r>
      <w:r w:rsidR="00A2100D" w:rsidRPr="00916264">
        <w:rPr>
          <w:rFonts w:ascii="Garamond" w:eastAsiaTheme="minorHAnsi" w:hAnsi="Garamond" w:cs="Times New Roman"/>
          <w:sz w:val="24"/>
          <w:szCs w:val="24"/>
        </w:rPr>
        <w:t xml:space="preserve">në vendimin </w:t>
      </w:r>
      <w:r w:rsidRPr="00916264">
        <w:rPr>
          <w:rFonts w:ascii="Garamond" w:eastAsiaTheme="minorHAnsi" w:hAnsi="Garamond" w:cs="Times New Roman"/>
          <w:sz w:val="24"/>
          <w:szCs w:val="24"/>
        </w:rPr>
        <w:t>nr. 165, datë 21.3.2018</w:t>
      </w:r>
      <w:r w:rsidR="00A65F1F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të Këshillit të Ministrave</w:t>
      </w:r>
      <w:r w:rsidR="00A65F1F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“Për metodologjinë e procesit të vlerësimit të veprimtarisë kërkimore-shkencore të njësive bazë të institucioneve të arsimit të lartë”.</w:t>
      </w:r>
    </w:p>
    <w:p w14:paraId="1CD634DC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</w:p>
    <w:p w14:paraId="1CD634DD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Cs/>
          <w:sz w:val="24"/>
          <w:szCs w:val="24"/>
        </w:rPr>
        <w:lastRenderedPageBreak/>
        <w:t>Neni 2</w:t>
      </w:r>
    </w:p>
    <w:p w14:paraId="1CD634DE" w14:textId="77777777" w:rsidR="00980ABE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Qëllimi dhe objektivat </w:t>
      </w:r>
    </w:p>
    <w:p w14:paraId="2484C3B7" w14:textId="77777777" w:rsidR="00204E1B" w:rsidRPr="00916264" w:rsidRDefault="00204E1B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  <w:bookmarkStart w:id="0" w:name="_GoBack"/>
      <w:bookmarkEnd w:id="0"/>
    </w:p>
    <w:p w14:paraId="1CD634DF" w14:textId="1261723F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1. Kjo </w:t>
      </w:r>
      <w:r w:rsidR="00435AA5" w:rsidRPr="00916264">
        <w:rPr>
          <w:rFonts w:ascii="Garamond" w:eastAsiaTheme="minorHAnsi" w:hAnsi="Garamond" w:cs="Times New Roman"/>
          <w:sz w:val="24"/>
          <w:szCs w:val="24"/>
        </w:rPr>
        <w:t>R</w:t>
      </w:r>
      <w:r w:rsidRPr="00916264">
        <w:rPr>
          <w:rFonts w:ascii="Garamond" w:eastAsiaTheme="minorHAnsi" w:hAnsi="Garamond" w:cs="Times New Roman"/>
          <w:sz w:val="24"/>
          <w:szCs w:val="24"/>
        </w:rPr>
        <w:t>regullore ka për objekt krijimin e regjistrit shtetëror për revistat shkencore të botuara në Republikën e Shqipërisë, si dhe përcaktimin e procedurave për përfshirjen e revistave përkatëse në këtë regjistër.</w:t>
      </w:r>
    </w:p>
    <w:p w14:paraId="1CD634E0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2. Regjistri administrohet nga Agjencia Kombëtare e Kërkimit Shkencor dhe Inovacionit, në formatin e shkruar dhe elektronik. </w:t>
      </w:r>
    </w:p>
    <w:p w14:paraId="1CD634E1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sz w:val="24"/>
          <w:szCs w:val="24"/>
        </w:rPr>
      </w:pPr>
    </w:p>
    <w:p w14:paraId="1CD634E2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Cs/>
          <w:sz w:val="24"/>
          <w:szCs w:val="24"/>
        </w:rPr>
        <w:t>Neni 3</w:t>
      </w:r>
    </w:p>
    <w:p w14:paraId="1CD634E3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 Fusha e zbatimit</w:t>
      </w:r>
    </w:p>
    <w:p w14:paraId="1CD634E4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</w:p>
    <w:p w14:paraId="1CD634E5" w14:textId="6315C21C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Kjo </w:t>
      </w:r>
      <w:r w:rsidR="00435AA5" w:rsidRPr="00916264">
        <w:rPr>
          <w:rFonts w:ascii="Garamond" w:eastAsiaTheme="minorHAnsi" w:hAnsi="Garamond" w:cs="Times New Roman"/>
          <w:sz w:val="24"/>
          <w:szCs w:val="24"/>
        </w:rPr>
        <w:t>R</w:t>
      </w:r>
      <w:r w:rsidRPr="00916264">
        <w:rPr>
          <w:rFonts w:ascii="Garamond" w:eastAsiaTheme="minorHAnsi" w:hAnsi="Garamond" w:cs="Times New Roman"/>
          <w:sz w:val="24"/>
          <w:szCs w:val="24"/>
        </w:rPr>
        <w:t>regullore zbatohet për revistat shkencore të botuara nga institucionet kërkimore shkencore në Republikën e Shqipërisë.</w:t>
      </w:r>
    </w:p>
    <w:p w14:paraId="1CD634E6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sz w:val="24"/>
          <w:szCs w:val="24"/>
        </w:rPr>
      </w:pPr>
    </w:p>
    <w:p w14:paraId="1CD634E7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Cs/>
          <w:sz w:val="24"/>
          <w:szCs w:val="24"/>
        </w:rPr>
        <w:t>Neni 4</w:t>
      </w:r>
    </w:p>
    <w:p w14:paraId="1CD634E8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>Përkufizime dhe shkurtime</w:t>
      </w:r>
    </w:p>
    <w:p w14:paraId="1CD634E9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</w:p>
    <w:p w14:paraId="1CD634EA" w14:textId="5CFD89B8" w:rsidR="00980ABE" w:rsidRPr="00916264" w:rsidRDefault="00980ABE" w:rsidP="001526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1. </w:t>
      </w:r>
      <w:r w:rsidR="006426F1" w:rsidRPr="00916264">
        <w:rPr>
          <w:rFonts w:ascii="Garamond" w:eastAsiaTheme="minorHAnsi" w:hAnsi="Garamond" w:cs="Times New Roman"/>
          <w:b/>
          <w:bCs/>
          <w:sz w:val="24"/>
          <w:szCs w:val="24"/>
        </w:rPr>
        <w:t>“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>Regjistri shtetëror i revistave shkencore</w:t>
      </w:r>
      <w:r w:rsidR="006426F1" w:rsidRPr="00916264">
        <w:rPr>
          <w:rFonts w:ascii="Garamond" w:eastAsiaTheme="minorHAnsi" w:hAnsi="Garamond" w:cs="Times New Roman"/>
          <w:b/>
          <w:bCs/>
          <w:sz w:val="24"/>
          <w:szCs w:val="24"/>
        </w:rPr>
        <w:t>”</w:t>
      </w:r>
      <w:r w:rsidR="00D370FA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="00D370FA" w:rsidRPr="00916264">
        <w:rPr>
          <w:rFonts w:ascii="Garamond" w:eastAsiaTheme="minorHAnsi" w:hAnsi="Garamond" w:cs="Times New Roman"/>
          <w:sz w:val="24"/>
          <w:szCs w:val="24"/>
        </w:rPr>
        <w:t xml:space="preserve">regjistri 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shtetëror i revistave shkencore të botuara në Republikën e Shqipërisë (në vijim </w:t>
      </w:r>
      <w:r w:rsidR="00463CFE" w:rsidRPr="00916264">
        <w:rPr>
          <w:rFonts w:ascii="Garamond" w:eastAsiaTheme="minorHAnsi" w:hAnsi="Garamond" w:cs="Times New Roman"/>
          <w:sz w:val="24"/>
          <w:szCs w:val="24"/>
        </w:rPr>
        <w:t>“</w:t>
      </w:r>
      <w:r w:rsidRPr="00916264">
        <w:rPr>
          <w:rFonts w:ascii="Garamond" w:eastAsiaTheme="minorHAnsi" w:hAnsi="Garamond" w:cs="Times New Roman"/>
          <w:sz w:val="24"/>
          <w:szCs w:val="24"/>
        </w:rPr>
        <w:t>Regjistri)</w:t>
      </w:r>
      <w:r w:rsidR="00463CFE" w:rsidRPr="00916264">
        <w:rPr>
          <w:rFonts w:ascii="Garamond" w:eastAsiaTheme="minorHAnsi" w:hAnsi="Garamond" w:cs="Times New Roman"/>
          <w:sz w:val="24"/>
          <w:szCs w:val="24"/>
        </w:rPr>
        <w:t>”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është një bazë unike të dhënash </w:t>
      </w:r>
      <w:r w:rsidR="0015264F" w:rsidRPr="00916264">
        <w:rPr>
          <w:rFonts w:ascii="Garamond" w:eastAsiaTheme="minorHAnsi" w:hAnsi="Garamond" w:cs="Times New Roman"/>
          <w:sz w:val="24"/>
          <w:szCs w:val="24"/>
        </w:rPr>
        <w:t>të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të gjitha revistave shkencore të botuara në Republikën e Shqipërisë</w:t>
      </w:r>
      <w:r w:rsidR="003A5B03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në përputhje me kuadrin ligjor në fuqi.</w:t>
      </w:r>
    </w:p>
    <w:p w14:paraId="1CD634EB" w14:textId="591262FF" w:rsidR="00980ABE" w:rsidRPr="00916264" w:rsidRDefault="00980ABE" w:rsidP="00830A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2. </w:t>
      </w:r>
      <w:r w:rsidR="006426F1" w:rsidRPr="00916264">
        <w:rPr>
          <w:rFonts w:ascii="Garamond" w:eastAsiaTheme="minorHAnsi" w:hAnsi="Garamond" w:cs="Times New Roman"/>
          <w:b/>
          <w:bCs/>
          <w:sz w:val="24"/>
          <w:szCs w:val="24"/>
        </w:rPr>
        <w:t>“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Artikull kërkimor-shkencor </w:t>
      </w:r>
      <w:r w:rsidRPr="00916264">
        <w:rPr>
          <w:rFonts w:ascii="Garamond" w:eastAsiaTheme="minorHAnsi" w:hAnsi="Garamond" w:cs="Times New Roman"/>
          <w:b/>
          <w:bCs/>
          <w:i/>
          <w:iCs/>
          <w:sz w:val="24"/>
          <w:szCs w:val="24"/>
        </w:rPr>
        <w:t>(research article)</w:t>
      </w:r>
      <w:r w:rsidR="006426F1" w:rsidRPr="00916264">
        <w:rPr>
          <w:rFonts w:ascii="Garamond" w:eastAsiaTheme="minorHAnsi" w:hAnsi="Garamond" w:cs="Times New Roman"/>
          <w:b/>
          <w:bCs/>
          <w:sz w:val="24"/>
          <w:szCs w:val="24"/>
        </w:rPr>
        <w:t>”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 </w:t>
      </w:r>
      <w:r w:rsidRPr="00916264">
        <w:rPr>
          <w:rFonts w:ascii="Garamond" w:eastAsiaTheme="minorHAnsi" w:hAnsi="Garamond" w:cs="Times New Roman"/>
          <w:sz w:val="24"/>
          <w:szCs w:val="24"/>
        </w:rPr>
        <w:t>është rezultat i kërkimit shkencor origjinal</w:t>
      </w:r>
      <w:r w:rsidR="003A5B03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i cili kontribuon në mënyrë të drejtpërdrejtë në fushën përkatëse. Kët</w:t>
      </w:r>
      <w:r w:rsidR="00830A98" w:rsidRPr="00916264">
        <w:rPr>
          <w:rFonts w:ascii="Garamond" w:eastAsiaTheme="minorHAnsi" w:hAnsi="Garamond" w:cs="Times New Roman"/>
          <w:sz w:val="24"/>
          <w:szCs w:val="24"/>
        </w:rPr>
        <w:t>a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lloj artikujsh shkruhen nga kërkues shkencor në </w:t>
      </w:r>
      <w:r w:rsidR="003A5B03" w:rsidRPr="00916264">
        <w:rPr>
          <w:rFonts w:ascii="Garamond" w:eastAsiaTheme="minorHAnsi" w:hAnsi="Garamond" w:cs="Times New Roman"/>
          <w:sz w:val="24"/>
          <w:szCs w:val="24"/>
        </w:rPr>
        <w:t>mënyrë individuale ose me bashk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autorësi me studiues, kërkues ose ekspertë të fushës dhe aplikojnë standardet më të larta të vlerësimit dhe </w:t>
      </w:r>
      <w:r w:rsidR="00D517E6" w:rsidRPr="00916264">
        <w:rPr>
          <w:rFonts w:ascii="Garamond" w:eastAsiaTheme="minorHAnsi" w:hAnsi="Garamond" w:cs="Times New Roman"/>
          <w:sz w:val="24"/>
          <w:szCs w:val="24"/>
        </w:rPr>
        <w:t xml:space="preserve">të </w:t>
      </w:r>
      <w:r w:rsidRPr="00916264">
        <w:rPr>
          <w:rFonts w:ascii="Garamond" w:eastAsiaTheme="minorHAnsi" w:hAnsi="Garamond" w:cs="Times New Roman"/>
          <w:sz w:val="24"/>
          <w:szCs w:val="24"/>
        </w:rPr>
        <w:t>komunikimit shkencor.</w:t>
      </w:r>
    </w:p>
    <w:p w14:paraId="1CD634EC" w14:textId="5265F3F7" w:rsidR="00980ABE" w:rsidRPr="00916264" w:rsidRDefault="00980ABE" w:rsidP="00FB74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3. </w:t>
      </w:r>
      <w:r w:rsidR="00FB7490" w:rsidRPr="00916264">
        <w:rPr>
          <w:rFonts w:ascii="Garamond" w:eastAsiaTheme="minorHAnsi" w:hAnsi="Garamond" w:cs="Times New Roman"/>
          <w:b/>
          <w:bCs/>
          <w:sz w:val="24"/>
          <w:szCs w:val="24"/>
        </w:rPr>
        <w:t>“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Artikull vlerësues </w:t>
      </w:r>
      <w:r w:rsidRPr="00916264">
        <w:rPr>
          <w:rFonts w:ascii="Garamond" w:eastAsiaTheme="minorHAnsi" w:hAnsi="Garamond" w:cs="Times New Roman"/>
          <w:b/>
          <w:bCs/>
          <w:i/>
          <w:iCs/>
          <w:sz w:val="24"/>
          <w:szCs w:val="24"/>
        </w:rPr>
        <w:t>(review article)</w:t>
      </w:r>
      <w:r w:rsidR="00FB7490" w:rsidRPr="00916264">
        <w:rPr>
          <w:rFonts w:ascii="Garamond" w:eastAsiaTheme="minorHAnsi" w:hAnsi="Garamond" w:cs="Times New Roman"/>
          <w:b/>
          <w:bCs/>
          <w:i/>
          <w:iCs/>
          <w:sz w:val="24"/>
          <w:szCs w:val="24"/>
        </w:rPr>
        <w:t xml:space="preserve">” 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përmbledh sistematikisht literaturën primare (artikujt kërkimorë-shkencorë) për një çështje të caktuar, si dhe propozon/sugjeron drejtime të mundshme studimore për t’u hulumtuar në të ardhmen. </w:t>
      </w:r>
    </w:p>
    <w:p w14:paraId="1CD634ED" w14:textId="2558A5F7" w:rsidR="00980ABE" w:rsidRPr="00916264" w:rsidRDefault="00980ABE" w:rsidP="00FB74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4. </w:t>
      </w:r>
      <w:r w:rsidR="00FB7490" w:rsidRPr="00916264">
        <w:rPr>
          <w:rFonts w:ascii="Garamond" w:eastAsiaTheme="minorHAnsi" w:hAnsi="Garamond" w:cs="Times New Roman"/>
          <w:b/>
          <w:bCs/>
          <w:i/>
          <w:iCs/>
          <w:sz w:val="24"/>
          <w:szCs w:val="24"/>
        </w:rPr>
        <w:t>“</w:t>
      </w:r>
      <w:r w:rsidRPr="00916264">
        <w:rPr>
          <w:rFonts w:ascii="Garamond" w:eastAsiaTheme="minorHAnsi" w:hAnsi="Garamond" w:cs="Times New Roman"/>
          <w:b/>
          <w:bCs/>
          <w:i/>
          <w:iCs/>
          <w:sz w:val="24"/>
          <w:szCs w:val="24"/>
        </w:rPr>
        <w:t>Bord editorial</w:t>
      </w:r>
      <w:r w:rsidR="00FB7490" w:rsidRPr="00916264">
        <w:rPr>
          <w:rFonts w:ascii="Garamond" w:eastAsiaTheme="minorHAnsi" w:hAnsi="Garamond" w:cs="Times New Roman"/>
          <w:b/>
          <w:bCs/>
          <w:i/>
          <w:iCs/>
          <w:sz w:val="24"/>
          <w:szCs w:val="24"/>
        </w:rPr>
        <w:t>”</w:t>
      </w:r>
      <w:r w:rsidR="00FB7490" w:rsidRPr="00916264">
        <w:rPr>
          <w:rFonts w:ascii="Garamond" w:eastAsiaTheme="minorHAnsi" w:hAnsi="Garamond" w:cs="Times New Roman"/>
          <w:i/>
          <w:iCs/>
          <w:sz w:val="24"/>
          <w:szCs w:val="24"/>
        </w:rPr>
        <w:t>,</w:t>
      </w:r>
      <w:r w:rsidR="00FB7490"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 </w:t>
      </w:r>
      <w:r w:rsidRPr="00916264">
        <w:rPr>
          <w:rFonts w:ascii="Garamond" w:eastAsiaTheme="minorHAnsi" w:hAnsi="Garamond" w:cs="Times New Roman"/>
          <w:sz w:val="24"/>
          <w:szCs w:val="24"/>
        </w:rPr>
        <w:t>grupi i individëve të cilët udhëheqin revistën shkencore</w:t>
      </w:r>
      <w:r w:rsidR="00751382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duke ofruar ekspertizë profesionale në botim, tërheqjen e autorëve të rinj, si dhe nxitjen e publikimeve. Tipikisht bordi përbëhet nga studiues, kërkues apo ekspertë të fushës, në fushën e revistës shkencore.</w:t>
      </w:r>
    </w:p>
    <w:p w14:paraId="1CD634EE" w14:textId="76BF78DA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5. </w:t>
      </w:r>
      <w:r w:rsidR="00FB7490" w:rsidRPr="00916264">
        <w:rPr>
          <w:rFonts w:ascii="Garamond" w:eastAsiaTheme="minorHAnsi" w:hAnsi="Garamond" w:cs="Times New Roman"/>
          <w:b/>
          <w:bCs/>
          <w:i/>
          <w:iCs/>
          <w:sz w:val="24"/>
          <w:szCs w:val="24"/>
        </w:rPr>
        <w:t>“</w:t>
      </w:r>
      <w:r w:rsidRPr="00916264">
        <w:rPr>
          <w:rFonts w:ascii="Garamond" w:eastAsiaTheme="minorHAnsi" w:hAnsi="Garamond" w:cs="Times New Roman"/>
          <w:b/>
          <w:bCs/>
          <w:i/>
          <w:iCs/>
          <w:sz w:val="24"/>
          <w:szCs w:val="24"/>
        </w:rPr>
        <w:t xml:space="preserve">Citescore </w:t>
      </w:r>
      <w:r w:rsidR="00FB7490" w:rsidRPr="00916264">
        <w:rPr>
          <w:rFonts w:ascii="Garamond" w:eastAsiaTheme="minorHAnsi" w:hAnsi="Garamond" w:cs="Times New Roman"/>
          <w:b/>
          <w:bCs/>
          <w:i/>
          <w:iCs/>
          <w:sz w:val="24"/>
          <w:szCs w:val="24"/>
        </w:rPr>
        <w:t>–</w:t>
      </w:r>
      <w:r w:rsidRPr="00916264">
        <w:rPr>
          <w:rFonts w:ascii="Garamond" w:eastAsiaTheme="minorHAnsi" w:hAnsi="Garamond" w:cs="Times New Roman"/>
          <w:b/>
          <w:bCs/>
          <w:i/>
          <w:iCs/>
          <w:sz w:val="24"/>
          <w:szCs w:val="24"/>
        </w:rPr>
        <w:t xml:space="preserve"> CiteScore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 (pikëzimi i citimit) i një reviste shkencore</w:t>
      </w:r>
      <w:r w:rsidR="00FB7490" w:rsidRPr="00916264">
        <w:rPr>
          <w:rFonts w:ascii="Garamond" w:eastAsiaTheme="minorHAnsi" w:hAnsi="Garamond" w:cs="Times New Roman"/>
          <w:b/>
          <w:bCs/>
          <w:sz w:val="24"/>
          <w:szCs w:val="24"/>
        </w:rPr>
        <w:t>”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është një masë që pasqyron numrin mesatar vjetor të citimeve në artikujt e fundit të botuar në atë revistë. Kjo llogaritje e vlerësimit të një reviste akademike/shkencore u shpal</w:t>
      </w:r>
      <w:r w:rsidR="001A063F" w:rsidRPr="00916264">
        <w:rPr>
          <w:rFonts w:ascii="Garamond" w:eastAsiaTheme="minorHAnsi" w:hAnsi="Garamond" w:cs="Times New Roman"/>
          <w:sz w:val="24"/>
          <w:szCs w:val="24"/>
        </w:rPr>
        <w:t xml:space="preserve">l në dhjetor 2016 nga kompania </w:t>
      </w:r>
      <w:r w:rsidR="001A063F" w:rsidRPr="00916264">
        <w:rPr>
          <w:rFonts w:ascii="Garamond" w:eastAsiaTheme="minorHAnsi" w:hAnsi="Garamond" w:cs="Times New Roman"/>
          <w:i/>
          <w:iCs/>
          <w:sz w:val="24"/>
          <w:szCs w:val="24"/>
        </w:rPr>
        <w:t>Elsevier</w:t>
      </w:r>
      <w:r w:rsidR="00164EAC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që është administratore e bazës së të </w:t>
      </w:r>
      <w:r w:rsidR="001A063F" w:rsidRPr="00916264">
        <w:rPr>
          <w:rFonts w:ascii="Garamond" w:eastAsiaTheme="minorHAnsi" w:hAnsi="Garamond" w:cs="Times New Roman"/>
          <w:sz w:val="24"/>
          <w:szCs w:val="24"/>
        </w:rPr>
        <w:t xml:space="preserve">dhënave të revistave shkencore </w:t>
      </w:r>
      <w:r w:rsidR="001A063F" w:rsidRPr="00916264">
        <w:rPr>
          <w:rFonts w:ascii="Garamond" w:eastAsiaTheme="minorHAnsi" w:hAnsi="Garamond" w:cs="Times New Roman"/>
          <w:i/>
          <w:iCs/>
          <w:sz w:val="24"/>
          <w:szCs w:val="24"/>
        </w:rPr>
        <w:t>Scopus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. Ky indikator është si një alternativë ndaj indikatorit të faktorit të impaktit që përdoret në 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</w:rPr>
        <w:t>Journal Citaton Reports,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të përllogaritur nga kompania </w:t>
      </w:r>
      <w:r w:rsidR="001A063F" w:rsidRPr="00916264">
        <w:rPr>
          <w:rFonts w:ascii="Garamond" w:eastAsiaTheme="minorHAnsi" w:hAnsi="Garamond" w:cs="Times New Roman"/>
          <w:i/>
          <w:iCs/>
          <w:sz w:val="24"/>
          <w:szCs w:val="24"/>
        </w:rPr>
        <w:t>Clarivate Analitics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që administron bazën e të dhënave të revistave shkencore 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</w:rPr>
        <w:t>Web of Science.</w:t>
      </w:r>
    </w:p>
    <w:p w14:paraId="1CD634EF" w14:textId="6551105C" w:rsidR="00980ABE" w:rsidRPr="00916264" w:rsidRDefault="00980ABE" w:rsidP="00D620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6. </w:t>
      </w:r>
      <w:r w:rsidR="00FB7490" w:rsidRPr="00916264">
        <w:rPr>
          <w:rFonts w:ascii="Garamond" w:eastAsiaTheme="minorHAnsi" w:hAnsi="Garamond" w:cs="Times New Roman"/>
          <w:b/>
          <w:bCs/>
          <w:sz w:val="24"/>
          <w:szCs w:val="24"/>
        </w:rPr>
        <w:t>“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Faktor impakti </w:t>
      </w:r>
      <w:r w:rsidR="00FB7490" w:rsidRPr="00916264">
        <w:rPr>
          <w:rFonts w:ascii="Garamond" w:eastAsiaTheme="minorHAnsi" w:hAnsi="Garamond" w:cs="Times New Roman"/>
          <w:b/>
          <w:bCs/>
          <w:sz w:val="24"/>
          <w:szCs w:val="24"/>
        </w:rPr>
        <w:t>–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 </w:t>
      </w:r>
      <w:r w:rsidRPr="00916264">
        <w:rPr>
          <w:rFonts w:ascii="Garamond" w:eastAsiaTheme="minorHAnsi" w:hAnsi="Garamond" w:cs="Times New Roman"/>
          <w:b/>
          <w:bCs/>
          <w:i/>
          <w:iCs/>
          <w:sz w:val="24"/>
          <w:szCs w:val="24"/>
        </w:rPr>
        <w:t>Journal Impact Factor (JIF)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 i një reviste akademike</w:t>
      </w:r>
      <w:r w:rsidR="00FB7490" w:rsidRPr="00916264">
        <w:rPr>
          <w:rFonts w:ascii="Garamond" w:eastAsiaTheme="minorHAnsi" w:hAnsi="Garamond" w:cs="Times New Roman"/>
          <w:b/>
          <w:bCs/>
          <w:sz w:val="24"/>
          <w:szCs w:val="24"/>
        </w:rPr>
        <w:t>”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është një tre</w:t>
      </w:r>
      <w:r w:rsidR="00150C2A" w:rsidRPr="00916264">
        <w:rPr>
          <w:rFonts w:ascii="Garamond" w:eastAsiaTheme="minorHAnsi" w:hAnsi="Garamond" w:cs="Times New Roman"/>
          <w:sz w:val="24"/>
          <w:szCs w:val="24"/>
        </w:rPr>
        <w:t xml:space="preserve">gues renditje i llogaritur nga </w:t>
      </w:r>
      <w:r w:rsidR="00150C2A" w:rsidRPr="00916264">
        <w:rPr>
          <w:rFonts w:ascii="Garamond" w:eastAsiaTheme="minorHAnsi" w:hAnsi="Garamond" w:cs="Times New Roman"/>
          <w:i/>
          <w:iCs/>
          <w:sz w:val="24"/>
          <w:szCs w:val="24"/>
        </w:rPr>
        <w:t>Clarivate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</w:rPr>
        <w:t>.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</w:rPr>
        <w:t>Impact Factor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pasqyron numrin mesatar vjetor të citimeve të artikujve të botuar në dy v</w:t>
      </w:r>
      <w:r w:rsidR="00D6207A" w:rsidRPr="00916264">
        <w:rPr>
          <w:rFonts w:ascii="Garamond" w:eastAsiaTheme="minorHAnsi" w:hAnsi="Garamond" w:cs="Times New Roman"/>
          <w:sz w:val="24"/>
          <w:szCs w:val="24"/>
        </w:rPr>
        <w:t>jetët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e fundit në një revistë </w:t>
      </w:r>
      <w:r w:rsidR="001F6D8F" w:rsidRPr="00916264">
        <w:rPr>
          <w:rFonts w:ascii="Garamond" w:eastAsiaTheme="minorHAnsi" w:hAnsi="Garamond" w:cs="Times New Roman"/>
          <w:sz w:val="24"/>
          <w:szCs w:val="24"/>
        </w:rPr>
        <w:t xml:space="preserve">të caktuar, siç indeksohet nga </w:t>
      </w:r>
      <w:r w:rsidR="001F6D8F" w:rsidRPr="00916264">
        <w:rPr>
          <w:rFonts w:ascii="Garamond" w:eastAsiaTheme="minorHAnsi" w:hAnsi="Garamond" w:cs="Times New Roman"/>
          <w:i/>
          <w:iCs/>
          <w:sz w:val="24"/>
          <w:szCs w:val="24"/>
        </w:rPr>
        <w:t>Clarivate’s Web of Science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</w:rPr>
        <w:t>.</w:t>
      </w:r>
    </w:p>
    <w:p w14:paraId="1CD634F0" w14:textId="6D4A87B5" w:rsidR="00980ABE" w:rsidRPr="00916264" w:rsidRDefault="00980ABE" w:rsidP="008A60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7. </w:t>
      </w:r>
      <w:r w:rsidR="008A6069" w:rsidRPr="00916264">
        <w:rPr>
          <w:rFonts w:ascii="Garamond" w:eastAsiaTheme="minorHAnsi" w:hAnsi="Garamond" w:cs="Times New Roman"/>
          <w:b/>
          <w:bCs/>
          <w:sz w:val="24"/>
          <w:szCs w:val="24"/>
        </w:rPr>
        <w:t>“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>Indeksim</w:t>
      </w:r>
      <w:r w:rsidR="008A6069" w:rsidRPr="00916264">
        <w:rPr>
          <w:rFonts w:ascii="Garamond" w:eastAsiaTheme="minorHAnsi" w:hAnsi="Garamond" w:cs="Times New Roman"/>
          <w:b/>
          <w:bCs/>
          <w:sz w:val="24"/>
          <w:szCs w:val="24"/>
        </w:rPr>
        <w:t>”</w:t>
      </w:r>
      <w:r w:rsidR="008A6069" w:rsidRPr="00916264">
        <w:rPr>
          <w:rFonts w:ascii="Garamond" w:eastAsiaTheme="minorHAnsi" w:hAnsi="Garamond" w:cs="Times New Roman"/>
          <w:sz w:val="24"/>
          <w:szCs w:val="24"/>
        </w:rPr>
        <w:t>, p</w:t>
      </w:r>
      <w:r w:rsidRPr="00916264">
        <w:rPr>
          <w:rFonts w:ascii="Garamond" w:eastAsiaTheme="minorHAnsi" w:hAnsi="Garamond" w:cs="Times New Roman"/>
          <w:sz w:val="24"/>
          <w:szCs w:val="24"/>
        </w:rPr>
        <w:t>rocesi i përfshirjes së një reviste shkencore në një databazë të caktuar</w:t>
      </w:r>
      <w:r w:rsidR="004A707E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e cila mund të jetë e përgjithshme ose e specializuar në një fushë të caktuar. Indeksimi i revistës shkencore është një element i rëndësishëm që tregon cilësinë e saj. </w:t>
      </w:r>
    </w:p>
    <w:p w14:paraId="1CD634F1" w14:textId="27A4C25A" w:rsidR="00980ABE" w:rsidRPr="00916264" w:rsidRDefault="00980ABE" w:rsidP="004A70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8. </w:t>
      </w:r>
      <w:r w:rsidR="008A6069" w:rsidRPr="00916264">
        <w:rPr>
          <w:rFonts w:ascii="Garamond" w:eastAsiaTheme="minorHAnsi" w:hAnsi="Garamond" w:cs="Times New Roman"/>
          <w:b/>
          <w:bCs/>
          <w:i/>
          <w:iCs/>
          <w:sz w:val="24"/>
          <w:szCs w:val="24"/>
        </w:rPr>
        <w:t>“</w:t>
      </w:r>
      <w:r w:rsidRPr="00916264">
        <w:rPr>
          <w:rFonts w:ascii="Garamond" w:eastAsiaTheme="minorHAnsi" w:hAnsi="Garamond" w:cs="Times New Roman"/>
          <w:b/>
          <w:bCs/>
          <w:i/>
          <w:iCs/>
          <w:sz w:val="24"/>
          <w:szCs w:val="24"/>
        </w:rPr>
        <w:t>International Standard Serial Number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</w:rPr>
        <w:t xml:space="preserve"> (</w:t>
      </w:r>
      <w:r w:rsidRPr="00916264">
        <w:rPr>
          <w:rFonts w:ascii="Garamond" w:eastAsiaTheme="minorHAnsi" w:hAnsi="Garamond" w:cs="Times New Roman"/>
          <w:b/>
          <w:bCs/>
          <w:i/>
          <w:iCs/>
          <w:sz w:val="24"/>
          <w:szCs w:val="24"/>
        </w:rPr>
        <w:t>ISSN)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 –</w:t>
      </w:r>
      <w:r w:rsidR="0018713C"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 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>ISSN</w:t>
      </w:r>
      <w:r w:rsidR="008A6069" w:rsidRPr="00916264">
        <w:rPr>
          <w:rFonts w:ascii="Garamond" w:eastAsiaTheme="minorHAnsi" w:hAnsi="Garamond" w:cs="Times New Roman"/>
          <w:b/>
          <w:bCs/>
          <w:sz w:val="24"/>
          <w:szCs w:val="24"/>
        </w:rPr>
        <w:t>”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 </w:t>
      </w:r>
      <w:r w:rsidRPr="00916264">
        <w:rPr>
          <w:rFonts w:ascii="Garamond" w:eastAsiaTheme="minorHAnsi" w:hAnsi="Garamond" w:cs="Times New Roman"/>
          <w:sz w:val="24"/>
          <w:szCs w:val="24"/>
        </w:rPr>
        <w:t>është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 </w:t>
      </w:r>
      <w:r w:rsidRPr="00916264">
        <w:rPr>
          <w:rFonts w:ascii="Garamond" w:eastAsiaTheme="minorHAnsi" w:hAnsi="Garamond" w:cs="Times New Roman"/>
          <w:sz w:val="24"/>
          <w:szCs w:val="24"/>
        </w:rPr>
        <w:t>kodi 8-shifror</w:t>
      </w:r>
      <w:r w:rsidR="004A707E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i cili përdoret për të identifikuar gazetat, revistat shkencore etj</w:t>
      </w:r>
      <w:r w:rsidR="004A707E" w:rsidRPr="00916264">
        <w:rPr>
          <w:rFonts w:ascii="Garamond" w:eastAsiaTheme="minorHAnsi" w:hAnsi="Garamond" w:cs="Times New Roman"/>
          <w:sz w:val="24"/>
          <w:szCs w:val="24"/>
        </w:rPr>
        <w:t>.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(të printuara dhe elektronike).</w:t>
      </w:r>
    </w:p>
    <w:p w14:paraId="1CD634F2" w14:textId="3C9BD17D" w:rsidR="00980ABE" w:rsidRPr="00916264" w:rsidRDefault="00980ABE" w:rsidP="008A60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9. </w:t>
      </w:r>
      <w:r w:rsidR="008A6069" w:rsidRPr="00916264">
        <w:rPr>
          <w:rFonts w:ascii="Garamond" w:eastAsiaTheme="minorHAnsi" w:hAnsi="Garamond" w:cs="Times New Roman"/>
          <w:b/>
          <w:bCs/>
          <w:sz w:val="24"/>
          <w:szCs w:val="24"/>
        </w:rPr>
        <w:t>“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>Institucione kërkimore shkencore</w:t>
      </w:r>
      <w:r w:rsidR="008A6069" w:rsidRPr="00916264">
        <w:rPr>
          <w:rFonts w:ascii="Garamond" w:eastAsiaTheme="minorHAnsi" w:hAnsi="Garamond" w:cs="Times New Roman"/>
          <w:b/>
          <w:bCs/>
          <w:sz w:val="24"/>
          <w:szCs w:val="24"/>
        </w:rPr>
        <w:t>”</w:t>
      </w:r>
      <w:r w:rsidR="008A6069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 </w:t>
      </w:r>
      <w:r w:rsidR="008A6069" w:rsidRPr="00916264">
        <w:rPr>
          <w:rFonts w:ascii="Garamond" w:eastAsiaTheme="minorHAnsi" w:hAnsi="Garamond" w:cs="Times New Roman"/>
          <w:sz w:val="24"/>
          <w:szCs w:val="24"/>
        </w:rPr>
        <w:t xml:space="preserve">institucionet </w:t>
      </w:r>
      <w:r w:rsidRPr="00916264">
        <w:rPr>
          <w:rFonts w:ascii="Garamond" w:eastAsiaTheme="minorHAnsi" w:hAnsi="Garamond" w:cs="Times New Roman"/>
          <w:sz w:val="24"/>
          <w:szCs w:val="24"/>
        </w:rPr>
        <w:t>publike dhe jopublike që kryejnë veprimtari kërkimore shkencore në Republikën e Shqipërisë.</w:t>
      </w:r>
    </w:p>
    <w:p w14:paraId="1CD634F3" w14:textId="46E4B2FC" w:rsidR="00980ABE" w:rsidRPr="00916264" w:rsidRDefault="00980ABE" w:rsidP="008656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lastRenderedPageBreak/>
        <w:t xml:space="preserve">10. </w:t>
      </w:r>
      <w:r w:rsidR="008656AF" w:rsidRPr="00916264">
        <w:rPr>
          <w:rFonts w:ascii="Garamond" w:eastAsiaTheme="minorHAnsi" w:hAnsi="Garamond" w:cs="Times New Roman"/>
          <w:b/>
          <w:bCs/>
          <w:i/>
          <w:iCs/>
          <w:sz w:val="24"/>
          <w:szCs w:val="24"/>
        </w:rPr>
        <w:t>“</w:t>
      </w:r>
      <w:r w:rsidRPr="00916264">
        <w:rPr>
          <w:rFonts w:ascii="Garamond" w:eastAsiaTheme="minorHAnsi" w:hAnsi="Garamond" w:cs="Times New Roman"/>
          <w:b/>
          <w:bCs/>
          <w:i/>
          <w:iCs/>
          <w:sz w:val="24"/>
          <w:szCs w:val="24"/>
        </w:rPr>
        <w:t>Journal Acceptable Rate (JAR)</w:t>
      </w:r>
      <w:r w:rsidR="008656AF" w:rsidRPr="00916264">
        <w:rPr>
          <w:rFonts w:ascii="Garamond" w:eastAsiaTheme="minorHAnsi" w:hAnsi="Garamond" w:cs="Times New Roman"/>
          <w:b/>
          <w:bCs/>
          <w:sz w:val="24"/>
          <w:szCs w:val="24"/>
        </w:rPr>
        <w:t>”</w:t>
      </w:r>
      <w:r w:rsidR="008656AF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 </w:t>
      </w:r>
      <w:r w:rsidRPr="00916264">
        <w:rPr>
          <w:rFonts w:ascii="Garamond" w:eastAsiaTheme="minorHAnsi" w:hAnsi="Garamond" w:cs="Times New Roman"/>
          <w:sz w:val="24"/>
          <w:szCs w:val="24"/>
        </w:rPr>
        <w:t>përqindja e pranimit të artikujve për botim në revistën shkencore, është përqindja e pranimit të artikujve shkencor</w:t>
      </w:r>
      <w:r w:rsidR="00C52554" w:rsidRPr="00916264">
        <w:rPr>
          <w:rFonts w:ascii="Garamond" w:eastAsiaTheme="minorHAnsi" w:hAnsi="Garamond" w:cs="Times New Roman"/>
          <w:sz w:val="24"/>
          <w:szCs w:val="24"/>
        </w:rPr>
        <w:t>ë,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që pranohen për botim nga totali i të gjithë artikujve që paraqiten nga studiues të fushës përkatëse.</w:t>
      </w:r>
    </w:p>
    <w:p w14:paraId="1CD634F4" w14:textId="4EB35087" w:rsidR="00980ABE" w:rsidRPr="00916264" w:rsidRDefault="00980ABE" w:rsidP="008656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11. </w:t>
      </w:r>
      <w:r w:rsidR="008656AF" w:rsidRPr="00916264">
        <w:rPr>
          <w:rFonts w:ascii="Garamond" w:eastAsiaTheme="minorHAnsi" w:hAnsi="Garamond" w:cs="Times New Roman"/>
          <w:b/>
          <w:bCs/>
          <w:sz w:val="24"/>
          <w:szCs w:val="24"/>
        </w:rPr>
        <w:t>“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>Kategoritë e revistave</w:t>
      </w:r>
      <w:r w:rsidR="008656AF" w:rsidRPr="00916264">
        <w:rPr>
          <w:rFonts w:ascii="Garamond" w:eastAsiaTheme="minorHAnsi" w:hAnsi="Garamond" w:cs="Times New Roman"/>
          <w:b/>
          <w:bCs/>
          <w:sz w:val="24"/>
          <w:szCs w:val="24"/>
        </w:rPr>
        <w:t>”</w:t>
      </w:r>
      <w:r w:rsidR="008656AF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="008656AF" w:rsidRPr="00916264">
        <w:rPr>
          <w:rFonts w:ascii="Garamond" w:eastAsiaTheme="minorHAnsi" w:hAnsi="Garamond" w:cs="Times New Roman"/>
          <w:sz w:val="24"/>
          <w:szCs w:val="24"/>
        </w:rPr>
        <w:t xml:space="preserve">revistat </w:t>
      </w:r>
      <w:r w:rsidRPr="00916264">
        <w:rPr>
          <w:rFonts w:ascii="Garamond" w:eastAsiaTheme="minorHAnsi" w:hAnsi="Garamond" w:cs="Times New Roman"/>
          <w:sz w:val="24"/>
          <w:szCs w:val="24"/>
        </w:rPr>
        <w:t>shkencore do të klasifikohen sipas kategorive A, B dhe C</w:t>
      </w:r>
      <w:r w:rsidR="00C52554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në përputhje me kriteret specifike për secilën kategori.</w:t>
      </w:r>
    </w:p>
    <w:p w14:paraId="1CD634F5" w14:textId="37F024D1" w:rsidR="00980ABE" w:rsidRPr="00916264" w:rsidRDefault="00980ABE" w:rsidP="000B20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12. </w:t>
      </w:r>
      <w:r w:rsidR="000B201D" w:rsidRPr="00916264">
        <w:rPr>
          <w:rFonts w:ascii="Garamond" w:eastAsiaTheme="minorHAnsi" w:hAnsi="Garamond" w:cs="Times New Roman"/>
          <w:b/>
          <w:bCs/>
          <w:sz w:val="24"/>
          <w:szCs w:val="24"/>
        </w:rPr>
        <w:t>“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>Periodiciteti</w:t>
      </w:r>
      <w:r w:rsidR="000B201D" w:rsidRPr="00916264">
        <w:rPr>
          <w:rFonts w:ascii="Garamond" w:eastAsiaTheme="minorHAnsi" w:hAnsi="Garamond" w:cs="Times New Roman"/>
          <w:b/>
          <w:bCs/>
          <w:sz w:val="24"/>
          <w:szCs w:val="24"/>
        </w:rPr>
        <w:t>”</w:t>
      </w:r>
      <w:r w:rsidR="000B201D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="000B201D"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 </w:t>
      </w:r>
      <w:r w:rsidR="000B201D" w:rsidRPr="00916264">
        <w:rPr>
          <w:rFonts w:ascii="Garamond" w:eastAsiaTheme="minorHAnsi" w:hAnsi="Garamond" w:cs="Times New Roman"/>
          <w:sz w:val="24"/>
          <w:szCs w:val="24"/>
        </w:rPr>
        <w:t xml:space="preserve">përsëritja </w:t>
      </w:r>
      <w:r w:rsidRPr="00916264">
        <w:rPr>
          <w:rFonts w:ascii="Garamond" w:eastAsiaTheme="minorHAnsi" w:hAnsi="Garamond" w:cs="Times New Roman"/>
          <w:sz w:val="24"/>
          <w:szCs w:val="24"/>
        </w:rPr>
        <w:t>e botimit të numrave të revistës shkencore në intervale të rregullta kohore.</w:t>
      </w:r>
    </w:p>
    <w:p w14:paraId="1CD634F6" w14:textId="24594569" w:rsidR="00980ABE" w:rsidRPr="00916264" w:rsidRDefault="00980ABE" w:rsidP="006910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13. </w:t>
      </w:r>
      <w:r w:rsidR="000B201D" w:rsidRPr="00916264">
        <w:rPr>
          <w:rFonts w:ascii="Garamond" w:eastAsiaTheme="minorHAnsi" w:hAnsi="Garamond" w:cs="Times New Roman"/>
          <w:b/>
          <w:bCs/>
          <w:sz w:val="24"/>
          <w:szCs w:val="24"/>
        </w:rPr>
        <w:t>“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>Revistë shkencore</w:t>
      </w:r>
      <w:r w:rsidR="000B201D" w:rsidRPr="00916264">
        <w:rPr>
          <w:rFonts w:ascii="Garamond" w:eastAsiaTheme="minorHAnsi" w:hAnsi="Garamond" w:cs="Times New Roman"/>
          <w:b/>
          <w:bCs/>
          <w:sz w:val="24"/>
          <w:szCs w:val="24"/>
        </w:rPr>
        <w:t>”</w:t>
      </w:r>
      <w:r w:rsidR="000B201D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 </w:t>
      </w:r>
      <w:r w:rsidR="000B201D" w:rsidRPr="00916264">
        <w:rPr>
          <w:rFonts w:ascii="Garamond" w:eastAsiaTheme="minorHAnsi" w:hAnsi="Garamond" w:cs="Times New Roman"/>
          <w:sz w:val="24"/>
          <w:szCs w:val="24"/>
        </w:rPr>
        <w:t xml:space="preserve">botim </w:t>
      </w:r>
      <w:r w:rsidRPr="00916264">
        <w:rPr>
          <w:rFonts w:ascii="Garamond" w:eastAsiaTheme="minorHAnsi" w:hAnsi="Garamond" w:cs="Times New Roman"/>
          <w:sz w:val="24"/>
          <w:szCs w:val="24"/>
        </w:rPr>
        <w:t>periodik shkencor</w:t>
      </w:r>
      <w:r w:rsidR="006910F0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i cili ka si synim kryesor shpërndarjen e gjetjeve të kërkimit shkencor sistematik të kryer në një fushë të caktuar. Për efekt të kësaj </w:t>
      </w:r>
      <w:r w:rsidR="00435AA5" w:rsidRPr="00916264">
        <w:rPr>
          <w:rFonts w:ascii="Garamond" w:eastAsiaTheme="minorHAnsi" w:hAnsi="Garamond" w:cs="Times New Roman"/>
          <w:sz w:val="24"/>
          <w:szCs w:val="24"/>
        </w:rPr>
        <w:t>Rregulloreje</w:t>
      </w:r>
      <w:r w:rsidRPr="00916264">
        <w:rPr>
          <w:rFonts w:ascii="Garamond" w:eastAsiaTheme="minorHAnsi" w:hAnsi="Garamond" w:cs="Times New Roman"/>
          <w:sz w:val="24"/>
          <w:szCs w:val="24"/>
        </w:rPr>
        <w:t>, të gjith</w:t>
      </w:r>
      <w:r w:rsidR="006910F0" w:rsidRPr="00916264">
        <w:rPr>
          <w:rFonts w:ascii="Garamond" w:eastAsiaTheme="minorHAnsi" w:hAnsi="Garamond" w:cs="Times New Roman"/>
          <w:sz w:val="24"/>
          <w:szCs w:val="24"/>
        </w:rPr>
        <w:t>a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botimet shkencore (pavarësisht emërtimit)</w:t>
      </w:r>
      <w:r w:rsidR="000B201D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të cilat plotësojnë kriteret e përcaktuara, konsiderohen si revista shkencore.</w:t>
      </w:r>
    </w:p>
    <w:p w14:paraId="1CD634F7" w14:textId="52D8240B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14. </w:t>
      </w:r>
      <w:r w:rsidR="000B201D" w:rsidRPr="00916264">
        <w:rPr>
          <w:rFonts w:ascii="Garamond" w:eastAsiaTheme="minorHAnsi" w:hAnsi="Garamond" w:cs="Times New Roman"/>
          <w:b/>
          <w:bCs/>
          <w:sz w:val="24"/>
          <w:szCs w:val="24"/>
        </w:rPr>
        <w:t>“</w:t>
      </w:r>
      <w:r w:rsidRPr="00916264">
        <w:rPr>
          <w:rFonts w:ascii="Garamond" w:eastAsiaTheme="minorHAnsi" w:hAnsi="Garamond" w:cs="Times New Roman"/>
          <w:b/>
          <w:bCs/>
          <w:i/>
          <w:iCs/>
          <w:sz w:val="24"/>
          <w:szCs w:val="24"/>
        </w:rPr>
        <w:t>SCImago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</w:rPr>
        <w:t xml:space="preserve"> </w:t>
      </w:r>
      <w:r w:rsidRPr="00916264">
        <w:rPr>
          <w:rFonts w:ascii="Garamond" w:eastAsiaTheme="minorHAnsi" w:hAnsi="Garamond" w:cs="Times New Roman"/>
          <w:b/>
          <w:bCs/>
          <w:i/>
          <w:iCs/>
          <w:sz w:val="24"/>
          <w:szCs w:val="24"/>
        </w:rPr>
        <w:t>Journal Rank (SJR)</w:t>
      </w:r>
      <w:r w:rsidR="000B201D" w:rsidRPr="00916264">
        <w:rPr>
          <w:rFonts w:ascii="Garamond" w:eastAsiaTheme="minorHAnsi" w:hAnsi="Garamond" w:cs="Times New Roman"/>
          <w:b/>
          <w:bCs/>
          <w:i/>
          <w:iCs/>
          <w:sz w:val="24"/>
          <w:szCs w:val="24"/>
        </w:rPr>
        <w:t>”</w:t>
      </w:r>
      <w:r w:rsidR="000B201D" w:rsidRPr="00916264">
        <w:rPr>
          <w:rFonts w:ascii="Garamond" w:eastAsiaTheme="minorHAnsi" w:hAnsi="Garamond" w:cs="Times New Roman"/>
          <w:i/>
          <w:iCs/>
          <w:sz w:val="24"/>
          <w:szCs w:val="24"/>
        </w:rPr>
        <w:t>,</w:t>
      </w:r>
      <w:r w:rsidR="000B201D"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 </w:t>
      </w:r>
      <w:r w:rsidR="000B201D" w:rsidRPr="00916264">
        <w:rPr>
          <w:rFonts w:ascii="Garamond" w:eastAsiaTheme="minorHAnsi" w:hAnsi="Garamond" w:cs="Times New Roman"/>
          <w:sz w:val="24"/>
          <w:szCs w:val="24"/>
        </w:rPr>
        <w:t xml:space="preserve">indikator </w:t>
      </w:r>
      <w:r w:rsidRPr="00916264">
        <w:rPr>
          <w:rFonts w:ascii="Garamond" w:eastAsiaTheme="minorHAnsi" w:hAnsi="Garamond" w:cs="Times New Roman"/>
          <w:sz w:val="24"/>
          <w:szCs w:val="24"/>
        </w:rPr>
        <w:t>i cili mat prestigjin e revistave shkencore dhe përfshin numrin e citimeve të marra nga revistat përkatëse dhe prestigjin e revistës nga vijnë citimet.</w:t>
      </w:r>
    </w:p>
    <w:p w14:paraId="1CD634F8" w14:textId="733CEB86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15. </w:t>
      </w:r>
      <w:r w:rsidR="000B201D" w:rsidRPr="00916264">
        <w:rPr>
          <w:rFonts w:ascii="Garamond" w:eastAsiaTheme="minorHAnsi" w:hAnsi="Garamond" w:cs="Times New Roman"/>
          <w:b/>
          <w:bCs/>
          <w:sz w:val="24"/>
          <w:szCs w:val="24"/>
        </w:rPr>
        <w:t>“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Vlerësimi shkencor </w:t>
      </w:r>
      <w:r w:rsidRPr="00916264">
        <w:rPr>
          <w:rFonts w:ascii="Garamond" w:eastAsiaTheme="minorHAnsi" w:hAnsi="Garamond" w:cs="Times New Roman"/>
          <w:b/>
          <w:bCs/>
          <w:i/>
          <w:iCs/>
          <w:sz w:val="24"/>
          <w:szCs w:val="24"/>
        </w:rPr>
        <w:t>(peer review)</w:t>
      </w:r>
      <w:r w:rsidR="000B201D" w:rsidRPr="00916264">
        <w:rPr>
          <w:rFonts w:ascii="Garamond" w:eastAsiaTheme="minorHAnsi" w:hAnsi="Garamond" w:cs="Times New Roman"/>
          <w:b/>
          <w:bCs/>
          <w:i/>
          <w:iCs/>
          <w:sz w:val="24"/>
          <w:szCs w:val="24"/>
        </w:rPr>
        <w:t>”</w:t>
      </w:r>
      <w:r w:rsidR="000B201D" w:rsidRPr="00916264">
        <w:rPr>
          <w:rFonts w:ascii="Garamond" w:eastAsiaTheme="minorHAnsi" w:hAnsi="Garamond" w:cs="Times New Roman"/>
          <w:i/>
          <w:iCs/>
          <w:sz w:val="24"/>
          <w:szCs w:val="24"/>
        </w:rPr>
        <w:t>,</w:t>
      </w:r>
      <w:r w:rsidR="000B201D" w:rsidRPr="00916264">
        <w:rPr>
          <w:rFonts w:ascii="Garamond" w:eastAsiaTheme="minorHAnsi" w:hAnsi="Garamond" w:cs="Times New Roman"/>
          <w:sz w:val="24"/>
          <w:szCs w:val="24"/>
        </w:rPr>
        <w:t xml:space="preserve"> procesi 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i vlerësimit kritik të cilësisë dhe </w:t>
      </w:r>
      <w:r w:rsidR="00944ABB" w:rsidRPr="00916264">
        <w:rPr>
          <w:rFonts w:ascii="Garamond" w:eastAsiaTheme="minorHAnsi" w:hAnsi="Garamond" w:cs="Times New Roman"/>
          <w:sz w:val="24"/>
          <w:szCs w:val="24"/>
        </w:rPr>
        <w:t xml:space="preserve">të </w:t>
      </w:r>
      <w:r w:rsidRPr="00916264">
        <w:rPr>
          <w:rFonts w:ascii="Garamond" w:eastAsiaTheme="minorHAnsi" w:hAnsi="Garamond" w:cs="Times New Roman"/>
          <w:sz w:val="24"/>
          <w:szCs w:val="24"/>
        </w:rPr>
        <w:t>meritave shkencore të artikullit shkencor dhe kërkimit përkatës. Ky vlerësim kryhet nga redaktoret e revistës shkencore, si dhe ekspertë të tjerë të fushës përkatëse akademike.</w:t>
      </w:r>
    </w:p>
    <w:p w14:paraId="1CD634F9" w14:textId="19BD76B8" w:rsidR="00980ABE" w:rsidRPr="00916264" w:rsidRDefault="00980ABE" w:rsidP="000377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16. </w:t>
      </w:r>
      <w:r w:rsidR="000B201D" w:rsidRPr="00916264">
        <w:rPr>
          <w:rFonts w:ascii="Garamond" w:eastAsiaTheme="minorHAnsi" w:hAnsi="Garamond" w:cs="Times New Roman"/>
          <w:b/>
          <w:bCs/>
          <w:sz w:val="24"/>
          <w:szCs w:val="24"/>
        </w:rPr>
        <w:t>“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Vlerësim i jashtëm </w:t>
      </w:r>
      <w:r w:rsidRPr="00916264">
        <w:rPr>
          <w:rFonts w:ascii="Garamond" w:eastAsiaTheme="minorHAnsi" w:hAnsi="Garamond" w:cs="Times New Roman"/>
          <w:b/>
          <w:bCs/>
          <w:i/>
          <w:iCs/>
          <w:sz w:val="24"/>
          <w:szCs w:val="24"/>
        </w:rPr>
        <w:t>(external peer review)</w:t>
      </w:r>
      <w:r w:rsidR="000B201D" w:rsidRPr="00916264">
        <w:rPr>
          <w:rFonts w:ascii="Garamond" w:eastAsiaTheme="minorHAnsi" w:hAnsi="Garamond" w:cs="Times New Roman"/>
          <w:b/>
          <w:bCs/>
          <w:i/>
          <w:iCs/>
          <w:sz w:val="24"/>
          <w:szCs w:val="24"/>
        </w:rPr>
        <w:t>”</w:t>
      </w:r>
      <w:r w:rsidR="000B201D" w:rsidRPr="00916264">
        <w:rPr>
          <w:rFonts w:ascii="Garamond" w:eastAsiaTheme="minorHAnsi" w:hAnsi="Garamond" w:cs="Times New Roman"/>
          <w:i/>
          <w:iCs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 </w:t>
      </w:r>
      <w:r w:rsidR="000B201D" w:rsidRPr="00916264">
        <w:rPr>
          <w:rFonts w:ascii="Garamond" w:eastAsiaTheme="minorHAnsi" w:hAnsi="Garamond" w:cs="Times New Roman"/>
          <w:sz w:val="24"/>
          <w:szCs w:val="24"/>
        </w:rPr>
        <w:t xml:space="preserve">vlerësimi </w:t>
      </w:r>
      <w:r w:rsidRPr="00916264">
        <w:rPr>
          <w:rFonts w:ascii="Garamond" w:eastAsiaTheme="minorHAnsi" w:hAnsi="Garamond" w:cs="Times New Roman"/>
          <w:sz w:val="24"/>
          <w:szCs w:val="24"/>
        </w:rPr>
        <w:t>shkencor i kryer nga ekspertë të jashtëm (vend</w:t>
      </w:r>
      <w:r w:rsidR="0003777F" w:rsidRPr="00916264">
        <w:rPr>
          <w:rFonts w:ascii="Garamond" w:eastAsiaTheme="minorHAnsi" w:hAnsi="Garamond" w:cs="Times New Roman"/>
          <w:sz w:val="24"/>
          <w:szCs w:val="24"/>
        </w:rPr>
        <w:t>ë</w:t>
      </w:r>
      <w:r w:rsidRPr="00916264">
        <w:rPr>
          <w:rFonts w:ascii="Garamond" w:eastAsiaTheme="minorHAnsi" w:hAnsi="Garamond" w:cs="Times New Roman"/>
          <w:sz w:val="24"/>
          <w:szCs w:val="24"/>
        </w:rPr>
        <w:t>s ose të huaj), të pavarur, të fushës përkatëse</w:t>
      </w:r>
      <w:r w:rsidR="0003777F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q</w:t>
      </w:r>
      <w:r w:rsidR="0003777F" w:rsidRPr="00916264">
        <w:rPr>
          <w:rFonts w:ascii="Garamond" w:eastAsiaTheme="minorHAnsi" w:hAnsi="Garamond" w:cs="Times New Roman"/>
          <w:sz w:val="24"/>
          <w:szCs w:val="24"/>
        </w:rPr>
        <w:t>ë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nuk i përkasin institucionit.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 </w:t>
      </w:r>
      <w:r w:rsidRPr="00916264">
        <w:rPr>
          <w:rFonts w:ascii="Garamond" w:eastAsiaTheme="minorHAnsi" w:hAnsi="Garamond" w:cs="Times New Roman"/>
          <w:sz w:val="24"/>
          <w:szCs w:val="24"/>
        </w:rPr>
        <w:t>Ky vlerësim mund të kryhet në nivele të ndryshme anonimati apo edhe i hapur për të gjitha palët e përfshira.</w:t>
      </w:r>
    </w:p>
    <w:p w14:paraId="1CD634FA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</w:p>
    <w:p w14:paraId="1CD634FB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Cs/>
          <w:sz w:val="24"/>
          <w:szCs w:val="24"/>
        </w:rPr>
        <w:t>KREU II</w:t>
      </w:r>
    </w:p>
    <w:p w14:paraId="1CD634FC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REGJISTRI</w:t>
      </w:r>
    </w:p>
    <w:p w14:paraId="1CD634FD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sz w:val="24"/>
          <w:szCs w:val="24"/>
        </w:rPr>
      </w:pPr>
    </w:p>
    <w:p w14:paraId="1CD634FE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Cs/>
          <w:sz w:val="24"/>
          <w:szCs w:val="24"/>
        </w:rPr>
        <w:t>Neni 5</w:t>
      </w:r>
    </w:p>
    <w:p w14:paraId="1CD634FF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>Regjistri i Revistave Shkencore</w:t>
      </w:r>
    </w:p>
    <w:p w14:paraId="1CD63500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</w:p>
    <w:p w14:paraId="1CD63501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1. Regjistrimi, përpunimi dhe ruajtja elektronike e të dhënave të depozituara në regjistër kryhet nëpërmjet një sistemi të informatizuar që administrohet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 </w:t>
      </w:r>
      <w:r w:rsidRPr="00916264">
        <w:rPr>
          <w:rFonts w:ascii="Garamond" w:eastAsiaTheme="minorHAnsi" w:hAnsi="Garamond" w:cs="Times New Roman"/>
          <w:sz w:val="24"/>
          <w:szCs w:val="24"/>
        </w:rPr>
        <w:t>nga Agjencia Kombëtare e Kërkimit Shkencor dhe Inovacionit (AKKSHI).</w:t>
      </w:r>
    </w:p>
    <w:p w14:paraId="1CD63502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2. Regjistri në format të shkruar trajtohet sipas legjislacionit në fuqi për arkivat, nga Agjencia Kombëtare e Kërkimit Shkencor dhe Inovacionit.</w:t>
      </w:r>
    </w:p>
    <w:p w14:paraId="1CD63503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b/>
          <w:bCs/>
          <w:sz w:val="24"/>
          <w:szCs w:val="24"/>
        </w:rPr>
      </w:pPr>
    </w:p>
    <w:p w14:paraId="1CD63504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Cs/>
          <w:sz w:val="24"/>
          <w:szCs w:val="24"/>
        </w:rPr>
        <w:t>Neni 6</w:t>
      </w:r>
    </w:p>
    <w:p w14:paraId="1CD63505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>Kriteret për regjistrim</w:t>
      </w:r>
    </w:p>
    <w:p w14:paraId="1CD63506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</w:p>
    <w:p w14:paraId="1CD63507" w14:textId="5E449B63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>1. Për t’u përfshirë në kategorinë C, revista shkencore duhet të plotësojë kriteret</w:t>
      </w:r>
      <w:r w:rsidR="00C063AE" w:rsidRPr="00916264">
        <w:rPr>
          <w:rFonts w:ascii="Garamond" w:eastAsiaTheme="minorHAnsi" w:hAnsi="Garamond" w:cs="Times New Roman"/>
          <w:b/>
          <w:bCs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 si më poshtë:</w:t>
      </w:r>
    </w:p>
    <w:p w14:paraId="1CD63508" w14:textId="0EFFD99B" w:rsidR="00980ABE" w:rsidRPr="00916264" w:rsidRDefault="00BE4638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1.1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 xml:space="preserve"> Periodiciteti i publikimit të jetë të paktën një herë në vit, publikim i rregullt në një muaj të caktuar të vitit.</w:t>
      </w:r>
    </w:p>
    <w:p w14:paraId="1CD63509" w14:textId="056EFD03" w:rsidR="00980ABE" w:rsidRPr="00916264" w:rsidRDefault="00BE4638" w:rsidP="008849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1.2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 xml:space="preserve"> Të ketë të paktën dy numra të revistës botuar në mënyrë të pandërprerë në dy v</w:t>
      </w:r>
      <w:r w:rsidR="008849BE" w:rsidRPr="00916264">
        <w:rPr>
          <w:rFonts w:ascii="Garamond" w:eastAsiaTheme="minorHAnsi" w:hAnsi="Garamond" w:cs="Times New Roman"/>
          <w:sz w:val="24"/>
          <w:szCs w:val="24"/>
        </w:rPr>
        <w:t>jetët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 xml:space="preserve"> e fundit.</w:t>
      </w:r>
    </w:p>
    <w:p w14:paraId="1CD6350A" w14:textId="417BEDD2" w:rsidR="00980ABE" w:rsidRPr="00916264" w:rsidRDefault="00BE4638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1.3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 xml:space="preserve"> Të ketë të përcaktuar qartë fushën/fushat e studimit për të cilën botohet.</w:t>
      </w:r>
    </w:p>
    <w:p w14:paraId="1CD6350B" w14:textId="7D578CDA" w:rsidR="00980ABE" w:rsidRPr="00916264" w:rsidRDefault="00BE4638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1.4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 xml:space="preserve"> Të jetë e identifikuar me një ISSN të vlefshme, të konfirmuar nga Regjistri Ndërkombëtar ISSN.</w:t>
      </w:r>
    </w:p>
    <w:p w14:paraId="1CD6350C" w14:textId="30D77A64" w:rsidR="00980ABE" w:rsidRPr="00916264" w:rsidRDefault="00BE4638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1.5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 xml:space="preserve"> Të jetë e botuar në gjuhën shqipe dhe/ose në një nga pesë gjuhët zyrtare të Bashkimit </w:t>
      </w:r>
      <w:r w:rsidR="00813B15" w:rsidRPr="00916264">
        <w:rPr>
          <w:rFonts w:ascii="Garamond" w:eastAsiaTheme="minorHAnsi" w:hAnsi="Garamond" w:cs="Times New Roman"/>
          <w:sz w:val="24"/>
          <w:szCs w:val="24"/>
        </w:rPr>
        <w:t>Evropian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 xml:space="preserve"> (BE), si dhe të ketë abstrakt ose përmbledhje.</w:t>
      </w:r>
    </w:p>
    <w:p w14:paraId="1CD6350D" w14:textId="61F2530A" w:rsidR="00980ABE" w:rsidRPr="00916264" w:rsidRDefault="00BE4638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1.6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 xml:space="preserve"> Të ketë një </w:t>
      </w:r>
      <w:r w:rsidR="00482295" w:rsidRPr="00916264">
        <w:rPr>
          <w:rFonts w:ascii="Garamond" w:eastAsiaTheme="minorHAnsi" w:hAnsi="Garamond" w:cs="Times New Roman"/>
          <w:sz w:val="24"/>
          <w:szCs w:val="24"/>
        </w:rPr>
        <w:t>bord editorial</w:t>
      </w:r>
      <w:r w:rsidR="00B628DE" w:rsidRPr="00916264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>të përbërë nga personel pjesa më e madhe e të cilëve kanë gradën shkencore “Doktor”.</w:t>
      </w:r>
    </w:p>
    <w:p w14:paraId="1CD6350E" w14:textId="785507E1" w:rsidR="00980ABE" w:rsidRPr="00916264" w:rsidRDefault="00BE4638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lastRenderedPageBreak/>
        <w:t>1.7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 xml:space="preserve"> Të ketë një procedurë standard</w:t>
      </w:r>
      <w:r w:rsidR="00D2189D" w:rsidRPr="00916264">
        <w:rPr>
          <w:rFonts w:ascii="Garamond" w:eastAsiaTheme="minorHAnsi" w:hAnsi="Garamond" w:cs="Times New Roman"/>
          <w:sz w:val="24"/>
          <w:szCs w:val="24"/>
        </w:rPr>
        <w:t>e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 xml:space="preserve"> për dërgimin e artikujve të rinj për botim në redaksinë e revistës.</w:t>
      </w:r>
    </w:p>
    <w:p w14:paraId="1CD6350F" w14:textId="3E1C53AE" w:rsidR="00980ABE" w:rsidRPr="00916264" w:rsidRDefault="00BE4638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1.8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 xml:space="preserve"> Të ketë një procedurë vlerësimi për artikujt që botohen.</w:t>
      </w:r>
    </w:p>
    <w:p w14:paraId="1CD63510" w14:textId="612CD79F" w:rsidR="00980ABE" w:rsidRPr="00916264" w:rsidRDefault="00BE4638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1.9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 xml:space="preserve"> Të ketë procedurë për vlerësimin e plagjiaturës.</w:t>
      </w:r>
    </w:p>
    <w:p w14:paraId="1CD63511" w14:textId="2C241051" w:rsidR="00980ABE" w:rsidRPr="00916264" w:rsidRDefault="00BE4638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1.10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 xml:space="preserve"> Raporti i pranimit të artikujve për botim (JAR) me ato që paraqiten, duhet të jetë deri në masën 90%.</w:t>
      </w:r>
    </w:p>
    <w:p w14:paraId="1CD63512" w14:textId="4A27511C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>2. Për t’u përfshirë në kategorinë B, revista shkencore duhet të plotësojë kriteret</w:t>
      </w:r>
      <w:r w:rsidR="00477F7A" w:rsidRPr="00916264">
        <w:rPr>
          <w:rFonts w:ascii="Garamond" w:eastAsiaTheme="minorHAnsi" w:hAnsi="Garamond" w:cs="Times New Roman"/>
          <w:b/>
          <w:bCs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 si më poshtë:</w:t>
      </w:r>
    </w:p>
    <w:p w14:paraId="1CD63513" w14:textId="50C8F964" w:rsidR="00980ABE" w:rsidRPr="00916264" w:rsidRDefault="00BE4638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2.1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 xml:space="preserve"> Periodiciteti i publikimit të jetë të paktën dy herë në vit, publikim i rregullt në një muaj të caktuar të vitit.</w:t>
      </w:r>
    </w:p>
    <w:p w14:paraId="1CD63514" w14:textId="31D9DDE4" w:rsidR="00980ABE" w:rsidRPr="00916264" w:rsidRDefault="00BE4638" w:rsidP="002B1A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2.2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 xml:space="preserve"> Të ketë të paktën tetë numra të revistës botuar në mënyrë të pandërprerë në katër v</w:t>
      </w:r>
      <w:r w:rsidR="002B1AAB" w:rsidRPr="00916264">
        <w:rPr>
          <w:rFonts w:ascii="Garamond" w:eastAsiaTheme="minorHAnsi" w:hAnsi="Garamond" w:cs="Times New Roman"/>
          <w:sz w:val="24"/>
          <w:szCs w:val="24"/>
        </w:rPr>
        <w:t>jetët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 xml:space="preserve"> e fundit.</w:t>
      </w:r>
    </w:p>
    <w:p w14:paraId="1CD63515" w14:textId="71B16FEB" w:rsidR="00980ABE" w:rsidRPr="00916264" w:rsidRDefault="00BE4638" w:rsidP="00DE70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2.3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 xml:space="preserve"> Të ketë të përcaktuar qartë fushën/fushat e studimit për të cilën</w:t>
      </w:r>
      <w:r w:rsidR="00DE7061" w:rsidRPr="00916264">
        <w:rPr>
          <w:rFonts w:ascii="Garamond" w:eastAsiaTheme="minorHAnsi" w:hAnsi="Garamond" w:cs="Times New Roman"/>
          <w:sz w:val="24"/>
          <w:szCs w:val="24"/>
        </w:rPr>
        <w:t>/</w:t>
      </w:r>
      <w:r w:rsidR="003E3EC0" w:rsidRPr="00916264">
        <w:rPr>
          <w:rFonts w:ascii="Garamond" w:eastAsiaTheme="minorHAnsi" w:hAnsi="Garamond" w:cs="Times New Roman"/>
          <w:sz w:val="24"/>
          <w:szCs w:val="24"/>
        </w:rPr>
        <w:t>cil</w:t>
      </w:r>
      <w:r w:rsidR="00DE7061" w:rsidRPr="00916264">
        <w:rPr>
          <w:rFonts w:ascii="Garamond" w:eastAsiaTheme="minorHAnsi" w:hAnsi="Garamond" w:cs="Times New Roman"/>
          <w:sz w:val="24"/>
          <w:szCs w:val="24"/>
        </w:rPr>
        <w:t>at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 xml:space="preserve"> botohet.</w:t>
      </w:r>
    </w:p>
    <w:p w14:paraId="1CD63516" w14:textId="340DC642" w:rsidR="00980ABE" w:rsidRPr="00916264" w:rsidRDefault="00BE4638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2.4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 xml:space="preserve"> Të jetë e identifikuar me një ISSN të vlefshme, të konfirmuar nga Regjistri Ndërkombëtar ISSN.</w:t>
      </w:r>
    </w:p>
    <w:p w14:paraId="1CD63517" w14:textId="5733825B" w:rsidR="00980ABE" w:rsidRPr="00916264" w:rsidRDefault="00BE4638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2.5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 xml:space="preserve"> Të jetë e botuar në gjuhën shqipe dhe/ose në një nga pesë gjuhët zyrtare të BE</w:t>
      </w:r>
      <w:r w:rsidR="00BA2014" w:rsidRPr="00916264">
        <w:rPr>
          <w:rFonts w:ascii="Garamond" w:eastAsiaTheme="minorHAnsi" w:hAnsi="Garamond" w:cs="Times New Roman"/>
          <w:sz w:val="24"/>
          <w:szCs w:val="24"/>
        </w:rPr>
        <w:t>-së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>. Abstrakti ose përmbledhja të jetë në një nga pesë gjuhët zyrtare të BE-së.</w:t>
      </w:r>
    </w:p>
    <w:p w14:paraId="1CD63518" w14:textId="1DBA696A" w:rsidR="00980ABE" w:rsidRPr="00916264" w:rsidRDefault="00BE4638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2.6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 xml:space="preserve"> Të ketë një </w:t>
      </w:r>
      <w:r w:rsidR="00482295" w:rsidRPr="00916264">
        <w:rPr>
          <w:rFonts w:ascii="Garamond" w:eastAsiaTheme="minorHAnsi" w:hAnsi="Garamond" w:cs="Times New Roman"/>
          <w:sz w:val="24"/>
          <w:szCs w:val="24"/>
        </w:rPr>
        <w:t>bord editorial</w:t>
      </w:r>
      <w:r w:rsidR="00F541A8" w:rsidRPr="00916264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 xml:space="preserve">të përbërë kryesisht nga një staf me të paktën 5 anëtarë që janë të kategorisë </w:t>
      </w:r>
      <w:r w:rsidR="00482295" w:rsidRPr="00916264">
        <w:rPr>
          <w:rFonts w:ascii="Garamond" w:eastAsiaTheme="minorHAnsi" w:hAnsi="Garamond" w:cs="Times New Roman"/>
          <w:sz w:val="24"/>
          <w:szCs w:val="24"/>
        </w:rPr>
        <w:t>“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>Profesor</w:t>
      </w:r>
      <w:r w:rsidR="00482295" w:rsidRPr="00916264">
        <w:rPr>
          <w:rFonts w:ascii="Garamond" w:eastAsiaTheme="minorHAnsi" w:hAnsi="Garamond" w:cs="Times New Roman"/>
          <w:sz w:val="24"/>
          <w:szCs w:val="24"/>
        </w:rPr>
        <w:t>”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 xml:space="preserve"> ose k</w:t>
      </w:r>
      <w:r w:rsidR="00482295" w:rsidRPr="00916264">
        <w:rPr>
          <w:rFonts w:ascii="Garamond" w:eastAsiaTheme="minorHAnsi" w:hAnsi="Garamond" w:cs="Times New Roman"/>
          <w:sz w:val="24"/>
          <w:szCs w:val="24"/>
        </w:rPr>
        <w:t>anë gradën shkencore “Doktor” (PHD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>), të fituar pranë universiteteve të vendeve anëtare të OECD-së ose BE-së.</w:t>
      </w:r>
    </w:p>
    <w:p w14:paraId="1CD63519" w14:textId="136ADB5B" w:rsidR="00980ABE" w:rsidRPr="00916264" w:rsidRDefault="00BE4638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2.7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 xml:space="preserve"> Të ketë një procedurë standard</w:t>
      </w:r>
      <w:r w:rsidR="00482295" w:rsidRPr="00916264">
        <w:rPr>
          <w:rFonts w:ascii="Garamond" w:eastAsiaTheme="minorHAnsi" w:hAnsi="Garamond" w:cs="Times New Roman"/>
          <w:sz w:val="24"/>
          <w:szCs w:val="24"/>
        </w:rPr>
        <w:t>e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 xml:space="preserve"> të miratuar për dërgimin e artikujve të rinj për botim në redaksinë e revistës.</w:t>
      </w:r>
    </w:p>
    <w:p w14:paraId="1CD6351A" w14:textId="5196F851" w:rsidR="00980ABE" w:rsidRPr="00916264" w:rsidRDefault="00BE4638" w:rsidP="00505B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2.8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 xml:space="preserve"> Të ketë një procedurë të përcaktuar lidhur me vlerësimin e jashtëm </w:t>
      </w:r>
      <w:r w:rsidR="00980ABE" w:rsidRPr="00916264">
        <w:rPr>
          <w:rFonts w:ascii="Garamond" w:eastAsiaTheme="minorHAnsi" w:hAnsi="Garamond" w:cs="Times New Roman"/>
          <w:i/>
          <w:iCs/>
          <w:sz w:val="24"/>
          <w:szCs w:val="24"/>
        </w:rPr>
        <w:t>(External Peer Review)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 xml:space="preserve"> me vlerësues vend</w:t>
      </w:r>
      <w:r w:rsidR="00505B46" w:rsidRPr="00916264">
        <w:rPr>
          <w:rFonts w:ascii="Garamond" w:eastAsiaTheme="minorHAnsi" w:hAnsi="Garamond" w:cs="Times New Roman"/>
          <w:sz w:val="24"/>
          <w:szCs w:val="24"/>
        </w:rPr>
        <w:t>ë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>s dhe të huaj.</w:t>
      </w:r>
    </w:p>
    <w:p w14:paraId="1CD6351B" w14:textId="69F93F7C" w:rsidR="00980ABE" w:rsidRPr="00916264" w:rsidRDefault="004910FE" w:rsidP="00910C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2.9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 xml:space="preserve"> Të jetë e indeksuar në Drejtorinë e Revistave Shkencore me Akses të Hapur </w:t>
      </w:r>
      <w:r w:rsidR="00910CE0" w:rsidRPr="00916264">
        <w:rPr>
          <w:rFonts w:ascii="Garamond" w:eastAsiaTheme="minorHAnsi" w:hAnsi="Garamond" w:cs="Times New Roman"/>
          <w:sz w:val="24"/>
          <w:szCs w:val="24"/>
        </w:rPr>
        <w:t xml:space="preserve">– </w:t>
      </w:r>
      <w:r w:rsidR="00980ABE" w:rsidRPr="00916264">
        <w:rPr>
          <w:rFonts w:ascii="Garamond" w:eastAsiaTheme="minorHAnsi" w:hAnsi="Garamond" w:cs="Times New Roman"/>
          <w:sz w:val="24"/>
          <w:szCs w:val="24"/>
        </w:rPr>
        <w:t xml:space="preserve">DOAJ </w:t>
      </w:r>
      <w:r w:rsidR="00980ABE" w:rsidRPr="00916264">
        <w:rPr>
          <w:rFonts w:ascii="Garamond" w:eastAsiaTheme="minorHAnsi" w:hAnsi="Garamond" w:cs="Times New Roman"/>
          <w:i/>
          <w:iCs/>
          <w:sz w:val="24"/>
          <w:szCs w:val="24"/>
        </w:rPr>
        <w:t>(Directory of Open Ac</w:t>
      </w:r>
      <w:r w:rsidR="00F50EAC" w:rsidRPr="00916264">
        <w:rPr>
          <w:rFonts w:ascii="Garamond" w:eastAsiaTheme="minorHAnsi" w:hAnsi="Garamond" w:cs="Times New Roman"/>
          <w:i/>
          <w:iCs/>
          <w:sz w:val="24"/>
          <w:szCs w:val="24"/>
        </w:rPr>
        <w:t>cess Journal) (https://doaj.org</w:t>
      </w:r>
      <w:r w:rsidR="00980ABE" w:rsidRPr="00916264">
        <w:rPr>
          <w:rFonts w:ascii="Garamond" w:eastAsiaTheme="minorHAnsi" w:hAnsi="Garamond" w:cs="Times New Roman"/>
          <w:i/>
          <w:iCs/>
          <w:sz w:val="24"/>
          <w:szCs w:val="24"/>
        </w:rPr>
        <w:t>).</w:t>
      </w:r>
    </w:p>
    <w:p w14:paraId="1CD6351C" w14:textId="1A056944" w:rsidR="00980ABE" w:rsidRPr="00916264" w:rsidRDefault="00980ABE" w:rsidP="00CA41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2.10 Artikujt e revistës të kenë një Identifikues Digjital të Artikullit </w:t>
      </w:r>
      <w:r w:rsidR="00CA4184" w:rsidRPr="00916264">
        <w:rPr>
          <w:rFonts w:ascii="Garamond" w:eastAsiaTheme="minorHAnsi" w:hAnsi="Garamond" w:cs="Times New Roman"/>
          <w:sz w:val="24"/>
          <w:szCs w:val="24"/>
        </w:rPr>
        <w:t>–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DOI 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</w:rPr>
        <w:t>(Digjital Object Identifier)</w:t>
      </w:r>
      <w:r w:rsidR="004910FE" w:rsidRPr="00916264">
        <w:rPr>
          <w:rFonts w:ascii="Garamond" w:eastAsiaTheme="minorHAnsi" w:hAnsi="Garamond" w:cs="Times New Roman"/>
          <w:i/>
          <w:iCs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që përbëhet nga një tërësi unike germash e numrash</w:t>
      </w:r>
      <w:r w:rsidR="00CA4184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që të orientojnë drejt një linku në internet ku është botuar artikulli 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</w:rPr>
        <w:t>(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  <w:u w:val="single"/>
        </w:rPr>
        <w:t>https://www.doi.org/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</w:rPr>
        <w:t>).</w:t>
      </w:r>
    </w:p>
    <w:p w14:paraId="1CD6351D" w14:textId="09DD38A5" w:rsidR="00980ABE" w:rsidRPr="00916264" w:rsidRDefault="00980ABE" w:rsidP="00CA41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2.11 Raporti i pranimit të artikujve për botim (JAR) me ato që paraqiten, duhet të jetë deri në masën 80%.</w:t>
      </w:r>
    </w:p>
    <w:p w14:paraId="1CD6351E" w14:textId="02EAEEF1" w:rsidR="00980ABE" w:rsidRPr="00916264" w:rsidRDefault="00980ABE" w:rsidP="004910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2.12 Të ketë procedurë për vlerësimin e plagjiaturës.</w:t>
      </w:r>
    </w:p>
    <w:p w14:paraId="1CD6351F" w14:textId="4308522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>3. Për t’u përfshirë në kategorinë A, revista shkencore duhet të plotësojë kriteret</w:t>
      </w:r>
      <w:r w:rsidR="00CA4184" w:rsidRPr="00916264">
        <w:rPr>
          <w:rFonts w:ascii="Garamond" w:eastAsiaTheme="minorHAnsi" w:hAnsi="Garamond" w:cs="Times New Roman"/>
          <w:b/>
          <w:bCs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 si më poshtë:</w:t>
      </w:r>
    </w:p>
    <w:p w14:paraId="1CD63520" w14:textId="5F20A871" w:rsidR="00980ABE" w:rsidRPr="00916264" w:rsidRDefault="00980ABE" w:rsidP="004910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3.1 Periodiciteti i publikimit të jetë të paktën 2 herë në vit, publikim i rregullt në një muaj të caktuar të vitit.</w:t>
      </w:r>
    </w:p>
    <w:p w14:paraId="1CD63521" w14:textId="42E48711" w:rsidR="00980ABE" w:rsidRPr="00916264" w:rsidRDefault="00980ABE" w:rsidP="00210A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3.2 Të ketë të paktën 8 numra të revistës botuar në mënyrë të pandërprerë në katër v</w:t>
      </w:r>
      <w:r w:rsidR="00210A40" w:rsidRPr="00916264">
        <w:rPr>
          <w:rFonts w:ascii="Garamond" w:eastAsiaTheme="minorHAnsi" w:hAnsi="Garamond" w:cs="Times New Roman"/>
          <w:sz w:val="24"/>
          <w:szCs w:val="24"/>
        </w:rPr>
        <w:t xml:space="preserve">jetët </w:t>
      </w:r>
      <w:r w:rsidRPr="00916264">
        <w:rPr>
          <w:rFonts w:ascii="Garamond" w:eastAsiaTheme="minorHAnsi" w:hAnsi="Garamond" w:cs="Times New Roman"/>
          <w:sz w:val="24"/>
          <w:szCs w:val="24"/>
        </w:rPr>
        <w:t>e fundit.</w:t>
      </w:r>
    </w:p>
    <w:p w14:paraId="1CD63522" w14:textId="0A53F055" w:rsidR="00980ABE" w:rsidRPr="00916264" w:rsidRDefault="00980ABE" w:rsidP="004910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3.3 Të ketë të përcaktuar qartë fushën/fushat e studimit për të cilën botohet.</w:t>
      </w:r>
    </w:p>
    <w:p w14:paraId="1CD63523" w14:textId="2DBB6D11" w:rsidR="00980ABE" w:rsidRPr="00916264" w:rsidRDefault="00980ABE" w:rsidP="004910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3.4 Të jetë e identifikuar me një ISSN të vlefshme, të konfirmuar nga Regjistri Ndërkombëtar ISSN.</w:t>
      </w:r>
    </w:p>
    <w:p w14:paraId="1CD63524" w14:textId="7919A79A" w:rsidR="00980ABE" w:rsidRPr="00916264" w:rsidRDefault="00980ABE" w:rsidP="004910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3.5 Të jetë e botuar në një nga 5 gjuhët zyrtare të BE-së. Nëse revista është e indeksuar në 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</w:rPr>
        <w:t>Scopus</w:t>
      </w:r>
      <w:r w:rsidR="005B0C84" w:rsidRPr="00916264">
        <w:rPr>
          <w:rFonts w:ascii="Garamond" w:eastAsiaTheme="minorHAnsi" w:hAnsi="Garamond" w:cs="Times New Roman"/>
          <w:sz w:val="24"/>
          <w:szCs w:val="24"/>
        </w:rPr>
        <w:t xml:space="preserve"> dhe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/ose 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</w:rPr>
        <w:t>Web of Science,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pranohet të jetë e botuar dhe në gjuhën shqipe.</w:t>
      </w:r>
    </w:p>
    <w:p w14:paraId="1CD63525" w14:textId="5348305D" w:rsidR="00980ABE" w:rsidRPr="00916264" w:rsidRDefault="00980ABE" w:rsidP="004910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3.6 Të ketë një </w:t>
      </w:r>
      <w:r w:rsidR="00373FE8" w:rsidRPr="00916264">
        <w:rPr>
          <w:rFonts w:ascii="Garamond" w:eastAsiaTheme="minorHAnsi" w:hAnsi="Garamond" w:cs="Times New Roman"/>
          <w:sz w:val="24"/>
          <w:szCs w:val="24"/>
        </w:rPr>
        <w:t>bord editorial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të përbërë kryesisht nga një staf me të paktën 5 anëtarë që janë të kategorisë </w:t>
      </w:r>
      <w:r w:rsidR="002A09B1" w:rsidRPr="00916264">
        <w:rPr>
          <w:rFonts w:ascii="Garamond" w:eastAsiaTheme="minorHAnsi" w:hAnsi="Garamond" w:cs="Times New Roman"/>
          <w:sz w:val="24"/>
          <w:szCs w:val="24"/>
        </w:rPr>
        <w:t>“</w:t>
      </w:r>
      <w:r w:rsidRPr="00916264">
        <w:rPr>
          <w:rFonts w:ascii="Garamond" w:eastAsiaTheme="minorHAnsi" w:hAnsi="Garamond" w:cs="Times New Roman"/>
          <w:sz w:val="24"/>
          <w:szCs w:val="24"/>
        </w:rPr>
        <w:t>Profesor</w:t>
      </w:r>
      <w:r w:rsidR="002A09B1" w:rsidRPr="00916264">
        <w:rPr>
          <w:rFonts w:ascii="Garamond" w:eastAsiaTheme="minorHAnsi" w:hAnsi="Garamond" w:cs="Times New Roman"/>
          <w:sz w:val="24"/>
          <w:szCs w:val="24"/>
        </w:rPr>
        <w:t>”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, kanë titullin </w:t>
      </w:r>
      <w:r w:rsidR="002A09B1" w:rsidRPr="00916264">
        <w:rPr>
          <w:rFonts w:ascii="Garamond" w:eastAsiaTheme="minorHAnsi" w:hAnsi="Garamond" w:cs="Times New Roman"/>
          <w:sz w:val="24"/>
          <w:szCs w:val="24"/>
        </w:rPr>
        <w:t xml:space="preserve">akademik </w:t>
      </w:r>
      <w:r w:rsidRPr="00916264">
        <w:rPr>
          <w:rFonts w:ascii="Garamond" w:eastAsiaTheme="minorHAnsi" w:hAnsi="Garamond" w:cs="Times New Roman"/>
          <w:sz w:val="24"/>
          <w:szCs w:val="24"/>
        </w:rPr>
        <w:t>ose k</w:t>
      </w:r>
      <w:r w:rsidR="002A09B1" w:rsidRPr="00916264">
        <w:rPr>
          <w:rFonts w:ascii="Garamond" w:eastAsiaTheme="minorHAnsi" w:hAnsi="Garamond" w:cs="Times New Roman"/>
          <w:sz w:val="24"/>
          <w:szCs w:val="24"/>
        </w:rPr>
        <w:t>anë gradën shkencore “Doktor” (PHD</w:t>
      </w:r>
      <w:r w:rsidRPr="00916264">
        <w:rPr>
          <w:rFonts w:ascii="Garamond" w:eastAsiaTheme="minorHAnsi" w:hAnsi="Garamond" w:cs="Times New Roman"/>
          <w:sz w:val="24"/>
          <w:szCs w:val="24"/>
        </w:rPr>
        <w:t>), të fituar pranë universiteteve të vendeve anëtare të OECD-së ose BE-së.</w:t>
      </w:r>
    </w:p>
    <w:p w14:paraId="1CD63526" w14:textId="57375042" w:rsidR="00980ABE" w:rsidRPr="00916264" w:rsidRDefault="00980ABE" w:rsidP="004910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lastRenderedPageBreak/>
        <w:t>3.7 Të ketë një procedurë standard për dërgimin e artikujve të rinj për botim në redaksinë e revistës. Vetëm 2/3 e autorëve të artikujve të revistës të çdo numri duhet t’i përkasin institucionit që e boton atë.</w:t>
      </w:r>
    </w:p>
    <w:p w14:paraId="1CD63527" w14:textId="2C3D8704" w:rsidR="00980ABE" w:rsidRPr="00916264" w:rsidRDefault="00980ABE" w:rsidP="00B04F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3.8 Të ketë një procedurë të përcaktuar lidhur me vlerësimin e jashtëm 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</w:rPr>
        <w:t>(External Peer Review)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me vlerësues vend</w:t>
      </w:r>
      <w:r w:rsidR="00B04F06" w:rsidRPr="00916264">
        <w:rPr>
          <w:rFonts w:ascii="Garamond" w:eastAsiaTheme="minorHAnsi" w:hAnsi="Garamond" w:cs="Times New Roman"/>
          <w:sz w:val="24"/>
          <w:szCs w:val="24"/>
        </w:rPr>
        <w:t>ë</w:t>
      </w:r>
      <w:r w:rsidRPr="00916264">
        <w:rPr>
          <w:rFonts w:ascii="Garamond" w:eastAsiaTheme="minorHAnsi" w:hAnsi="Garamond" w:cs="Times New Roman"/>
          <w:sz w:val="24"/>
          <w:szCs w:val="24"/>
        </w:rPr>
        <w:t>s dhe të huaj.</w:t>
      </w:r>
    </w:p>
    <w:p w14:paraId="1CD63528" w14:textId="7FA07055" w:rsidR="00980ABE" w:rsidRPr="00916264" w:rsidRDefault="00980ABE" w:rsidP="00B04F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3.9 Të jetë e indeksuar në Drejtorinë e Revistave Shkencore me Akses të Hapur </w:t>
      </w:r>
      <w:r w:rsidR="00B04F06" w:rsidRPr="00916264">
        <w:rPr>
          <w:rFonts w:ascii="Garamond" w:eastAsiaTheme="minorHAnsi" w:hAnsi="Garamond" w:cs="Times New Roman"/>
          <w:sz w:val="24"/>
          <w:szCs w:val="24"/>
        </w:rPr>
        <w:t>–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DOAJ 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</w:rPr>
        <w:t>(Directory of Open Acess Journal) (https://doaj.org/).</w:t>
      </w:r>
    </w:p>
    <w:p w14:paraId="1CD63529" w14:textId="24B0DE15" w:rsidR="00980ABE" w:rsidRPr="00916264" w:rsidRDefault="00980ABE" w:rsidP="004910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i/>
          <w:iCs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3.10 Artikujt e revistës të kenë një Identifikues Digjital të Artikullit </w:t>
      </w:r>
      <w:r w:rsidR="009A1A96" w:rsidRPr="00916264">
        <w:rPr>
          <w:rFonts w:ascii="Garamond" w:eastAsiaTheme="minorHAnsi" w:hAnsi="Garamond" w:cs="Times New Roman"/>
          <w:sz w:val="24"/>
          <w:szCs w:val="24"/>
        </w:rPr>
        <w:t>–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DOI 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</w:rPr>
        <w:t>(Digjital Object Identifier)</w:t>
      </w:r>
      <w:r w:rsidR="009A1A96" w:rsidRPr="00916264">
        <w:rPr>
          <w:rFonts w:ascii="Garamond" w:eastAsiaTheme="minorHAnsi" w:hAnsi="Garamond" w:cs="Times New Roman"/>
          <w:i/>
          <w:iCs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që përbëhet nga një tërësi unike shkronjash e numrash që të orientojnë drejt një linku në internet ku është botuar artikulli 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</w:rPr>
        <w:t>(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  <w:u w:val="single"/>
        </w:rPr>
        <w:t>https://www.doi.org/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</w:rPr>
        <w:t>).</w:t>
      </w:r>
    </w:p>
    <w:p w14:paraId="1CD6352A" w14:textId="234FDD07" w:rsidR="00980ABE" w:rsidRPr="00916264" w:rsidRDefault="00980ABE" w:rsidP="009A1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3.11 Të jetë e indeksuar në një nga Bazat e të Dhënave të Revistave Shkencore të njohura ndërkombëtarisht</w:t>
      </w:r>
      <w:r w:rsidR="009A1A96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si 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</w:rPr>
        <w:t xml:space="preserve">Scopus </w:t>
      </w:r>
      <w:r w:rsidR="009A1A96" w:rsidRPr="00916264">
        <w:rPr>
          <w:rFonts w:ascii="Garamond" w:eastAsiaTheme="minorHAnsi" w:hAnsi="Garamond" w:cs="Times New Roman"/>
          <w:sz w:val="24"/>
          <w:szCs w:val="24"/>
        </w:rPr>
        <w:t>dhe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/ose 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</w:rPr>
        <w:t>Web of Science</w:t>
      </w:r>
      <w:r w:rsidR="007E7858" w:rsidRPr="00916264">
        <w:rPr>
          <w:rFonts w:ascii="Garamond" w:eastAsiaTheme="minorHAnsi" w:hAnsi="Garamond" w:cs="Times New Roman"/>
          <w:i/>
          <w:iCs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</w:rPr>
        <w:t xml:space="preserve"> 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dhe të ketë një nga indikatorët e citimit: </w:t>
      </w:r>
      <w:r w:rsidR="007E7858" w:rsidRPr="00916264">
        <w:rPr>
          <w:rFonts w:ascii="Garamond" w:eastAsiaTheme="minorHAnsi" w:hAnsi="Garamond" w:cs="Times New Roman"/>
          <w:sz w:val="24"/>
          <w:szCs w:val="24"/>
        </w:rPr>
        <w:t xml:space="preserve">impakt </w:t>
      </w:r>
      <w:r w:rsidR="00AB3FAB" w:rsidRPr="00916264">
        <w:rPr>
          <w:rFonts w:ascii="Garamond" w:eastAsiaTheme="minorHAnsi" w:hAnsi="Garamond" w:cs="Times New Roman"/>
          <w:sz w:val="24"/>
          <w:szCs w:val="24"/>
        </w:rPr>
        <w:t xml:space="preserve">faktor 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(IF), 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</w:rPr>
        <w:t xml:space="preserve">CiteScore 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ose 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</w:rPr>
        <w:t>Scimago Journal Rank</w:t>
      </w:r>
      <w:r w:rsidR="00D9261D" w:rsidRPr="00916264">
        <w:rPr>
          <w:rFonts w:ascii="Garamond" w:eastAsiaTheme="minorHAnsi" w:hAnsi="Garamond" w:cs="Times New Roman"/>
          <w:i/>
          <w:iCs/>
          <w:sz w:val="24"/>
          <w:szCs w:val="24"/>
        </w:rPr>
        <w:t xml:space="preserve"> </w:t>
      </w:r>
      <w:r w:rsidR="00D9261D" w:rsidRPr="00916264">
        <w:rPr>
          <w:rFonts w:ascii="Garamond" w:eastAsiaTheme="minorHAnsi" w:hAnsi="Garamond" w:cs="Times New Roman"/>
          <w:sz w:val="24"/>
          <w:szCs w:val="24"/>
        </w:rPr>
        <w:t>(</w:t>
      </w:r>
      <w:r w:rsidRPr="00916264">
        <w:rPr>
          <w:rFonts w:ascii="Garamond" w:eastAsiaTheme="minorHAnsi" w:hAnsi="Garamond" w:cs="Times New Roman"/>
          <w:sz w:val="24"/>
          <w:szCs w:val="24"/>
        </w:rPr>
        <w:t>SJR).</w:t>
      </w:r>
    </w:p>
    <w:p w14:paraId="1CD6352B" w14:textId="0159402D" w:rsidR="00980ABE" w:rsidRPr="00916264" w:rsidRDefault="00980ABE" w:rsidP="004910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3.12 Të ketë procedurë për vlerësimin e plagjiaturës.</w:t>
      </w:r>
    </w:p>
    <w:p w14:paraId="1CD6352C" w14:textId="2FAFABA9" w:rsidR="00980ABE" w:rsidRPr="00916264" w:rsidRDefault="00980ABE" w:rsidP="00D926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3.13 Raporti i pranimit të artikujve për botim (JAR) me ato që paraqiten, duhet të jetë deri në masën 70%.</w:t>
      </w:r>
    </w:p>
    <w:p w14:paraId="1CD6352D" w14:textId="11CD65D3" w:rsidR="00980ABE" w:rsidRPr="00916264" w:rsidRDefault="00980ABE" w:rsidP="007E78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4. Revista, përbërja e bordit editorial, procedurat e vlerësimit dhe të gjith</w:t>
      </w:r>
      <w:r w:rsidR="007E7858" w:rsidRPr="00916264">
        <w:rPr>
          <w:rFonts w:ascii="Garamond" w:eastAsiaTheme="minorHAnsi" w:hAnsi="Garamond" w:cs="Times New Roman"/>
          <w:sz w:val="24"/>
          <w:szCs w:val="24"/>
        </w:rPr>
        <w:t>a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element</w:t>
      </w:r>
      <w:r w:rsidR="007E7858" w:rsidRPr="00916264">
        <w:rPr>
          <w:rFonts w:ascii="Garamond" w:eastAsiaTheme="minorHAnsi" w:hAnsi="Garamond" w:cs="Times New Roman"/>
          <w:sz w:val="24"/>
          <w:szCs w:val="24"/>
        </w:rPr>
        <w:t>e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t për secilën kategori të specifikuar më sipër, duhet të jenë të publikuara në faqen zyrtare 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</w:rPr>
        <w:t>web</w:t>
      </w:r>
      <w:r w:rsidRPr="00916264">
        <w:rPr>
          <w:rFonts w:ascii="Garamond" w:eastAsiaTheme="minorHAnsi" w:hAnsi="Garamond" w:cs="Times New Roman"/>
          <w:sz w:val="24"/>
          <w:szCs w:val="24"/>
        </w:rPr>
        <w:t>.</w:t>
      </w:r>
    </w:p>
    <w:p w14:paraId="1CD6352E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</w:p>
    <w:p w14:paraId="1CD6352F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Cs/>
          <w:sz w:val="24"/>
          <w:szCs w:val="24"/>
        </w:rPr>
        <w:t>Neni 7</w:t>
      </w:r>
    </w:p>
    <w:p w14:paraId="1CD63530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>Procedura e aplikimit</w:t>
      </w:r>
    </w:p>
    <w:p w14:paraId="07C96CBB" w14:textId="7D6EDCC1" w:rsidR="00936813" w:rsidRPr="00916264" w:rsidRDefault="00936813" w:rsidP="0093681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i/>
          <w:sz w:val="24"/>
          <w:szCs w:val="24"/>
        </w:rPr>
      </w:pPr>
      <w:r w:rsidRPr="00916264">
        <w:rPr>
          <w:rFonts w:ascii="Garamond" w:eastAsiaTheme="minorHAnsi" w:hAnsi="Garamond" w:cs="Times New Roman"/>
          <w:bCs/>
          <w:i/>
          <w:sz w:val="24"/>
          <w:szCs w:val="24"/>
        </w:rPr>
        <w:t xml:space="preserve">(Ndryshuar </w:t>
      </w:r>
      <w:r w:rsidRPr="00916264">
        <w:rPr>
          <w:rFonts w:ascii="Garamond" w:eastAsiaTheme="minorHAnsi" w:hAnsi="Garamond" w:cs="Times New Roman"/>
          <w:bCs/>
          <w:i/>
          <w:sz w:val="24"/>
          <w:szCs w:val="24"/>
        </w:rPr>
        <w:t>pika</w:t>
      </w:r>
      <w:r w:rsidR="00797CF1" w:rsidRPr="00916264">
        <w:rPr>
          <w:rFonts w:ascii="Garamond" w:eastAsiaTheme="minorHAnsi" w:hAnsi="Garamond" w:cs="Times New Roman"/>
          <w:bCs/>
          <w:i/>
          <w:sz w:val="24"/>
          <w:szCs w:val="24"/>
        </w:rPr>
        <w:t xml:space="preserve"> 1, fjalia hyrëse, shkronjat ‘’a’’ dhe </w:t>
      </w:r>
      <w:r w:rsidRPr="00916264">
        <w:rPr>
          <w:rFonts w:ascii="Garamond" w:eastAsiaTheme="minorHAnsi" w:hAnsi="Garamond" w:cs="Times New Roman"/>
          <w:bCs/>
          <w:i/>
          <w:sz w:val="24"/>
          <w:szCs w:val="24"/>
        </w:rPr>
        <w:t>‘’b’’</w:t>
      </w:r>
      <w:r w:rsidR="00797CF1" w:rsidRPr="00916264">
        <w:rPr>
          <w:rFonts w:ascii="Garamond" w:eastAsiaTheme="minorHAnsi" w:hAnsi="Garamond" w:cs="Times New Roman"/>
          <w:bCs/>
          <w:i/>
          <w:sz w:val="24"/>
          <w:szCs w:val="24"/>
        </w:rPr>
        <w:t xml:space="preserve"> të</w:t>
      </w:r>
      <w:r w:rsidRPr="00916264">
        <w:rPr>
          <w:rFonts w:ascii="Garamond" w:eastAsiaTheme="minorHAnsi" w:hAnsi="Garamond" w:cs="Times New Roman"/>
          <w:bCs/>
          <w:i/>
          <w:sz w:val="24"/>
          <w:szCs w:val="24"/>
        </w:rPr>
        <w:t xml:space="preserve"> pikës 3, pikat </w:t>
      </w:r>
      <w:r w:rsidR="00797CF1" w:rsidRPr="00916264">
        <w:rPr>
          <w:rFonts w:ascii="Garamond" w:eastAsiaTheme="minorHAnsi" w:hAnsi="Garamond" w:cs="Times New Roman"/>
          <w:bCs/>
          <w:i/>
          <w:sz w:val="24"/>
          <w:szCs w:val="24"/>
        </w:rPr>
        <w:t xml:space="preserve">4 dhe 5 </w:t>
      </w:r>
      <w:r w:rsidRPr="00916264">
        <w:rPr>
          <w:rFonts w:ascii="Garamond" w:eastAsiaTheme="minorHAnsi" w:hAnsi="Garamond" w:cs="Times New Roman"/>
          <w:bCs/>
          <w:i/>
          <w:sz w:val="24"/>
          <w:szCs w:val="24"/>
        </w:rPr>
        <w:t>me urdhrin nr. 35, datë 21.1.2025)</w:t>
      </w:r>
    </w:p>
    <w:p w14:paraId="1CD63531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</w:p>
    <w:p w14:paraId="1CD63532" w14:textId="6CA0723E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1. </w:t>
      </w:r>
      <w:r w:rsidR="00936813" w:rsidRPr="00916264">
        <w:rPr>
          <w:rFonts w:ascii="Garamond" w:eastAsiaTheme="minorHAnsi" w:hAnsi="Garamond" w:cs="Times New Roman"/>
          <w:i/>
          <w:iCs/>
          <w:sz w:val="24"/>
          <w:szCs w:val="24"/>
          <w14:ligatures w14:val="standardContextual"/>
        </w:rPr>
        <w:t>Institucionet kërkimore shkencore ngarkojnë aplikimin në platformën e-Albania për përfshirjen e revistës/ave shkencore në regjistër.</w:t>
      </w:r>
    </w:p>
    <w:p w14:paraId="1CD63533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2. Në rast se i njëjti institucion boton më shumë se një revistë shkencore, dërgon aplikim individual për secilin botim. </w:t>
      </w:r>
    </w:p>
    <w:p w14:paraId="35D5B38D" w14:textId="77777777" w:rsidR="00936813" w:rsidRPr="00916264" w:rsidRDefault="00980ABE" w:rsidP="009368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sz w:val="24"/>
          <w:szCs w:val="24"/>
          <w14:ligatures w14:val="standardContextual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3. </w:t>
      </w:r>
      <w:r w:rsidR="00936813" w:rsidRPr="00916264">
        <w:rPr>
          <w:rFonts w:ascii="Garamond" w:eastAsiaTheme="minorHAnsi" w:hAnsi="Garamond" w:cs="Times New Roman"/>
          <w:i/>
          <w:iCs/>
          <w:sz w:val="24"/>
          <w:szCs w:val="24"/>
          <w14:ligatures w14:val="standardContextual"/>
        </w:rPr>
        <w:t>Aplikimi kryhet në platformën e-Albania dhe përmban:</w:t>
      </w:r>
    </w:p>
    <w:p w14:paraId="6256098E" w14:textId="77777777" w:rsidR="00936813" w:rsidRPr="00916264" w:rsidRDefault="00936813" w:rsidP="009368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sz w:val="24"/>
          <w:szCs w:val="24"/>
          <w14:ligatures w14:val="standardContextual"/>
        </w:rPr>
      </w:pPr>
      <w:r w:rsidRPr="00916264">
        <w:rPr>
          <w:rFonts w:ascii="Garamond" w:eastAsiaTheme="minorHAnsi" w:hAnsi="Garamond" w:cs="Times New Roman"/>
          <w:i/>
          <w:iCs/>
          <w:sz w:val="24"/>
          <w:szCs w:val="24"/>
          <w14:ligatures w14:val="standardContextual"/>
        </w:rPr>
        <w:t>a) Formularin e aplikimit, i cili plotësohet në platformën e-Albania, me elementet e mëposhtme:</w:t>
      </w:r>
    </w:p>
    <w:p w14:paraId="1CD63536" w14:textId="165E2C49" w:rsidR="00980ABE" w:rsidRPr="00916264" w:rsidRDefault="00980ABE" w:rsidP="009368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i. </w:t>
      </w:r>
      <w:r w:rsidR="002E60BD" w:rsidRPr="00916264">
        <w:rPr>
          <w:rFonts w:ascii="Garamond" w:eastAsiaTheme="minorHAnsi" w:hAnsi="Garamond" w:cs="Times New Roman"/>
          <w:sz w:val="24"/>
          <w:szCs w:val="24"/>
        </w:rPr>
        <w:t xml:space="preserve">titullin </w:t>
      </w:r>
      <w:r w:rsidRPr="00916264">
        <w:rPr>
          <w:rFonts w:ascii="Garamond" w:eastAsiaTheme="minorHAnsi" w:hAnsi="Garamond" w:cs="Times New Roman"/>
          <w:sz w:val="24"/>
          <w:szCs w:val="24"/>
        </w:rPr>
        <w:t>e revistës shkencore</w:t>
      </w:r>
      <w:r w:rsidR="00E21465" w:rsidRPr="00916264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37" w14:textId="650D6CFB" w:rsidR="00980ABE" w:rsidRPr="00916264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ii. </w:t>
      </w:r>
      <w:r w:rsidR="002E60BD" w:rsidRPr="00916264">
        <w:rPr>
          <w:rFonts w:ascii="Garamond" w:eastAsiaTheme="minorHAnsi" w:hAnsi="Garamond" w:cs="Times New Roman"/>
          <w:i/>
          <w:iCs/>
          <w:sz w:val="24"/>
          <w:szCs w:val="24"/>
        </w:rPr>
        <w:t>link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-un e faqes zyrtare 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</w:rPr>
        <w:t>web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të revistës shkencore</w:t>
      </w:r>
      <w:r w:rsidR="00E21465" w:rsidRPr="00916264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38" w14:textId="11C61924" w:rsidR="00980ABE" w:rsidRPr="00916264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iii. ISSN</w:t>
      </w:r>
      <w:r w:rsidR="00E21465" w:rsidRPr="00916264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39" w14:textId="01FEA4DC" w:rsidR="00980ABE" w:rsidRPr="00916264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iv. </w:t>
      </w:r>
      <w:r w:rsidR="002E60BD" w:rsidRPr="00916264">
        <w:rPr>
          <w:rFonts w:ascii="Garamond" w:eastAsiaTheme="minorHAnsi" w:hAnsi="Garamond" w:cs="Times New Roman"/>
          <w:sz w:val="24"/>
          <w:szCs w:val="24"/>
        </w:rPr>
        <w:t xml:space="preserve">vitin </w:t>
      </w:r>
      <w:r w:rsidRPr="00916264">
        <w:rPr>
          <w:rFonts w:ascii="Garamond" w:eastAsiaTheme="minorHAnsi" w:hAnsi="Garamond" w:cs="Times New Roman"/>
          <w:sz w:val="24"/>
          <w:szCs w:val="24"/>
        </w:rPr>
        <w:t>e botimit të parë</w:t>
      </w:r>
      <w:r w:rsidR="00E21465" w:rsidRPr="00916264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3A" w14:textId="41599057" w:rsidR="00980ABE" w:rsidRPr="00916264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v. </w:t>
      </w:r>
      <w:r w:rsidR="002E60BD" w:rsidRPr="00916264">
        <w:rPr>
          <w:rFonts w:ascii="Garamond" w:eastAsiaTheme="minorHAnsi" w:hAnsi="Garamond" w:cs="Times New Roman"/>
          <w:sz w:val="24"/>
          <w:szCs w:val="24"/>
        </w:rPr>
        <w:t>fushën</w:t>
      </w:r>
      <w:r w:rsidR="00E21465" w:rsidRPr="00916264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3B" w14:textId="5E891001" w:rsidR="00980ABE" w:rsidRPr="00916264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vi. </w:t>
      </w:r>
      <w:r w:rsidR="002E60BD" w:rsidRPr="00916264">
        <w:rPr>
          <w:rFonts w:ascii="Garamond" w:eastAsiaTheme="minorHAnsi" w:hAnsi="Garamond" w:cs="Times New Roman"/>
          <w:sz w:val="24"/>
          <w:szCs w:val="24"/>
        </w:rPr>
        <w:t>periodicitetin</w:t>
      </w:r>
      <w:r w:rsidR="00E21465" w:rsidRPr="00916264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3C" w14:textId="23B38ABB" w:rsidR="00980ABE" w:rsidRPr="00916264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vii. </w:t>
      </w:r>
      <w:r w:rsidR="002E60BD" w:rsidRPr="00916264">
        <w:rPr>
          <w:rFonts w:ascii="Garamond" w:eastAsiaTheme="minorHAnsi" w:hAnsi="Garamond" w:cs="Times New Roman"/>
          <w:sz w:val="24"/>
          <w:szCs w:val="24"/>
        </w:rPr>
        <w:t>gjuhën</w:t>
      </w:r>
      <w:r w:rsidR="00E21465" w:rsidRPr="00916264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3D" w14:textId="192393E2" w:rsidR="00980ABE" w:rsidRPr="00916264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viii. </w:t>
      </w:r>
      <w:r w:rsidR="002E60BD" w:rsidRPr="00916264">
        <w:rPr>
          <w:rFonts w:ascii="Garamond" w:eastAsiaTheme="minorHAnsi" w:hAnsi="Garamond" w:cs="Times New Roman"/>
          <w:sz w:val="24"/>
          <w:szCs w:val="24"/>
        </w:rPr>
        <w:t xml:space="preserve">bordin </w:t>
      </w:r>
      <w:r w:rsidRPr="00916264">
        <w:rPr>
          <w:rFonts w:ascii="Garamond" w:eastAsiaTheme="minorHAnsi" w:hAnsi="Garamond" w:cs="Times New Roman"/>
          <w:sz w:val="24"/>
          <w:szCs w:val="24"/>
        </w:rPr>
        <w:t>editorial (listën e plotë të anëtarëve përfshirë titujt dhe rolet)</w:t>
      </w:r>
      <w:r w:rsidR="00E21465" w:rsidRPr="00916264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3E" w14:textId="05DA1E72" w:rsidR="00980ABE" w:rsidRPr="00916264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ix. </w:t>
      </w:r>
      <w:r w:rsidR="002E60BD" w:rsidRPr="00916264">
        <w:rPr>
          <w:rFonts w:ascii="Garamond" w:eastAsiaTheme="minorHAnsi" w:hAnsi="Garamond" w:cs="Times New Roman"/>
          <w:sz w:val="24"/>
          <w:szCs w:val="24"/>
        </w:rPr>
        <w:t xml:space="preserve">nivelin </w:t>
      </w:r>
      <w:r w:rsidRPr="00916264">
        <w:rPr>
          <w:rFonts w:ascii="Garamond" w:eastAsiaTheme="minorHAnsi" w:hAnsi="Garamond" w:cs="Times New Roman"/>
          <w:sz w:val="24"/>
          <w:szCs w:val="24"/>
        </w:rPr>
        <w:t>e aksesueshmërisë</w:t>
      </w:r>
      <w:r w:rsidR="00E21465" w:rsidRPr="00916264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3F" w14:textId="676337A6" w:rsidR="00980ABE" w:rsidRPr="00916264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x. </w:t>
      </w:r>
      <w:r w:rsidR="002E60BD" w:rsidRPr="00916264">
        <w:rPr>
          <w:rFonts w:ascii="Garamond" w:eastAsiaTheme="minorHAnsi" w:hAnsi="Garamond" w:cs="Times New Roman"/>
          <w:sz w:val="24"/>
          <w:szCs w:val="24"/>
        </w:rPr>
        <w:t xml:space="preserve">procedurën </w:t>
      </w:r>
      <w:r w:rsidRPr="00916264">
        <w:rPr>
          <w:rFonts w:ascii="Garamond" w:eastAsiaTheme="minorHAnsi" w:hAnsi="Garamond" w:cs="Times New Roman"/>
          <w:sz w:val="24"/>
          <w:szCs w:val="24"/>
        </w:rPr>
        <w:t>e vlerësimit</w:t>
      </w:r>
      <w:r w:rsidR="00E21465" w:rsidRPr="00916264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40" w14:textId="66C2E7FA" w:rsidR="00980ABE" w:rsidRPr="00916264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xi. </w:t>
      </w:r>
      <w:r w:rsidR="002E60BD" w:rsidRPr="00916264">
        <w:rPr>
          <w:rFonts w:ascii="Garamond" w:eastAsiaTheme="minorHAnsi" w:hAnsi="Garamond" w:cs="Times New Roman"/>
          <w:sz w:val="24"/>
          <w:szCs w:val="24"/>
        </w:rPr>
        <w:t xml:space="preserve">procedurën </w:t>
      </w:r>
      <w:r w:rsidRPr="00916264">
        <w:rPr>
          <w:rFonts w:ascii="Garamond" w:eastAsiaTheme="minorHAnsi" w:hAnsi="Garamond" w:cs="Times New Roman"/>
          <w:sz w:val="24"/>
          <w:szCs w:val="24"/>
        </w:rPr>
        <w:t>e vlerësimit të jashtëm (nëse ka)</w:t>
      </w:r>
      <w:r w:rsidR="00E21465" w:rsidRPr="00916264">
        <w:rPr>
          <w:rFonts w:ascii="Garamond" w:eastAsiaTheme="minorHAnsi" w:hAnsi="Garamond" w:cs="Times New Roman"/>
          <w:sz w:val="24"/>
          <w:szCs w:val="24"/>
        </w:rPr>
        <w:t>;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</w:t>
      </w:r>
    </w:p>
    <w:p w14:paraId="1CD63541" w14:textId="4B2FB22E" w:rsidR="00980ABE" w:rsidRPr="00916264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xii. </w:t>
      </w:r>
      <w:r w:rsidR="002E60BD" w:rsidRPr="00916264">
        <w:rPr>
          <w:rFonts w:ascii="Garamond" w:eastAsiaTheme="minorHAnsi" w:hAnsi="Garamond" w:cs="Times New Roman"/>
          <w:sz w:val="24"/>
          <w:szCs w:val="24"/>
        </w:rPr>
        <w:t xml:space="preserve">procedurën </w:t>
      </w:r>
      <w:r w:rsidRPr="00916264">
        <w:rPr>
          <w:rFonts w:ascii="Garamond" w:eastAsiaTheme="minorHAnsi" w:hAnsi="Garamond" w:cs="Times New Roman"/>
          <w:sz w:val="24"/>
          <w:szCs w:val="24"/>
        </w:rPr>
        <w:t>e vlerësimit të plagjiaturës</w:t>
      </w:r>
      <w:r w:rsidR="00E21465" w:rsidRPr="00916264">
        <w:rPr>
          <w:rFonts w:ascii="Garamond" w:eastAsiaTheme="minorHAnsi" w:hAnsi="Garamond" w:cs="Times New Roman"/>
          <w:sz w:val="24"/>
          <w:szCs w:val="24"/>
        </w:rPr>
        <w:t>;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</w:t>
      </w:r>
    </w:p>
    <w:p w14:paraId="1CD63542" w14:textId="0086EDB3" w:rsidR="00980ABE" w:rsidRPr="00916264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xiii. </w:t>
      </w:r>
      <w:r w:rsidR="002E60BD" w:rsidRPr="00916264">
        <w:rPr>
          <w:rFonts w:ascii="Garamond" w:eastAsiaTheme="minorHAnsi" w:hAnsi="Garamond" w:cs="Times New Roman"/>
          <w:sz w:val="24"/>
          <w:szCs w:val="24"/>
        </w:rPr>
        <w:t xml:space="preserve">formularin </w:t>
      </w:r>
      <w:r w:rsidRPr="00916264">
        <w:rPr>
          <w:rFonts w:ascii="Garamond" w:eastAsiaTheme="minorHAnsi" w:hAnsi="Garamond" w:cs="Times New Roman"/>
          <w:sz w:val="24"/>
          <w:szCs w:val="24"/>
        </w:rPr>
        <w:t>e nënshkruar nga titullari i institucionit dhe drejtuesi i revistës shkencore</w:t>
      </w:r>
      <w:r w:rsidR="00E21465" w:rsidRPr="00916264">
        <w:rPr>
          <w:rFonts w:ascii="Garamond" w:eastAsiaTheme="minorHAnsi" w:hAnsi="Garamond" w:cs="Times New Roman"/>
          <w:sz w:val="24"/>
          <w:szCs w:val="24"/>
        </w:rPr>
        <w:t>;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</w:t>
      </w:r>
    </w:p>
    <w:p w14:paraId="0E514B42" w14:textId="77777777" w:rsidR="00936813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sz w:val="24"/>
          <w:szCs w:val="24"/>
          <w14:ligatures w14:val="standardContextual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b) </w:t>
      </w:r>
      <w:r w:rsidR="00936813" w:rsidRPr="00916264">
        <w:rPr>
          <w:rFonts w:ascii="Garamond" w:eastAsiaTheme="minorHAnsi" w:hAnsi="Garamond" w:cs="Times New Roman"/>
          <w:i/>
          <w:iCs/>
          <w:sz w:val="24"/>
          <w:szCs w:val="24"/>
          <w14:ligatures w14:val="standardContextual"/>
        </w:rPr>
        <w:t>Dokumentacioni provues sipas elementeve të plotësuara në formular.</w:t>
      </w:r>
    </w:p>
    <w:p w14:paraId="2D562C76" w14:textId="77777777" w:rsidR="00936813" w:rsidRPr="00916264" w:rsidRDefault="00980ABE" w:rsidP="009368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sz w:val="24"/>
          <w:szCs w:val="24"/>
          <w14:ligatures w14:val="standardContextual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4. </w:t>
      </w:r>
      <w:r w:rsidR="00936813" w:rsidRPr="00916264">
        <w:rPr>
          <w:rFonts w:ascii="Garamond" w:eastAsiaTheme="minorHAnsi" w:hAnsi="Garamond" w:cs="Times New Roman"/>
          <w:i/>
          <w:iCs/>
          <w:sz w:val="24"/>
          <w:szCs w:val="24"/>
          <w14:ligatures w14:val="standardContextual"/>
        </w:rPr>
        <w:t>Regjistrimi fillestar i revistave të botuara nga institucionet kërkimore shkencore, si dhe çdo regjistrim tjetër i mëvonshëm, që ndryshon formën apo përmbajtjen e tyre, bëhet në bazë të aplikimit drejtuar AKKSHI, nëpërmjet platformës e-Albania.</w:t>
      </w:r>
    </w:p>
    <w:p w14:paraId="4838B3A0" w14:textId="77777777" w:rsidR="00936813" w:rsidRPr="00916264" w:rsidRDefault="00980ABE" w:rsidP="009368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sz w:val="24"/>
          <w:szCs w:val="24"/>
          <w14:ligatures w14:val="standardContextual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5. </w:t>
      </w:r>
      <w:r w:rsidR="00936813" w:rsidRPr="00916264">
        <w:rPr>
          <w:rFonts w:ascii="Garamond" w:eastAsiaTheme="minorHAnsi" w:hAnsi="Garamond" w:cs="Times New Roman"/>
          <w:i/>
          <w:iCs/>
          <w:sz w:val="24"/>
          <w:szCs w:val="24"/>
          <w14:ligatures w14:val="standardContextual"/>
        </w:rPr>
        <w:t>Aplikimi shoqërohet me dokumentacionin e mëposhtëm:</w:t>
      </w:r>
    </w:p>
    <w:p w14:paraId="424FE501" w14:textId="77777777" w:rsidR="00936813" w:rsidRPr="00916264" w:rsidRDefault="00936813" w:rsidP="009368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sz w:val="24"/>
          <w:szCs w:val="24"/>
          <w14:ligatures w14:val="standardContextual"/>
        </w:rPr>
      </w:pPr>
      <w:r w:rsidRPr="00916264">
        <w:rPr>
          <w:rFonts w:ascii="Garamond" w:eastAsiaTheme="minorHAnsi" w:hAnsi="Garamond" w:cs="Times New Roman"/>
          <w:i/>
          <w:iCs/>
          <w:sz w:val="24"/>
          <w:szCs w:val="24"/>
          <w14:ligatures w14:val="standardContextual"/>
        </w:rPr>
        <w:lastRenderedPageBreak/>
        <w:t>a) Vendimi i senatit të IAL-së, apo Këshillit Shkencor të institucionit kërkimor për miratimin e formës së revistës dhe periodicitetit, ngarkohen si kopje e skanuar me origjinalin;</w:t>
      </w:r>
    </w:p>
    <w:p w14:paraId="0E113613" w14:textId="77777777" w:rsidR="00936813" w:rsidRPr="00916264" w:rsidRDefault="00936813" w:rsidP="009368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sz w:val="24"/>
          <w:szCs w:val="24"/>
          <w14:ligatures w14:val="standardContextual"/>
        </w:rPr>
      </w:pPr>
      <w:r w:rsidRPr="00916264">
        <w:rPr>
          <w:rFonts w:ascii="Garamond" w:eastAsiaTheme="minorHAnsi" w:hAnsi="Garamond" w:cs="Times New Roman"/>
          <w:i/>
          <w:iCs/>
          <w:sz w:val="24"/>
          <w:szCs w:val="24"/>
          <w14:ligatures w14:val="standardContextual"/>
        </w:rPr>
        <w:t>b) Akti i hapjes së revistës ose numri më i vjetër i revistës qe disponon institucioni;</w:t>
      </w:r>
    </w:p>
    <w:p w14:paraId="45544128" w14:textId="77777777" w:rsidR="00936813" w:rsidRPr="00916264" w:rsidRDefault="00936813" w:rsidP="009368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sz w:val="24"/>
          <w:szCs w:val="24"/>
          <w14:ligatures w14:val="standardContextual"/>
        </w:rPr>
      </w:pPr>
      <w:r w:rsidRPr="00916264">
        <w:rPr>
          <w:rFonts w:ascii="Garamond" w:eastAsiaTheme="minorHAnsi" w:hAnsi="Garamond" w:cs="Times New Roman"/>
          <w:i/>
          <w:iCs/>
          <w:sz w:val="24"/>
          <w:szCs w:val="24"/>
          <w14:ligatures w14:val="standardContextual"/>
        </w:rPr>
        <w:t>c) Akti i indeksimit të revistës;</w:t>
      </w:r>
    </w:p>
    <w:p w14:paraId="1CD6354B" w14:textId="5F302ECB" w:rsidR="00980ABE" w:rsidRPr="00916264" w:rsidRDefault="00936813" w:rsidP="009368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i/>
          <w:iCs/>
          <w:sz w:val="24"/>
          <w:szCs w:val="24"/>
          <w14:ligatures w14:val="standardContextual"/>
        </w:rPr>
        <w:t>d) Forma e revistës (design) që do të regjistrohet.</w:t>
      </w:r>
    </w:p>
    <w:p w14:paraId="1CD6354C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6. Dokumentet duhet të jenë në gjuhën shqipe ose të përkthyera dhe të konfirmuara nga institucioni përkatës.</w:t>
      </w:r>
    </w:p>
    <w:p w14:paraId="1CD6354D" w14:textId="05D6633E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7. AKKSHI</w:t>
      </w:r>
      <w:r w:rsidR="007B0438" w:rsidRPr="00916264">
        <w:rPr>
          <w:rFonts w:ascii="Garamond" w:eastAsiaTheme="minorHAnsi" w:hAnsi="Garamond" w:cs="Times New Roman"/>
          <w:sz w:val="24"/>
          <w:szCs w:val="24"/>
        </w:rPr>
        <w:t>-ja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kryen shqyrtimin dhe verifikimin e dokumenteve të paraqitura në dosjen e aplikimit, brenda 10 ditë pune, nga data e depozitimit të aplikimit.</w:t>
      </w:r>
    </w:p>
    <w:p w14:paraId="1CD6354E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sz w:val="24"/>
          <w:szCs w:val="24"/>
        </w:rPr>
      </w:pPr>
    </w:p>
    <w:p w14:paraId="1CD6354F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Cs/>
          <w:sz w:val="24"/>
          <w:szCs w:val="24"/>
        </w:rPr>
        <w:t>Neni 8</w:t>
      </w:r>
    </w:p>
    <w:p w14:paraId="1CD63550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>Miratimi i regjistrimit</w:t>
      </w:r>
    </w:p>
    <w:p w14:paraId="1CD63551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</w:p>
    <w:p w14:paraId="1CD63552" w14:textId="1C28CC59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1. AKKSHI</w:t>
      </w:r>
      <w:r w:rsidR="005B662F" w:rsidRPr="00916264">
        <w:rPr>
          <w:rFonts w:ascii="Garamond" w:eastAsiaTheme="minorHAnsi" w:hAnsi="Garamond" w:cs="Times New Roman"/>
          <w:sz w:val="24"/>
          <w:szCs w:val="24"/>
        </w:rPr>
        <w:t>-ja</w:t>
      </w:r>
      <w:r w:rsidRPr="00916264">
        <w:rPr>
          <w:rFonts w:ascii="Garamond" w:eastAsiaTheme="minorHAnsi" w:hAnsi="Garamond" w:cs="Times New Roman"/>
          <w:sz w:val="24"/>
          <w:szCs w:val="24"/>
        </w:rPr>
        <w:t>, pasi kryen shqyrtimin dhe verifikimin e dokumentacionit në dosjen e aplikimit nga institucionet e sipërcituara</w:t>
      </w: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 xml:space="preserve"> </w:t>
      </w:r>
      <w:r w:rsidRPr="00916264">
        <w:rPr>
          <w:rFonts w:ascii="Garamond" w:eastAsiaTheme="minorHAnsi" w:hAnsi="Garamond" w:cs="Times New Roman"/>
          <w:sz w:val="24"/>
          <w:szCs w:val="24"/>
        </w:rPr>
        <w:t>dhe vëren se dokumentacioni i depozituar është i plotë</w:t>
      </w:r>
      <w:r w:rsidR="00657DAC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sipas kërkesave të kësaj </w:t>
      </w:r>
      <w:r w:rsidR="00435AA5" w:rsidRPr="00916264">
        <w:rPr>
          <w:rFonts w:ascii="Garamond" w:eastAsiaTheme="minorHAnsi" w:hAnsi="Garamond" w:cs="Times New Roman"/>
          <w:sz w:val="24"/>
          <w:szCs w:val="24"/>
        </w:rPr>
        <w:t>Rregulloreje</w:t>
      </w:r>
      <w:r w:rsidRPr="00916264">
        <w:rPr>
          <w:rFonts w:ascii="Garamond" w:eastAsiaTheme="minorHAnsi" w:hAnsi="Garamond" w:cs="Times New Roman"/>
          <w:sz w:val="24"/>
          <w:szCs w:val="24"/>
        </w:rPr>
        <w:t>, si edhe përmbush kriteret për t’u klasifikuar në një nga kategoritë A, B, C atëherë miraton regjistrimin e revistës shkencore.</w:t>
      </w:r>
    </w:p>
    <w:p w14:paraId="1CD63553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2. Pas miratimit kryhet regjistrimi i revistës në regjistër dhe nga institucioni përkatës i ngarkuar me procesin e regjistrimit, lëshohet vërtetimi përkatës për institucionin e interesuar që ka paraqitur aplikimin.</w:t>
      </w:r>
    </w:p>
    <w:p w14:paraId="1CD63554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3. Vërtetimi i regjistrimit lëshohet brenda 5 ditësh nga data e regjistrimit në regjistër.</w:t>
      </w:r>
    </w:p>
    <w:p w14:paraId="1CD63556" w14:textId="77777777" w:rsidR="00980ABE" w:rsidRPr="00916264" w:rsidRDefault="00980ABE" w:rsidP="00551D72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Times New Roman"/>
          <w:b/>
          <w:bCs/>
          <w:sz w:val="24"/>
          <w:szCs w:val="24"/>
        </w:rPr>
      </w:pPr>
    </w:p>
    <w:p w14:paraId="1CD63557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Cs/>
          <w:sz w:val="24"/>
          <w:szCs w:val="24"/>
        </w:rPr>
        <w:t>Neni 9</w:t>
      </w:r>
    </w:p>
    <w:p w14:paraId="1CD63558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>Plotësim dokumentacioni</w:t>
      </w:r>
    </w:p>
    <w:p w14:paraId="1CD63559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</w:p>
    <w:p w14:paraId="1CD6355A" w14:textId="4075BE0B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1. Në rast se pas verifikimeve të parashikuara në nenin 7 të kësaj </w:t>
      </w:r>
      <w:r w:rsidR="00435AA5" w:rsidRPr="00916264">
        <w:rPr>
          <w:rFonts w:ascii="Garamond" w:eastAsiaTheme="minorHAnsi" w:hAnsi="Garamond" w:cs="Times New Roman"/>
          <w:sz w:val="24"/>
          <w:szCs w:val="24"/>
        </w:rPr>
        <w:t>Rregulloreje</w:t>
      </w:r>
      <w:r w:rsidRPr="00916264">
        <w:rPr>
          <w:rFonts w:ascii="Garamond" w:eastAsiaTheme="minorHAnsi" w:hAnsi="Garamond" w:cs="Times New Roman"/>
          <w:sz w:val="24"/>
          <w:szCs w:val="24"/>
        </w:rPr>
        <w:t>, rezulton se nuk janë përmbushur të gjitha kërkesat për regjistrimin e revistave shkencore, AKKSHI</w:t>
      </w:r>
      <w:r w:rsidR="00C03336" w:rsidRPr="00916264">
        <w:rPr>
          <w:rFonts w:ascii="Garamond" w:eastAsiaTheme="minorHAnsi" w:hAnsi="Garamond" w:cs="Times New Roman"/>
          <w:sz w:val="24"/>
          <w:szCs w:val="24"/>
        </w:rPr>
        <w:t>-ja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njofton me shkrim ose në rrugë elektronike institucionin që ka paraqitur aplikimin për plotësimin e dokumentacionit.</w:t>
      </w:r>
    </w:p>
    <w:p w14:paraId="1CD6355B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2. Procedura e shqyrtimit për regjistrim rifillon menjëherë pas përmbushjes së kritereve të parashikuara. </w:t>
      </w:r>
    </w:p>
    <w:p w14:paraId="1CD6355C" w14:textId="66394FF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3. Afati i shqyrtimit të aplikimit fillon të llogaritet nga dita e depozitimit të plotësimeve/</w:t>
      </w:r>
      <w:r w:rsidR="005B662F" w:rsidRPr="00916264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916264">
        <w:rPr>
          <w:rFonts w:ascii="Garamond" w:eastAsiaTheme="minorHAnsi" w:hAnsi="Garamond" w:cs="Times New Roman"/>
          <w:sz w:val="24"/>
          <w:szCs w:val="24"/>
        </w:rPr>
        <w:t>saktësimeve.</w:t>
      </w:r>
    </w:p>
    <w:p w14:paraId="1CD6355D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sz w:val="24"/>
          <w:szCs w:val="24"/>
        </w:rPr>
      </w:pPr>
    </w:p>
    <w:p w14:paraId="1CD6355E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Cs/>
          <w:sz w:val="24"/>
          <w:szCs w:val="24"/>
        </w:rPr>
        <w:t>Neni 10</w:t>
      </w:r>
    </w:p>
    <w:p w14:paraId="1CD6355F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>Kodi unik i identifikimit të revistës shkencore</w:t>
      </w:r>
    </w:p>
    <w:p w14:paraId="1CD63560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</w:p>
    <w:p w14:paraId="1CD63561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1. Çdo revistë shkencore, e regjistruar në regjistrin, pajiset me një kod unik identifikimi.</w:t>
      </w:r>
    </w:p>
    <w:p w14:paraId="1CD63562" w14:textId="7EFE5F74" w:rsidR="00980ABE" w:rsidRPr="00916264" w:rsidRDefault="00980ABE" w:rsidP="00C03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2. Kodi unik i identifikimit përbëhet nga kët</w:t>
      </w:r>
      <w:r w:rsidR="00C03336" w:rsidRPr="00916264">
        <w:rPr>
          <w:rFonts w:ascii="Garamond" w:eastAsiaTheme="minorHAnsi" w:hAnsi="Garamond" w:cs="Times New Roman"/>
          <w:sz w:val="24"/>
          <w:szCs w:val="24"/>
        </w:rPr>
        <w:t>o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element</w:t>
      </w:r>
      <w:r w:rsidR="00C03336" w:rsidRPr="00916264">
        <w:rPr>
          <w:rFonts w:ascii="Garamond" w:eastAsiaTheme="minorHAnsi" w:hAnsi="Garamond" w:cs="Times New Roman"/>
          <w:sz w:val="24"/>
          <w:szCs w:val="24"/>
        </w:rPr>
        <w:t>e</w:t>
      </w:r>
      <w:r w:rsidRPr="00916264">
        <w:rPr>
          <w:rFonts w:ascii="Garamond" w:eastAsiaTheme="minorHAnsi" w:hAnsi="Garamond" w:cs="Times New Roman"/>
          <w:sz w:val="24"/>
          <w:szCs w:val="24"/>
        </w:rPr>
        <w:t>:</w:t>
      </w:r>
    </w:p>
    <w:p w14:paraId="1CD63563" w14:textId="5A9E5519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a) RSH </w:t>
      </w:r>
      <w:r w:rsidR="00F316AE" w:rsidRPr="00916264">
        <w:rPr>
          <w:rFonts w:ascii="Garamond" w:eastAsiaTheme="minorHAnsi" w:hAnsi="Garamond" w:cs="Times New Roman"/>
          <w:sz w:val="24"/>
          <w:szCs w:val="24"/>
        </w:rPr>
        <w:t>–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Akronimi për Revistë Shkencore. </w:t>
      </w:r>
    </w:p>
    <w:p w14:paraId="1CD63564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b) Viti i botimit të revistës për herë të parë.</w:t>
      </w:r>
    </w:p>
    <w:p w14:paraId="1CD63565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c) Emri i shkurtuar i institucionit kërkimor shkencor.</w:t>
      </w:r>
    </w:p>
    <w:p w14:paraId="1CD63566" w14:textId="3EFD27F5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d) Numri i fushës/nënfushës së kërkimit shkencor</w:t>
      </w:r>
      <w:r w:rsidR="005030E9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sipas shtojcës 1, të </w:t>
      </w:r>
      <w:r w:rsidR="005030E9" w:rsidRPr="00916264">
        <w:rPr>
          <w:rFonts w:ascii="Garamond" w:eastAsiaTheme="minorHAnsi" w:hAnsi="Garamond" w:cs="Times New Roman"/>
          <w:sz w:val="24"/>
          <w:szCs w:val="24"/>
        </w:rPr>
        <w:t xml:space="preserve">vendimit </w:t>
      </w:r>
      <w:r w:rsidR="00593DBA" w:rsidRPr="00916264">
        <w:rPr>
          <w:rFonts w:ascii="Garamond" w:eastAsiaTheme="minorHAnsi" w:hAnsi="Garamond" w:cs="Times New Roman"/>
          <w:sz w:val="24"/>
          <w:szCs w:val="24"/>
        </w:rPr>
        <w:t>nr. 165, datë 21.</w:t>
      </w:r>
      <w:r w:rsidRPr="00916264">
        <w:rPr>
          <w:rFonts w:ascii="Garamond" w:eastAsiaTheme="minorHAnsi" w:hAnsi="Garamond" w:cs="Times New Roman"/>
          <w:sz w:val="24"/>
          <w:szCs w:val="24"/>
        </w:rPr>
        <w:t>3.2018</w:t>
      </w:r>
      <w:r w:rsidR="00593DBA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të Këshillit të Ministrave.</w:t>
      </w:r>
    </w:p>
    <w:p w14:paraId="1CD63567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</w:p>
    <w:p w14:paraId="1CD63568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Cs/>
          <w:sz w:val="24"/>
          <w:szCs w:val="24"/>
        </w:rPr>
        <w:t>Neni 11</w:t>
      </w:r>
    </w:p>
    <w:p w14:paraId="1CD63569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>Ankimi administrativ</w:t>
      </w:r>
    </w:p>
    <w:p w14:paraId="1CD6356A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</w:p>
    <w:p w14:paraId="1CD6356B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lastRenderedPageBreak/>
        <w:t>1. Çdo institucion kërkimor shkencor, të cilit i është refuzuar regjistrimi i revistës shkencore, ka të drejtën e ankimit administrativ brenda 30 ditësh në AKKSHI.</w:t>
      </w:r>
    </w:p>
    <w:p w14:paraId="1CD6356C" w14:textId="1E641494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2. AKKSHI</w:t>
      </w:r>
      <w:r w:rsidR="002B0325" w:rsidRPr="00916264">
        <w:rPr>
          <w:rFonts w:ascii="Garamond" w:eastAsiaTheme="minorHAnsi" w:hAnsi="Garamond" w:cs="Times New Roman"/>
          <w:sz w:val="24"/>
          <w:szCs w:val="24"/>
        </w:rPr>
        <w:t>-ja</w:t>
      </w:r>
      <w:r w:rsidRPr="00916264">
        <w:rPr>
          <w:rFonts w:ascii="Garamond" w:eastAsiaTheme="minorHAnsi" w:hAnsi="Garamond" w:cs="Times New Roman"/>
          <w:sz w:val="24"/>
          <w:szCs w:val="24"/>
        </w:rPr>
        <w:t>, ngre komisione ekspertësh për shqyrtimin e ankimit, vendimin e të cilit ia njofton institucionit të interesuar brenda 10 ditëve nga data e depozitimit të ankimit.</w:t>
      </w:r>
    </w:p>
    <w:p w14:paraId="1CD6356D" w14:textId="5550F8C2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3. Brenda 30 ditësh nga vendimmarrja e AKKSHI</w:t>
      </w:r>
      <w:r w:rsidR="002B0325" w:rsidRPr="00916264">
        <w:rPr>
          <w:rFonts w:ascii="Garamond" w:eastAsiaTheme="minorHAnsi" w:hAnsi="Garamond" w:cs="Times New Roman"/>
          <w:sz w:val="24"/>
          <w:szCs w:val="24"/>
        </w:rPr>
        <w:t>-së</w:t>
      </w:r>
      <w:r w:rsidRPr="00916264">
        <w:rPr>
          <w:rFonts w:ascii="Garamond" w:eastAsiaTheme="minorHAnsi" w:hAnsi="Garamond" w:cs="Times New Roman"/>
          <w:sz w:val="24"/>
          <w:szCs w:val="24"/>
        </w:rPr>
        <w:t>, institucion kërkimor shkencor ka të drejtën e ankimit administrativ ndaj këtij vendimi në MAS.</w:t>
      </w:r>
    </w:p>
    <w:p w14:paraId="1CD6356E" w14:textId="4D531F34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4. MAS</w:t>
      </w:r>
      <w:r w:rsidR="002B0325" w:rsidRPr="00916264">
        <w:rPr>
          <w:rFonts w:ascii="Garamond" w:eastAsiaTheme="minorHAnsi" w:hAnsi="Garamond" w:cs="Times New Roman"/>
          <w:sz w:val="24"/>
          <w:szCs w:val="24"/>
        </w:rPr>
        <w:t>-i</w:t>
      </w:r>
      <w:r w:rsidRPr="00916264">
        <w:rPr>
          <w:rFonts w:ascii="Garamond" w:eastAsiaTheme="minorHAnsi" w:hAnsi="Garamond" w:cs="Times New Roman"/>
          <w:sz w:val="24"/>
          <w:szCs w:val="24"/>
        </w:rPr>
        <w:t>, pasi shqyrton ankimin, merr vendim dhe ia njofton institucionit të interesuar brenda 10 ditëve nga data e depozitimit të ankimit.</w:t>
      </w:r>
    </w:p>
    <w:p w14:paraId="1CD6356F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sz w:val="24"/>
          <w:szCs w:val="24"/>
        </w:rPr>
      </w:pPr>
    </w:p>
    <w:p w14:paraId="1CD63570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Cs/>
          <w:sz w:val="24"/>
          <w:szCs w:val="24"/>
        </w:rPr>
        <w:t>Neni 12</w:t>
      </w:r>
    </w:p>
    <w:p w14:paraId="1CD63571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>Aksesi publik</w:t>
      </w:r>
    </w:p>
    <w:p w14:paraId="1CD63572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</w:p>
    <w:p w14:paraId="1CD63573" w14:textId="0523E69F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Regjistri i revistave shkencore publikohet në faqen zyrtare 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</w:rPr>
        <w:t>web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të MAS</w:t>
      </w:r>
      <w:r w:rsidR="002B0325" w:rsidRPr="00916264">
        <w:rPr>
          <w:rFonts w:ascii="Garamond" w:eastAsiaTheme="minorHAnsi" w:hAnsi="Garamond" w:cs="Times New Roman"/>
          <w:sz w:val="24"/>
          <w:szCs w:val="24"/>
        </w:rPr>
        <w:t>-it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dhe të AKKSHI-së.</w:t>
      </w:r>
    </w:p>
    <w:p w14:paraId="1CD63574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</w:p>
    <w:p w14:paraId="1CD63575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Cs/>
          <w:sz w:val="24"/>
          <w:szCs w:val="24"/>
        </w:rPr>
        <w:t>Neni 13</w:t>
      </w:r>
    </w:p>
    <w:p w14:paraId="1CD63576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>Të dhënat e regjistrimit</w:t>
      </w:r>
    </w:p>
    <w:p w14:paraId="1CD63577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</w:p>
    <w:p w14:paraId="1CD63578" w14:textId="7DD97041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Të dhënat që do të mbahen në regjistër për çdo revistë shkencore do të jenë</w:t>
      </w:r>
      <w:r w:rsidR="00B77FF7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si më poshtë:</w:t>
      </w:r>
    </w:p>
    <w:p w14:paraId="1CD63579" w14:textId="5E71AE15" w:rsidR="00980ABE" w:rsidRPr="00916264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a) Titulli i revistës</w:t>
      </w:r>
      <w:r w:rsidR="00632BAE" w:rsidRPr="00916264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7A" w14:textId="35F61479" w:rsidR="00980ABE" w:rsidRPr="00916264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b) Institucioni botues</w:t>
      </w:r>
      <w:r w:rsidR="00632BAE" w:rsidRPr="00916264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7B" w14:textId="067CFD37" w:rsidR="00980ABE" w:rsidRPr="00916264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c) Viti i parë i botimit</w:t>
      </w:r>
      <w:r w:rsidR="00632BAE" w:rsidRPr="00916264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7C" w14:textId="4057D8C5" w:rsidR="00980ABE" w:rsidRPr="00916264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d) Fusha e kërkimit (sipas shtojcës 1, të vendimit nr. 165, datë 21.3.2018</w:t>
      </w:r>
      <w:r w:rsidR="002B0325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të Këshillit të Ministrave)</w:t>
      </w:r>
      <w:r w:rsidR="00632BAE" w:rsidRPr="00916264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7D" w14:textId="31742BF1" w:rsidR="00980ABE" w:rsidRPr="00916264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e) Periodiciteti</w:t>
      </w:r>
      <w:r w:rsidR="00632BAE" w:rsidRPr="00916264">
        <w:rPr>
          <w:rFonts w:ascii="Garamond" w:eastAsiaTheme="minorHAnsi" w:hAnsi="Garamond" w:cs="Times New Roman"/>
          <w:sz w:val="24"/>
          <w:szCs w:val="24"/>
        </w:rPr>
        <w:t>;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</w:t>
      </w:r>
    </w:p>
    <w:p w14:paraId="1CD6357E" w14:textId="6C595973" w:rsidR="00980ABE" w:rsidRPr="00916264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f) Bordi botues</w:t>
      </w:r>
      <w:r w:rsidR="00632BAE" w:rsidRPr="00916264">
        <w:rPr>
          <w:rFonts w:ascii="Garamond" w:eastAsiaTheme="minorHAnsi" w:hAnsi="Garamond" w:cs="Times New Roman"/>
          <w:sz w:val="24"/>
          <w:szCs w:val="24"/>
        </w:rPr>
        <w:t>;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</w:t>
      </w:r>
    </w:p>
    <w:p w14:paraId="1CD6357F" w14:textId="5CF7B68A" w:rsidR="00980ABE" w:rsidRPr="00916264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g) Gjuha</w:t>
      </w:r>
      <w:r w:rsidR="00632BAE" w:rsidRPr="00916264">
        <w:rPr>
          <w:rFonts w:ascii="Garamond" w:eastAsiaTheme="minorHAnsi" w:hAnsi="Garamond" w:cs="Times New Roman"/>
          <w:sz w:val="24"/>
          <w:szCs w:val="24"/>
        </w:rPr>
        <w:t>;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</w:t>
      </w:r>
    </w:p>
    <w:p w14:paraId="1CD63580" w14:textId="1C59DB35" w:rsidR="00980ABE" w:rsidRPr="00916264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h) ISSN</w:t>
      </w:r>
      <w:r w:rsidR="00632BAE" w:rsidRPr="00916264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81" w14:textId="00E5F6FB" w:rsidR="00980ABE" w:rsidRPr="00916264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i) Vlerësimi shkencor 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</w:rPr>
        <w:t>(peer review)</w:t>
      </w:r>
      <w:r w:rsidR="00632BAE" w:rsidRPr="00916264">
        <w:rPr>
          <w:rFonts w:ascii="Garamond" w:eastAsiaTheme="minorHAnsi" w:hAnsi="Garamond" w:cs="Times New Roman"/>
          <w:i/>
          <w:iCs/>
          <w:sz w:val="24"/>
          <w:szCs w:val="24"/>
        </w:rPr>
        <w:t>;</w:t>
      </w:r>
    </w:p>
    <w:p w14:paraId="1CD63582" w14:textId="7776D237" w:rsidR="00980ABE" w:rsidRPr="00916264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j) 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</w:rPr>
        <w:t>Website</w:t>
      </w:r>
      <w:r w:rsidR="00632BAE" w:rsidRPr="00916264">
        <w:rPr>
          <w:rFonts w:ascii="Garamond" w:eastAsiaTheme="minorHAnsi" w:hAnsi="Garamond" w:cs="Times New Roman"/>
          <w:i/>
          <w:iCs/>
          <w:sz w:val="24"/>
          <w:szCs w:val="24"/>
        </w:rPr>
        <w:t>;</w:t>
      </w:r>
    </w:p>
    <w:p w14:paraId="1CD63583" w14:textId="498CD4CB" w:rsidR="00980ABE" w:rsidRPr="00916264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k) Niveli i aksesit</w:t>
      </w:r>
      <w:r w:rsidR="00632BAE" w:rsidRPr="00916264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84" w14:textId="48444747" w:rsidR="00980ABE" w:rsidRPr="00916264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l) Financuesi</w:t>
      </w:r>
      <w:r w:rsidR="00632BAE" w:rsidRPr="00916264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85" w14:textId="105048DC" w:rsidR="00980ABE" w:rsidRPr="00916264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m) Pagesë për botim artikulli</w:t>
      </w:r>
      <w:r w:rsidR="00632BAE" w:rsidRPr="00916264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86" w14:textId="102E6BBF" w:rsidR="00980ABE" w:rsidRPr="00916264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n) Numri unik identifikimit të revistës shkencore</w:t>
      </w:r>
      <w:r w:rsidR="00632BAE" w:rsidRPr="00916264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87" w14:textId="683B4F0F" w:rsidR="00980ABE" w:rsidRPr="00916264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o) Indeksimi në një </w:t>
      </w:r>
      <w:r w:rsidRPr="00916264">
        <w:rPr>
          <w:rFonts w:ascii="Garamond" w:eastAsiaTheme="minorHAnsi" w:hAnsi="Garamond" w:cs="Times New Roman"/>
          <w:i/>
          <w:iCs/>
          <w:sz w:val="24"/>
          <w:szCs w:val="24"/>
        </w:rPr>
        <w:t>database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ndërkombëtare</w:t>
      </w:r>
      <w:r w:rsidR="00632BAE" w:rsidRPr="00916264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88" w14:textId="44160088" w:rsidR="00980ABE" w:rsidRPr="00916264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p) Indeksi i citimit</w:t>
      </w:r>
      <w:r w:rsidR="00632BAE" w:rsidRPr="00916264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89" w14:textId="1539D3B4" w:rsidR="00980ABE" w:rsidRPr="00916264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q) Procesi i plagjiaturës</w:t>
      </w:r>
      <w:r w:rsidR="00632BAE" w:rsidRPr="00916264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8A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r) Procedura e vlerësimit të plagjiaturës.</w:t>
      </w:r>
    </w:p>
    <w:p w14:paraId="1CD6358B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</w:p>
    <w:p w14:paraId="1CD6358C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Cs/>
          <w:sz w:val="24"/>
          <w:szCs w:val="24"/>
        </w:rPr>
        <w:t>Neni 14</w:t>
      </w:r>
    </w:p>
    <w:p w14:paraId="1CD6358D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>Afatet</w:t>
      </w:r>
    </w:p>
    <w:p w14:paraId="1CD6358E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</w:p>
    <w:p w14:paraId="1CD6358F" w14:textId="36EEDED1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Aplikimi për regjistrimin e revistave shkencore në regjistrin shtetëror kryhet sipas procedurës së përcaktuar në nenin 5 të kësaj </w:t>
      </w:r>
      <w:r w:rsidR="00B77FF7" w:rsidRPr="00916264">
        <w:rPr>
          <w:rFonts w:ascii="Garamond" w:eastAsiaTheme="minorHAnsi" w:hAnsi="Garamond" w:cs="Times New Roman"/>
          <w:sz w:val="24"/>
          <w:szCs w:val="24"/>
        </w:rPr>
        <w:t>Rregulloreje</w:t>
      </w:r>
      <w:r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="0018713C" w:rsidRPr="00916264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916264">
        <w:rPr>
          <w:rFonts w:ascii="Garamond" w:eastAsiaTheme="minorHAnsi" w:hAnsi="Garamond" w:cs="Times New Roman"/>
          <w:sz w:val="24"/>
          <w:szCs w:val="24"/>
        </w:rPr>
        <w:t>në çdo kohë,</w:t>
      </w:r>
      <w:r w:rsidR="0018713C" w:rsidRPr="00916264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916264">
        <w:rPr>
          <w:rFonts w:ascii="Garamond" w:eastAsiaTheme="minorHAnsi" w:hAnsi="Garamond" w:cs="Times New Roman"/>
          <w:sz w:val="24"/>
          <w:szCs w:val="24"/>
        </w:rPr>
        <w:t>dhe regjistrimi i tyre në regjistër kryhet menjëherë pas kategorizimit të tyre.</w:t>
      </w:r>
    </w:p>
    <w:p w14:paraId="1CD63590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</w:p>
    <w:p w14:paraId="1CD63591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Cs/>
          <w:sz w:val="24"/>
          <w:szCs w:val="24"/>
        </w:rPr>
        <w:t>Neni 15</w:t>
      </w:r>
    </w:p>
    <w:p w14:paraId="1CD63592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/>
          <w:bCs/>
          <w:sz w:val="24"/>
          <w:szCs w:val="24"/>
        </w:rPr>
        <w:t>Procedura e vlerësimit</w:t>
      </w:r>
    </w:p>
    <w:p w14:paraId="1CD63593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</w:p>
    <w:p w14:paraId="1CD63594" w14:textId="6100800D" w:rsidR="00980ABE" w:rsidRPr="00916264" w:rsidRDefault="00980ABE" w:rsidP="00E127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lastRenderedPageBreak/>
        <w:t xml:space="preserve">Vlerësimi i plotësimit të kritereve të </w:t>
      </w:r>
      <w:r w:rsidR="00B77FF7" w:rsidRPr="00916264">
        <w:rPr>
          <w:rFonts w:ascii="Garamond" w:eastAsiaTheme="minorHAnsi" w:hAnsi="Garamond" w:cs="Times New Roman"/>
          <w:sz w:val="24"/>
          <w:szCs w:val="24"/>
        </w:rPr>
        <w:t>revistave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, sipas përcaktimeve në këtë </w:t>
      </w:r>
      <w:r w:rsidR="00435AA5" w:rsidRPr="00916264">
        <w:rPr>
          <w:rFonts w:ascii="Garamond" w:eastAsiaTheme="minorHAnsi" w:hAnsi="Garamond" w:cs="Times New Roman"/>
          <w:sz w:val="24"/>
          <w:szCs w:val="24"/>
        </w:rPr>
        <w:t xml:space="preserve">Rregullore </w:t>
      </w:r>
      <w:r w:rsidRPr="00916264">
        <w:rPr>
          <w:rFonts w:ascii="Garamond" w:eastAsiaTheme="minorHAnsi" w:hAnsi="Garamond" w:cs="Times New Roman"/>
          <w:sz w:val="24"/>
          <w:szCs w:val="24"/>
        </w:rPr>
        <w:t>kryhet nga AKKSHI</w:t>
      </w:r>
      <w:r w:rsidR="00B77FF7" w:rsidRPr="00916264">
        <w:rPr>
          <w:rFonts w:ascii="Garamond" w:eastAsiaTheme="minorHAnsi" w:hAnsi="Garamond" w:cs="Times New Roman"/>
          <w:sz w:val="24"/>
          <w:szCs w:val="24"/>
        </w:rPr>
        <w:t>-ja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. Në rastin kur revista </w:t>
      </w:r>
      <w:r w:rsidR="00E127BB" w:rsidRPr="00916264">
        <w:rPr>
          <w:rFonts w:ascii="Garamond" w:eastAsiaTheme="minorHAnsi" w:hAnsi="Garamond" w:cs="Times New Roman"/>
          <w:sz w:val="24"/>
          <w:szCs w:val="24"/>
        </w:rPr>
        <w:t>u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përket fushave specifike</w:t>
      </w:r>
      <w:r w:rsidR="00042781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si studimet albanologjike, siguria publike dhe mbrojtja, vlerësimi i plotësimit të kritereve të tyre do të realizohet nga grupe pune të cilat duhet të ngrihen nga AKKSHI</w:t>
      </w:r>
      <w:r w:rsidR="00042781" w:rsidRPr="00916264">
        <w:rPr>
          <w:rFonts w:ascii="Garamond" w:eastAsiaTheme="minorHAnsi" w:hAnsi="Garamond" w:cs="Times New Roman"/>
          <w:sz w:val="24"/>
          <w:szCs w:val="24"/>
        </w:rPr>
        <w:t>-ja</w:t>
      </w:r>
      <w:r w:rsidRPr="00916264">
        <w:rPr>
          <w:rFonts w:ascii="Garamond" w:eastAsiaTheme="minorHAnsi" w:hAnsi="Garamond" w:cs="Times New Roman"/>
          <w:sz w:val="24"/>
          <w:szCs w:val="24"/>
        </w:rPr>
        <w:t>.</w:t>
      </w:r>
    </w:p>
    <w:p w14:paraId="1CD63595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sz w:val="24"/>
          <w:szCs w:val="24"/>
        </w:rPr>
      </w:pPr>
    </w:p>
    <w:p w14:paraId="1CD63596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</w:rPr>
      </w:pPr>
      <w:r w:rsidRPr="00916264">
        <w:rPr>
          <w:rFonts w:ascii="Garamond" w:eastAsiaTheme="minorHAnsi" w:hAnsi="Garamond" w:cs="Times New Roman"/>
          <w:bCs/>
          <w:sz w:val="24"/>
          <w:szCs w:val="24"/>
        </w:rPr>
        <w:t>KREU III</w:t>
      </w:r>
    </w:p>
    <w:p w14:paraId="1CD63597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>DISPOZITAT PËRFUNDIMTARE</w:t>
      </w:r>
    </w:p>
    <w:p w14:paraId="1CD63598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</w:p>
    <w:p w14:paraId="126CD994" w14:textId="77777777" w:rsidR="00551D72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1. Ministria përgjegjëse për arsimin kryen vlerësime periodike </w:t>
      </w:r>
      <w:r w:rsidR="0018713C" w:rsidRPr="00916264">
        <w:rPr>
          <w:rFonts w:ascii="Garamond" w:eastAsiaTheme="minorHAnsi" w:hAnsi="Garamond" w:cs="Times New Roman"/>
          <w:sz w:val="24"/>
          <w:szCs w:val="24"/>
        </w:rPr>
        <w:t>çdo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tre vjet, në vijimësi të përputhshmërisë së kritereve përkatëse nga revistat shkencore</w:t>
      </w:r>
      <w:r w:rsidR="000272F3" w:rsidRPr="00916264">
        <w:rPr>
          <w:rFonts w:ascii="Garamond" w:eastAsiaTheme="minorHAnsi" w:hAnsi="Garamond" w:cs="Times New Roman"/>
          <w:sz w:val="24"/>
          <w:szCs w:val="24"/>
        </w:rPr>
        <w:t>,</w:t>
      </w:r>
      <w:r w:rsidRPr="00916264">
        <w:rPr>
          <w:rFonts w:ascii="Garamond" w:eastAsiaTheme="minorHAnsi" w:hAnsi="Garamond" w:cs="Times New Roman"/>
          <w:sz w:val="24"/>
          <w:szCs w:val="24"/>
        </w:rPr>
        <w:t xml:space="preserve"> të cilat regjistrohen në regjistrin shtetëror. </w:t>
      </w:r>
    </w:p>
    <w:p w14:paraId="56AA469E" w14:textId="77777777" w:rsidR="00551D72" w:rsidRPr="00916264" w:rsidRDefault="00551D72" w:rsidP="00551D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sz w:val="24"/>
          <w:szCs w:val="24"/>
          <w14:ligatures w14:val="standardContextual"/>
        </w:rPr>
      </w:pPr>
      <w:r w:rsidRPr="00916264">
        <w:rPr>
          <w:rFonts w:ascii="Garamond" w:eastAsiaTheme="minorHAnsi" w:hAnsi="Garamond" w:cs="Times New Roman"/>
          <w:i/>
          <w:iCs/>
          <w:sz w:val="24"/>
          <w:szCs w:val="24"/>
          <w14:ligatures w14:val="standardContextual"/>
        </w:rPr>
        <w:t>1/1. Procedura e aplikimit sipas këtij urdhri nëpërmjet portalit unik qeveritar e-Albania, zbatohet pasi ministria përgjegjëse për arsimin të publikojë në Buletinin e Njoftimeve Zyrtare përfundimin e zhvillimeve teknike për realizimin e procedurës në Sistemit Shqiptar i Informacionit të Kërkimit Shkencor (ACRIS).</w:t>
      </w:r>
    </w:p>
    <w:p w14:paraId="5EB0BBBF" w14:textId="5D63FFE0" w:rsidR="00551D72" w:rsidRPr="00916264" w:rsidRDefault="00551D72" w:rsidP="00551D7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i/>
          <w:iCs/>
          <w:sz w:val="24"/>
          <w:szCs w:val="24"/>
          <w14:ligatures w14:val="standardContextual"/>
        </w:rPr>
        <w:t>Kërkesat dhe procedurat administrative, që janë në proces shqyrtimi nga AKKSHI, deri në momentin e implementimit dhe funksionalitetit të Sistemit Shqiptar i Informacionit të Kërkimit Shkencor (ACRIS), trajtohen dhe zhvillohen sipas dispozitave në fuqi të këtij urdhri, në kohën e paraqitjes së tyre.</w:t>
      </w:r>
    </w:p>
    <w:p w14:paraId="1CD6359A" w14:textId="74E3B55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916264">
        <w:rPr>
          <w:rFonts w:ascii="Garamond" w:eastAsiaTheme="minorHAnsi" w:hAnsi="Garamond" w:cs="Times New Roman"/>
          <w:sz w:val="24"/>
          <w:szCs w:val="24"/>
        </w:rPr>
        <w:t xml:space="preserve">2. Kjo </w:t>
      </w:r>
      <w:r w:rsidR="000272F3" w:rsidRPr="00916264">
        <w:rPr>
          <w:rFonts w:ascii="Garamond" w:eastAsiaTheme="minorHAnsi" w:hAnsi="Garamond" w:cs="Times New Roman"/>
          <w:sz w:val="24"/>
          <w:szCs w:val="24"/>
        </w:rPr>
        <w:t xml:space="preserve">Rregullore </w:t>
      </w:r>
      <w:r w:rsidRPr="00916264">
        <w:rPr>
          <w:rFonts w:ascii="Garamond" w:eastAsiaTheme="minorHAnsi" w:hAnsi="Garamond" w:cs="Times New Roman"/>
          <w:sz w:val="24"/>
          <w:szCs w:val="24"/>
        </w:rPr>
        <w:t>hyn në fuqi menjëherë.</w:t>
      </w:r>
    </w:p>
    <w:p w14:paraId="1CD6359B" w14:textId="77777777" w:rsidR="00980ABE" w:rsidRPr="00916264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sz w:val="24"/>
          <w:szCs w:val="24"/>
        </w:rPr>
      </w:pPr>
    </w:p>
    <w:sectPr w:rsidR="00980ABE" w:rsidRPr="00916264" w:rsidSect="009A1587">
      <w:footerReference w:type="default" r:id="rId14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804924" w14:textId="77777777" w:rsidR="00CE6814" w:rsidRDefault="00CE6814" w:rsidP="00841117">
      <w:pPr>
        <w:spacing w:after="0" w:line="240" w:lineRule="auto"/>
      </w:pPr>
      <w:r>
        <w:separator/>
      </w:r>
    </w:p>
  </w:endnote>
  <w:endnote w:type="continuationSeparator" w:id="0">
    <w:p w14:paraId="2F023E4E" w14:textId="77777777" w:rsidR="00CE6814" w:rsidRDefault="00CE6814" w:rsidP="00841117">
      <w:pPr>
        <w:spacing w:after="0" w:line="240" w:lineRule="auto"/>
      </w:pPr>
      <w:r>
        <w:continuationSeparator/>
      </w:r>
    </w:p>
  </w:endnote>
  <w:endnote w:type="continuationNotice" w:id="1">
    <w:p w14:paraId="6ABA57BE" w14:textId="77777777" w:rsidR="00CE6814" w:rsidRDefault="00CE68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98252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D32ACD" w14:textId="7F043DBA" w:rsidR="00204E1B" w:rsidRDefault="00204E1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5B74BD38" w14:textId="77777777" w:rsidR="00204E1B" w:rsidRDefault="00204E1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CBE7D7" w14:textId="77777777" w:rsidR="00CE6814" w:rsidRDefault="00CE6814" w:rsidP="00841117">
      <w:pPr>
        <w:spacing w:after="0" w:line="240" w:lineRule="auto"/>
      </w:pPr>
      <w:r>
        <w:separator/>
      </w:r>
    </w:p>
  </w:footnote>
  <w:footnote w:type="continuationSeparator" w:id="0">
    <w:p w14:paraId="7F9E1372" w14:textId="77777777" w:rsidR="00CE6814" w:rsidRDefault="00CE6814" w:rsidP="00841117">
      <w:pPr>
        <w:spacing w:after="0" w:line="240" w:lineRule="auto"/>
      </w:pPr>
      <w:r>
        <w:continuationSeparator/>
      </w:r>
    </w:p>
  </w:footnote>
  <w:footnote w:type="continuationNotice" w:id="1">
    <w:p w14:paraId="003FEBFB" w14:textId="77777777" w:rsidR="00CE6814" w:rsidRDefault="00CE681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72CA2"/>
    <w:multiLevelType w:val="multilevel"/>
    <w:tmpl w:val="CA72F86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46502D7B"/>
    <w:multiLevelType w:val="hybridMultilevel"/>
    <w:tmpl w:val="19BA6068"/>
    <w:lvl w:ilvl="0" w:tplc="12D249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F62E1F"/>
    <w:multiLevelType w:val="hybridMultilevel"/>
    <w:tmpl w:val="4EEAD7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62F"/>
    <w:rsid w:val="00026B94"/>
    <w:rsid w:val="000272F3"/>
    <w:rsid w:val="00027CE5"/>
    <w:rsid w:val="00031FC2"/>
    <w:rsid w:val="0003777F"/>
    <w:rsid w:val="00042781"/>
    <w:rsid w:val="00055257"/>
    <w:rsid w:val="00063922"/>
    <w:rsid w:val="000B201D"/>
    <w:rsid w:val="000D281D"/>
    <w:rsid w:val="000D4430"/>
    <w:rsid w:val="00113FA7"/>
    <w:rsid w:val="00150C2A"/>
    <w:rsid w:val="00152157"/>
    <w:rsid w:val="0015264F"/>
    <w:rsid w:val="00164EAC"/>
    <w:rsid w:val="0018713C"/>
    <w:rsid w:val="001A063F"/>
    <w:rsid w:val="001A2F68"/>
    <w:rsid w:val="001C6A96"/>
    <w:rsid w:val="001E57E0"/>
    <w:rsid w:val="001F6D8F"/>
    <w:rsid w:val="00202F27"/>
    <w:rsid w:val="00204E1B"/>
    <w:rsid w:val="00210A40"/>
    <w:rsid w:val="00212C40"/>
    <w:rsid w:val="00277357"/>
    <w:rsid w:val="002A09B1"/>
    <w:rsid w:val="002B0325"/>
    <w:rsid w:val="002B1AAB"/>
    <w:rsid w:val="002B55DA"/>
    <w:rsid w:val="002C51E2"/>
    <w:rsid w:val="002E1943"/>
    <w:rsid w:val="002E60BD"/>
    <w:rsid w:val="00373FE8"/>
    <w:rsid w:val="003A5B03"/>
    <w:rsid w:val="003E3EC0"/>
    <w:rsid w:val="003F0549"/>
    <w:rsid w:val="003F21B4"/>
    <w:rsid w:val="00435AA5"/>
    <w:rsid w:val="00463CFE"/>
    <w:rsid w:val="00477F7A"/>
    <w:rsid w:val="00482295"/>
    <w:rsid w:val="00487134"/>
    <w:rsid w:val="004910FE"/>
    <w:rsid w:val="004A707E"/>
    <w:rsid w:val="004C4C32"/>
    <w:rsid w:val="004C5D97"/>
    <w:rsid w:val="005030E9"/>
    <w:rsid w:val="00505B46"/>
    <w:rsid w:val="00512A7D"/>
    <w:rsid w:val="0051688B"/>
    <w:rsid w:val="005310A8"/>
    <w:rsid w:val="00540EC7"/>
    <w:rsid w:val="00551D72"/>
    <w:rsid w:val="00593DBA"/>
    <w:rsid w:val="005A5CC8"/>
    <w:rsid w:val="005B0C84"/>
    <w:rsid w:val="005B62CA"/>
    <w:rsid w:val="005B662F"/>
    <w:rsid w:val="00616717"/>
    <w:rsid w:val="00632BAE"/>
    <w:rsid w:val="006426F1"/>
    <w:rsid w:val="00651857"/>
    <w:rsid w:val="00657DAC"/>
    <w:rsid w:val="006910F0"/>
    <w:rsid w:val="0069425F"/>
    <w:rsid w:val="007306E6"/>
    <w:rsid w:val="0074023E"/>
    <w:rsid w:val="00751382"/>
    <w:rsid w:val="00752640"/>
    <w:rsid w:val="00776B58"/>
    <w:rsid w:val="00797CF1"/>
    <w:rsid w:val="007B0438"/>
    <w:rsid w:val="007D162F"/>
    <w:rsid w:val="007E70BD"/>
    <w:rsid w:val="007E7858"/>
    <w:rsid w:val="007F0E88"/>
    <w:rsid w:val="00813B15"/>
    <w:rsid w:val="00830A98"/>
    <w:rsid w:val="00841117"/>
    <w:rsid w:val="008656AF"/>
    <w:rsid w:val="00877383"/>
    <w:rsid w:val="008849BE"/>
    <w:rsid w:val="00896AF0"/>
    <w:rsid w:val="008A600C"/>
    <w:rsid w:val="008A6069"/>
    <w:rsid w:val="008B3285"/>
    <w:rsid w:val="008B6FD2"/>
    <w:rsid w:val="008C12D2"/>
    <w:rsid w:val="008F2ADF"/>
    <w:rsid w:val="008F53D5"/>
    <w:rsid w:val="00910CE0"/>
    <w:rsid w:val="00915C63"/>
    <w:rsid w:val="00916264"/>
    <w:rsid w:val="00936813"/>
    <w:rsid w:val="00944ABB"/>
    <w:rsid w:val="009511AE"/>
    <w:rsid w:val="009632E6"/>
    <w:rsid w:val="00972A16"/>
    <w:rsid w:val="00980ABE"/>
    <w:rsid w:val="009A1587"/>
    <w:rsid w:val="009A1A96"/>
    <w:rsid w:val="009E4A5C"/>
    <w:rsid w:val="00A17CC5"/>
    <w:rsid w:val="00A20F9C"/>
    <w:rsid w:val="00A2100D"/>
    <w:rsid w:val="00A319EE"/>
    <w:rsid w:val="00A357B8"/>
    <w:rsid w:val="00A65F1F"/>
    <w:rsid w:val="00AB3FAB"/>
    <w:rsid w:val="00AB4708"/>
    <w:rsid w:val="00AB4AE4"/>
    <w:rsid w:val="00AC0A06"/>
    <w:rsid w:val="00B04F06"/>
    <w:rsid w:val="00B34DA4"/>
    <w:rsid w:val="00B506A5"/>
    <w:rsid w:val="00B60DA1"/>
    <w:rsid w:val="00B628DE"/>
    <w:rsid w:val="00B77FF7"/>
    <w:rsid w:val="00B87941"/>
    <w:rsid w:val="00B95581"/>
    <w:rsid w:val="00B9787D"/>
    <w:rsid w:val="00BA2014"/>
    <w:rsid w:val="00BA3ADF"/>
    <w:rsid w:val="00BE4638"/>
    <w:rsid w:val="00C03336"/>
    <w:rsid w:val="00C063AE"/>
    <w:rsid w:val="00C40AF5"/>
    <w:rsid w:val="00C45E8E"/>
    <w:rsid w:val="00C52554"/>
    <w:rsid w:val="00C72818"/>
    <w:rsid w:val="00C77A69"/>
    <w:rsid w:val="00C92847"/>
    <w:rsid w:val="00CA25B4"/>
    <w:rsid w:val="00CA4184"/>
    <w:rsid w:val="00CC4D3E"/>
    <w:rsid w:val="00CD3176"/>
    <w:rsid w:val="00CE6814"/>
    <w:rsid w:val="00CF564E"/>
    <w:rsid w:val="00D15A74"/>
    <w:rsid w:val="00D2189D"/>
    <w:rsid w:val="00D370FA"/>
    <w:rsid w:val="00D50368"/>
    <w:rsid w:val="00D517E6"/>
    <w:rsid w:val="00D6207A"/>
    <w:rsid w:val="00D67C3B"/>
    <w:rsid w:val="00D80347"/>
    <w:rsid w:val="00D9261D"/>
    <w:rsid w:val="00DE7061"/>
    <w:rsid w:val="00DF492D"/>
    <w:rsid w:val="00E127BB"/>
    <w:rsid w:val="00E21465"/>
    <w:rsid w:val="00E50550"/>
    <w:rsid w:val="00E543EA"/>
    <w:rsid w:val="00E6349D"/>
    <w:rsid w:val="00E71F16"/>
    <w:rsid w:val="00E81BAA"/>
    <w:rsid w:val="00EA5AFD"/>
    <w:rsid w:val="00EF15A6"/>
    <w:rsid w:val="00F01939"/>
    <w:rsid w:val="00F316AE"/>
    <w:rsid w:val="00F37E13"/>
    <w:rsid w:val="00F50EAC"/>
    <w:rsid w:val="00F541A8"/>
    <w:rsid w:val="00FB7490"/>
    <w:rsid w:val="00FF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D634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943"/>
    <w:pPr>
      <w:spacing w:after="200" w:line="276" w:lineRule="auto"/>
    </w:pPr>
    <w:rPr>
      <w:rFonts w:eastAsia="MS Mincho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nex"/>
    <w:basedOn w:val="Normal"/>
    <w:link w:val="ListParagraphChar"/>
    <w:uiPriority w:val="34"/>
    <w:qFormat/>
    <w:rsid w:val="002E1943"/>
    <w:pPr>
      <w:ind w:left="720"/>
      <w:contextualSpacing/>
    </w:pPr>
  </w:style>
  <w:style w:type="character" w:customStyle="1" w:styleId="ListParagraphChar">
    <w:name w:val="List Paragraph Char"/>
    <w:aliases w:val="Annex Char"/>
    <w:link w:val="ListParagraph"/>
    <w:uiPriority w:val="34"/>
    <w:locked/>
    <w:rsid w:val="002E1943"/>
    <w:rPr>
      <w:rFonts w:eastAsia="MS Mincho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411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117"/>
    <w:rPr>
      <w:rFonts w:eastAsia="MS Mincho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411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117"/>
    <w:rPr>
      <w:rFonts w:eastAsia="MS Mincho"/>
      <w:lang w:val="sq-AL"/>
    </w:rPr>
  </w:style>
  <w:style w:type="character" w:styleId="Hyperlink">
    <w:name w:val="Hyperlink"/>
    <w:basedOn w:val="DefaultParagraphFont"/>
    <w:uiPriority w:val="99"/>
    <w:unhideWhenUsed/>
    <w:rsid w:val="0084111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EF15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6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00C"/>
    <w:rPr>
      <w:rFonts w:ascii="Segoe UI" w:eastAsia="MS Mincho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943"/>
    <w:pPr>
      <w:spacing w:after="200" w:line="276" w:lineRule="auto"/>
    </w:pPr>
    <w:rPr>
      <w:rFonts w:eastAsia="MS Mincho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nex"/>
    <w:basedOn w:val="Normal"/>
    <w:link w:val="ListParagraphChar"/>
    <w:uiPriority w:val="34"/>
    <w:qFormat/>
    <w:rsid w:val="002E1943"/>
    <w:pPr>
      <w:ind w:left="720"/>
      <w:contextualSpacing/>
    </w:pPr>
  </w:style>
  <w:style w:type="character" w:customStyle="1" w:styleId="ListParagraphChar">
    <w:name w:val="List Paragraph Char"/>
    <w:aliases w:val="Annex Char"/>
    <w:link w:val="ListParagraph"/>
    <w:uiPriority w:val="34"/>
    <w:locked/>
    <w:rsid w:val="002E1943"/>
    <w:rPr>
      <w:rFonts w:eastAsia="MS Mincho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411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117"/>
    <w:rPr>
      <w:rFonts w:eastAsia="MS Mincho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411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117"/>
    <w:rPr>
      <w:rFonts w:eastAsia="MS Mincho"/>
      <w:lang w:val="sq-AL"/>
    </w:rPr>
  </w:style>
  <w:style w:type="character" w:styleId="Hyperlink">
    <w:name w:val="Hyperlink"/>
    <w:basedOn w:val="DefaultParagraphFont"/>
    <w:uiPriority w:val="99"/>
    <w:unhideWhenUsed/>
    <w:rsid w:val="0084111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EF15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6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00C"/>
    <w:rPr>
      <w:rFonts w:ascii="Segoe UI" w:eastAsia="MS Mincho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5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2023-01-27T09:50:54Z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2023-01-25T23:00:00Z</Date_x0020_protokolli>
    <Titulli xmlns="0e656187-b300-4fb0-8bf4-3a50f872073c">Për miratimin e rregullores për krijimin e regjistrit shtetëror të revistave shkencore që botohen në Republikën e Shqipërisë</Titulli>
    <Modifikuesi xmlns="0e656187-b300-4fb0-8bf4-3a50f872073c">Suada.Daci</Modifikuesi>
    <Nr_x002e__x0020_prot_x0020_QBZ xmlns="0e656187-b300-4fb0-8bf4-3a50f872073c">136/1</Nr_x002e__x0020_prot_x0020_QBZ>
    <Data_x0020_e_x0020_Modifikimit xmlns="0e656187-b300-4fb0-8bf4-3a50f872073c">2023-01-27T10:16:43Z</Data_x0020_e_x0020_Modifikimit>
    <Dekretuar xmlns="0e656187-b300-4fb0-8bf4-3a50f872073c">false</Dekretuar>
    <Data xmlns="0e656187-b300-4fb0-8bf4-3a50f872073c">2023-01-23T23:00:00Z</Data>
    <Nr_x002e__x0020_protokolli_x0020_i_x0020_aktit xmlns="0e656187-b300-4fb0-8bf4-3a50f872073c">459/1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8CEF5A71C44CEF9E1B9C09F9BA65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8CEF5A71C44CEF9E1B9C09F9BA65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63E39-30B1-4672-B82C-FA63A68E65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5934FF-1C6A-4CF2-9CF0-65C2284F6C4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8E4BBF88-B54F-497C-B7E3-3690FDB32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BCDD2FC-C26A-4AB7-90A3-5E60C1FA97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2FC5CD2-95B0-485D-9509-315A4D36D5B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A7A9050-55E8-49FB-83A2-A4AFD4F42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2892</Words>
  <Characters>16491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Novruz Ahmeti</dc:creator>
  <cp:lastModifiedBy>Marsela Xhepa</cp:lastModifiedBy>
  <cp:revision>5</cp:revision>
  <cp:lastPrinted>2023-01-13T13:16:00Z</cp:lastPrinted>
  <dcterms:created xsi:type="dcterms:W3CDTF">2025-02-06T11:35:00Z</dcterms:created>
  <dcterms:modified xsi:type="dcterms:W3CDTF">2025-02-06T12:10:00Z</dcterms:modified>
</cp:coreProperties>
</file>