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CE8" w:rsidRPr="00016B9D" w:rsidRDefault="00100CE8" w:rsidP="00100CE8">
      <w:pPr>
        <w:pStyle w:val="Akti"/>
        <w:keepNext w:val="0"/>
        <w:rPr>
          <w:sz w:val="21"/>
          <w:szCs w:val="21"/>
        </w:rPr>
      </w:pPr>
      <w:bookmarkStart w:id="0" w:name="_GoBack"/>
      <w:bookmarkEnd w:id="0"/>
      <w:r w:rsidRPr="00016B9D">
        <w:rPr>
          <w:sz w:val="21"/>
          <w:szCs w:val="21"/>
        </w:rPr>
        <w:t>Urdhër i Përbashkët</w:t>
      </w:r>
    </w:p>
    <w:p w:rsidR="00100CE8" w:rsidRPr="00016B9D" w:rsidRDefault="00100CE8" w:rsidP="00100CE8">
      <w:pPr>
        <w:pStyle w:val="NumriData"/>
        <w:keepNext w:val="0"/>
        <w:rPr>
          <w:sz w:val="21"/>
          <w:szCs w:val="21"/>
        </w:rPr>
      </w:pPr>
      <w:r w:rsidRPr="00016B9D">
        <w:rPr>
          <w:sz w:val="21"/>
          <w:szCs w:val="21"/>
        </w:rPr>
        <w:t>Nr.4103, datë 19.9.2011</w:t>
      </w:r>
    </w:p>
    <w:p w:rsidR="00100CE8" w:rsidRPr="00016B9D" w:rsidRDefault="00100CE8" w:rsidP="00100CE8">
      <w:pPr>
        <w:pStyle w:val="Paragrafi"/>
        <w:rPr>
          <w:sz w:val="21"/>
          <w:szCs w:val="21"/>
        </w:rPr>
      </w:pPr>
    </w:p>
    <w:p w:rsidR="00100CE8" w:rsidRPr="00016B9D" w:rsidRDefault="00100CE8" w:rsidP="00100CE8">
      <w:pPr>
        <w:pStyle w:val="Titulli"/>
        <w:keepNext w:val="0"/>
        <w:rPr>
          <w:sz w:val="21"/>
          <w:szCs w:val="21"/>
        </w:rPr>
      </w:pPr>
      <w:r w:rsidRPr="00016B9D">
        <w:rPr>
          <w:sz w:val="21"/>
          <w:szCs w:val="21"/>
        </w:rPr>
        <w:t>Për miratimin e programit kombëtar të trajnimeve të sigurisë në aviacionin civil</w:t>
      </w:r>
    </w:p>
    <w:p w:rsidR="00100CE8" w:rsidRPr="00016B9D" w:rsidRDefault="00100CE8" w:rsidP="00100CE8">
      <w:pPr>
        <w:pStyle w:val="Paragrafi"/>
        <w:rPr>
          <w:sz w:val="21"/>
          <w:szCs w:val="21"/>
        </w:rPr>
      </w:pPr>
    </w:p>
    <w:p w:rsidR="00100CE8" w:rsidRPr="00016B9D" w:rsidRDefault="00100CE8" w:rsidP="00100CE8">
      <w:pPr>
        <w:pStyle w:val="Paragrafi"/>
        <w:rPr>
          <w:sz w:val="21"/>
          <w:szCs w:val="21"/>
        </w:rPr>
      </w:pPr>
      <w:r w:rsidRPr="00016B9D">
        <w:rPr>
          <w:sz w:val="21"/>
          <w:szCs w:val="21"/>
        </w:rPr>
        <w:t>Në zbatim të nenit 102, pika 4, të Kushtetutës, të nenit 106, pika 2(b)(ii) të ligjit nr.10 040, datë 22.12.2008 “Kodi Ajror i Republikës së Shqipërisë” dhe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100CE8" w:rsidRPr="00016B9D" w:rsidRDefault="00100CE8" w:rsidP="00100CE8">
      <w:pPr>
        <w:pStyle w:val="Paragrafi"/>
        <w:rPr>
          <w:sz w:val="21"/>
          <w:szCs w:val="21"/>
        </w:rPr>
      </w:pPr>
    </w:p>
    <w:p w:rsidR="00100CE8" w:rsidRPr="00016B9D" w:rsidRDefault="00100CE8" w:rsidP="00100CE8">
      <w:pPr>
        <w:pStyle w:val="VENDOSI"/>
        <w:keepNext w:val="0"/>
        <w:rPr>
          <w:sz w:val="21"/>
          <w:szCs w:val="21"/>
        </w:rPr>
      </w:pPr>
      <w:r w:rsidRPr="00016B9D">
        <w:rPr>
          <w:sz w:val="21"/>
          <w:szCs w:val="21"/>
        </w:rPr>
        <w:t>Urdhërojmë:</w:t>
      </w:r>
    </w:p>
    <w:p w:rsidR="00100CE8" w:rsidRPr="00016B9D" w:rsidRDefault="00100CE8" w:rsidP="00100CE8">
      <w:pPr>
        <w:pStyle w:val="Paragrafi"/>
        <w:ind w:firstLine="220"/>
        <w:rPr>
          <w:sz w:val="21"/>
          <w:szCs w:val="21"/>
        </w:rPr>
      </w:pPr>
    </w:p>
    <w:p w:rsidR="00100CE8" w:rsidRPr="00016B9D" w:rsidRDefault="00100CE8" w:rsidP="00100CE8">
      <w:pPr>
        <w:pStyle w:val="Paragrafi"/>
        <w:rPr>
          <w:sz w:val="21"/>
          <w:szCs w:val="21"/>
        </w:rPr>
      </w:pPr>
      <w:r w:rsidRPr="00016B9D">
        <w:rPr>
          <w:sz w:val="21"/>
          <w:szCs w:val="21"/>
        </w:rPr>
        <w:t>1. Miratimin e “Programit kombëtar të trajnimeve të sigurisë në aviacionin civil”, sipas tekstit që i bashkëlidhet këtij urdhri dhe është pjesë përbërëse e tij.</w:t>
      </w:r>
    </w:p>
    <w:p w:rsidR="00100CE8" w:rsidRPr="00016B9D" w:rsidRDefault="00100CE8" w:rsidP="00100CE8">
      <w:pPr>
        <w:pStyle w:val="Paragrafi"/>
        <w:rPr>
          <w:sz w:val="21"/>
          <w:szCs w:val="21"/>
        </w:rPr>
      </w:pPr>
      <w:r w:rsidRPr="00016B9D">
        <w:rPr>
          <w:sz w:val="21"/>
          <w:szCs w:val="21"/>
        </w:rPr>
        <w:t>2. Ngarkohet Autoriteti i Aviacionit Civil për zbatimin e këtij urdhri.</w:t>
      </w:r>
    </w:p>
    <w:p w:rsidR="00100CE8" w:rsidRDefault="00100CE8" w:rsidP="00100CE8">
      <w:pPr>
        <w:pStyle w:val="Paragrafi"/>
        <w:rPr>
          <w:sz w:val="21"/>
          <w:szCs w:val="21"/>
        </w:rPr>
      </w:pPr>
      <w:r w:rsidRPr="00016B9D">
        <w:rPr>
          <w:sz w:val="21"/>
          <w:szCs w:val="21"/>
        </w:rPr>
        <w:t>3. Ky urdhër hyn në fuqi pas botimit në Fletoren Zyrtare.</w:t>
      </w:r>
    </w:p>
    <w:p w:rsidR="00100CE8" w:rsidRDefault="00100CE8" w:rsidP="00100CE8">
      <w:pPr>
        <w:pStyle w:val="Autoriteti"/>
        <w:keepNext w:val="0"/>
        <w:rPr>
          <w:sz w:val="21"/>
          <w:szCs w:val="21"/>
        </w:rPr>
      </w:pPr>
    </w:p>
    <w:p w:rsidR="00100CE8" w:rsidRPr="00EC1916" w:rsidRDefault="00100CE8" w:rsidP="00100CE8">
      <w:pPr>
        <w:pStyle w:val="Autoriteti"/>
        <w:keepNext w:val="0"/>
        <w:rPr>
          <w:sz w:val="21"/>
          <w:szCs w:val="21"/>
        </w:rPr>
      </w:pPr>
      <w:r w:rsidRPr="00EC1916">
        <w:rPr>
          <w:sz w:val="21"/>
          <w:szCs w:val="21"/>
        </w:rPr>
        <w:t xml:space="preserve">Ministri i PunËve Publike </w:t>
      </w:r>
    </w:p>
    <w:p w:rsidR="00100CE8" w:rsidRPr="00EC1916" w:rsidRDefault="00100CE8" w:rsidP="00100CE8">
      <w:pPr>
        <w:pStyle w:val="Autoriteti"/>
        <w:keepNext w:val="0"/>
        <w:rPr>
          <w:sz w:val="21"/>
          <w:szCs w:val="21"/>
        </w:rPr>
      </w:pPr>
      <w:r w:rsidRPr="00EC1916">
        <w:rPr>
          <w:sz w:val="21"/>
          <w:szCs w:val="21"/>
        </w:rPr>
        <w:t>dhe transportit</w:t>
      </w:r>
    </w:p>
    <w:p w:rsidR="00100CE8" w:rsidRPr="00100CE8" w:rsidRDefault="00100CE8" w:rsidP="00100CE8">
      <w:pPr>
        <w:pStyle w:val="Paragrafi"/>
        <w:jc w:val="right"/>
        <w:rPr>
          <w:b/>
          <w:sz w:val="21"/>
          <w:szCs w:val="21"/>
        </w:rPr>
      </w:pPr>
      <w:r w:rsidRPr="00100CE8">
        <w:rPr>
          <w:b/>
          <w:sz w:val="21"/>
          <w:szCs w:val="21"/>
        </w:rPr>
        <w:t>Sokol Olldashi</w:t>
      </w:r>
    </w:p>
    <w:p w:rsidR="00100CE8" w:rsidRPr="00016B9D" w:rsidRDefault="00100CE8" w:rsidP="00100CE8">
      <w:pPr>
        <w:pStyle w:val="Paragrafi"/>
        <w:jc w:val="right"/>
        <w:rPr>
          <w:sz w:val="21"/>
          <w:szCs w:val="21"/>
        </w:rPr>
      </w:pPr>
    </w:p>
    <w:p w:rsidR="00100CE8" w:rsidRPr="00EC1916" w:rsidRDefault="00100CE8" w:rsidP="00100CE8">
      <w:pPr>
        <w:pStyle w:val="Autoriteti"/>
        <w:keepNext w:val="0"/>
        <w:rPr>
          <w:sz w:val="21"/>
          <w:szCs w:val="21"/>
        </w:rPr>
      </w:pPr>
      <w:r w:rsidRPr="00EC1916">
        <w:rPr>
          <w:sz w:val="21"/>
          <w:szCs w:val="21"/>
        </w:rPr>
        <w:t>Ministri i Brendshëm</w:t>
      </w:r>
    </w:p>
    <w:p w:rsidR="00100CE8" w:rsidRPr="00100CE8" w:rsidRDefault="00100CE8" w:rsidP="00100CE8">
      <w:pPr>
        <w:pStyle w:val="Paragrafi"/>
        <w:jc w:val="right"/>
        <w:rPr>
          <w:b/>
          <w:sz w:val="21"/>
          <w:szCs w:val="21"/>
        </w:rPr>
      </w:pPr>
      <w:r w:rsidRPr="00100CE8">
        <w:rPr>
          <w:b/>
          <w:sz w:val="21"/>
          <w:szCs w:val="21"/>
        </w:rPr>
        <w:t>Bujar Nishani</w:t>
      </w:r>
    </w:p>
    <w:sectPr w:rsidR="00100CE8" w:rsidRPr="00100C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7B8BC74"/>
    <w:lvl w:ilvl="0">
      <w:start w:val="1"/>
      <w:numFmt w:val="decimal"/>
      <w:lvlText w:val="%1."/>
      <w:lvlJc w:val="left"/>
      <w:pPr>
        <w:tabs>
          <w:tab w:val="num" w:pos="1800"/>
        </w:tabs>
        <w:ind w:left="1800" w:hanging="360"/>
      </w:pPr>
    </w:lvl>
  </w:abstractNum>
  <w:abstractNum w:abstractNumId="1">
    <w:nsid w:val="FFFFFF7D"/>
    <w:multiLevelType w:val="singleLevel"/>
    <w:tmpl w:val="44B0778C"/>
    <w:lvl w:ilvl="0">
      <w:start w:val="1"/>
      <w:numFmt w:val="decimal"/>
      <w:lvlText w:val="%1."/>
      <w:lvlJc w:val="left"/>
      <w:pPr>
        <w:tabs>
          <w:tab w:val="num" w:pos="1440"/>
        </w:tabs>
        <w:ind w:left="1440" w:hanging="360"/>
      </w:pPr>
    </w:lvl>
  </w:abstractNum>
  <w:abstractNum w:abstractNumId="2">
    <w:nsid w:val="FFFFFF7E"/>
    <w:multiLevelType w:val="singleLevel"/>
    <w:tmpl w:val="37B8FCCA"/>
    <w:lvl w:ilvl="0">
      <w:start w:val="1"/>
      <w:numFmt w:val="decimal"/>
      <w:lvlText w:val="%1."/>
      <w:lvlJc w:val="left"/>
      <w:pPr>
        <w:tabs>
          <w:tab w:val="num" w:pos="1080"/>
        </w:tabs>
        <w:ind w:left="1080" w:hanging="360"/>
      </w:pPr>
    </w:lvl>
  </w:abstractNum>
  <w:abstractNum w:abstractNumId="3">
    <w:nsid w:val="FFFFFF7F"/>
    <w:multiLevelType w:val="singleLevel"/>
    <w:tmpl w:val="21CE4BB8"/>
    <w:lvl w:ilvl="0">
      <w:start w:val="1"/>
      <w:numFmt w:val="decimal"/>
      <w:lvlText w:val="%1."/>
      <w:lvlJc w:val="left"/>
      <w:pPr>
        <w:tabs>
          <w:tab w:val="num" w:pos="720"/>
        </w:tabs>
        <w:ind w:left="720" w:hanging="360"/>
      </w:pPr>
    </w:lvl>
  </w:abstractNum>
  <w:abstractNum w:abstractNumId="4">
    <w:nsid w:val="FFFFFF80"/>
    <w:multiLevelType w:val="singleLevel"/>
    <w:tmpl w:val="7310A7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3B20D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D25B0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C48814FA"/>
    <w:lvl w:ilvl="0">
      <w:start w:val="1"/>
      <w:numFmt w:val="decimal"/>
      <w:lvlText w:val="%1."/>
      <w:lvlJc w:val="left"/>
      <w:pPr>
        <w:tabs>
          <w:tab w:val="num" w:pos="360"/>
        </w:tabs>
        <w:ind w:left="360" w:hanging="360"/>
      </w:pPr>
    </w:lvl>
  </w:abstractNum>
  <w:abstractNum w:abstractNumId="9">
    <w:nsid w:val="FFFFFF89"/>
    <w:multiLevelType w:val="singleLevel"/>
    <w:tmpl w:val="AA74966A"/>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0CE8"/>
    <w:rsid w:val="0000709E"/>
    <w:rsid w:val="00011621"/>
    <w:rsid w:val="000168D2"/>
    <w:rsid w:val="00034533"/>
    <w:rsid w:val="00074ECB"/>
    <w:rsid w:val="00086B00"/>
    <w:rsid w:val="00094C8D"/>
    <w:rsid w:val="000E26BA"/>
    <w:rsid w:val="000E4149"/>
    <w:rsid w:val="000E6E9E"/>
    <w:rsid w:val="00100CE8"/>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BF267C"/>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67C781-08E0-4C0E-AAD1-FC3901818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E8"/>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100CE8"/>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100CE8"/>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100CE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00CE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rsid w:val="00100CE8"/>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URDHËR I PËRBASHKËT</vt:lpstr>
    </vt:vector>
  </TitlesOfParts>
  <Company>QPZ</Company>
  <LinksUpToDate>false</LinksUpToDate>
  <CharactersWithSpaces>1216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 I PËRBASHKËT</dc:title>
  <dc:subject/>
  <dc:creator>n.fagu</dc:creator>
  <cp:keywords/>
  <dc:description/>
  <cp:lastModifiedBy>QBZ Admin</cp:lastModifiedBy>
  <cp:revision>2</cp:revision>
  <dcterms:created xsi:type="dcterms:W3CDTF">2019-03-19T14:55:00Z</dcterms:created>
  <dcterms:modified xsi:type="dcterms:W3CDTF">2019-03-19T14:55:00Z</dcterms:modified>
</cp:coreProperties>
</file>