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B8D" w:rsidRPr="00AD1A34" w:rsidRDefault="00575B8D" w:rsidP="00575B8D">
      <w:pPr>
        <w:pStyle w:val="Akti"/>
      </w:pPr>
      <w:bookmarkStart w:id="0" w:name="_GoBack"/>
      <w:bookmarkEnd w:id="0"/>
      <w:r w:rsidRPr="00AD1A34">
        <w:t>Urdhër</w:t>
      </w:r>
    </w:p>
    <w:p w:rsidR="00575B8D" w:rsidRPr="00AD1A34" w:rsidRDefault="00575B8D" w:rsidP="00575B8D">
      <w:pPr>
        <w:pStyle w:val="NumriData"/>
        <w:keepNext w:val="0"/>
        <w:rPr>
          <w:lang w:val="sq-AL"/>
        </w:rPr>
      </w:pPr>
      <w:r w:rsidRPr="00AD1A34">
        <w:rPr>
          <w:lang w:val="sq-AL"/>
        </w:rPr>
        <w:t>Nr.</w:t>
      </w:r>
      <w:r>
        <w:rPr>
          <w:lang w:val="sq-AL"/>
        </w:rPr>
        <w:t xml:space="preserve"> </w:t>
      </w:r>
      <w:r w:rsidRPr="00AD1A34">
        <w:rPr>
          <w:lang w:val="sq-AL"/>
        </w:rPr>
        <w:t>90, datë 30.5.2012</w:t>
      </w:r>
    </w:p>
    <w:p w:rsidR="00575B8D" w:rsidRPr="00AD1A34" w:rsidRDefault="00575B8D" w:rsidP="00575B8D">
      <w:pPr>
        <w:pStyle w:val="Paragrafi"/>
        <w:rPr>
          <w:lang w:val="sq-AL"/>
        </w:rPr>
      </w:pPr>
    </w:p>
    <w:p w:rsidR="00575B8D" w:rsidRPr="00AD1A34" w:rsidRDefault="00575B8D" w:rsidP="00575B8D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Për dokumentet që duhet të paraqesin shtetasit shqiptarë për ndryshimin e emrit/mbiemrit në zyrat e gjendjes civile dhe procedurën që duhet të ndjekë nëpunësi i gjendjes civile</w:t>
      </w:r>
    </w:p>
    <w:p w:rsidR="00575B8D" w:rsidRPr="00AD1A34" w:rsidRDefault="00575B8D" w:rsidP="00575B8D">
      <w:pPr>
        <w:pStyle w:val="Paragrafi"/>
        <w:rPr>
          <w:lang w:val="sq-AL"/>
        </w:rPr>
      </w:pP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Në vijim të konsolidimit të praktikës së ndryshimit të emrit/mbiemrit nga ana e shtetasve shqiptarë dhe në mbështetje të pikë</w:t>
      </w:r>
      <w:r>
        <w:rPr>
          <w:lang w:val="sq-AL"/>
        </w:rPr>
        <w:t>s 4</w:t>
      </w:r>
      <w:r w:rsidRPr="00AD1A34">
        <w:rPr>
          <w:lang w:val="sq-AL"/>
        </w:rPr>
        <w:t xml:space="preserve"> të nenit 102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8417, datë 21.10.1998 “Kushtetuta e Republikës së Shqipërisë</w:t>
      </w:r>
      <w:r>
        <w:rPr>
          <w:lang w:val="sq-AL"/>
        </w:rPr>
        <w:t>”,</w:t>
      </w:r>
      <w:r w:rsidRPr="00AD1A34">
        <w:rPr>
          <w:lang w:val="sq-AL"/>
        </w:rPr>
        <w:t xml:space="preserve"> të ndryshuar, të pikë</w:t>
      </w:r>
      <w:r>
        <w:rPr>
          <w:lang w:val="sq-AL"/>
        </w:rPr>
        <w:t>s 1, 2 dhe 6</w:t>
      </w:r>
      <w:r w:rsidRPr="00AD1A34">
        <w:rPr>
          <w:lang w:val="sq-AL"/>
        </w:rPr>
        <w:t xml:space="preserve"> të nenit 57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10 129, datë 11.5.2009 “Për gjendjen civile”,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9749, datë 4.6.2007 “Për Policinë e Shtetit”, me propozim të Drejtorisë së Përgjithshme të Gjendjes Civile dhe Drejtorisë së Pë</w:t>
      </w:r>
      <w:r>
        <w:rPr>
          <w:lang w:val="sq-AL"/>
        </w:rPr>
        <w:t>rgjithsh</w:t>
      </w:r>
      <w:r w:rsidRPr="00AD1A34">
        <w:rPr>
          <w:lang w:val="sq-AL"/>
        </w:rPr>
        <w:t>me të Policisë së</w:t>
      </w:r>
      <w:r>
        <w:rPr>
          <w:lang w:val="sq-AL"/>
        </w:rPr>
        <w:t xml:space="preserve"> Shtetit,</w:t>
      </w:r>
    </w:p>
    <w:p w:rsidR="00575B8D" w:rsidRPr="00AD1A34" w:rsidRDefault="00575B8D" w:rsidP="00575B8D">
      <w:pPr>
        <w:pStyle w:val="Paragrafi"/>
        <w:rPr>
          <w:lang w:val="sq-AL"/>
        </w:rPr>
      </w:pPr>
    </w:p>
    <w:p w:rsidR="00575B8D" w:rsidRPr="00AD1A34" w:rsidRDefault="00575B8D" w:rsidP="00575B8D">
      <w:pPr>
        <w:pStyle w:val="VENDOSI"/>
        <w:rPr>
          <w:lang w:val="sq-AL"/>
        </w:rPr>
      </w:pPr>
      <w:r w:rsidRPr="00AD1A34">
        <w:rPr>
          <w:lang w:val="sq-AL"/>
        </w:rPr>
        <w:t>Urdhëroj:</w:t>
      </w:r>
    </w:p>
    <w:p w:rsidR="00575B8D" w:rsidRPr="00AD1A34" w:rsidRDefault="00575B8D" w:rsidP="00575B8D">
      <w:pPr>
        <w:pStyle w:val="Paragrafi"/>
        <w:rPr>
          <w:lang w:val="sq-AL"/>
        </w:rPr>
      </w:pP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1. Shtetasit shqiptarë që do të ndryshoj</w:t>
      </w:r>
      <w:r>
        <w:rPr>
          <w:lang w:val="sq-AL"/>
        </w:rPr>
        <w:t>n</w:t>
      </w:r>
      <w:r w:rsidRPr="00AD1A34">
        <w:rPr>
          <w:lang w:val="sq-AL"/>
        </w:rPr>
        <w:t>ë emrin/mbiemrin</w:t>
      </w:r>
      <w:r>
        <w:rPr>
          <w:lang w:val="sq-AL"/>
        </w:rPr>
        <w:t>,</w:t>
      </w:r>
      <w:r w:rsidRPr="00AD1A34">
        <w:rPr>
          <w:lang w:val="sq-AL"/>
        </w:rPr>
        <w:t xml:space="preserve"> do të paraqesin para nëpunësit të shërbimit të gjendjes civile</w:t>
      </w:r>
      <w:r>
        <w:rPr>
          <w:lang w:val="sq-AL"/>
        </w:rPr>
        <w:t>,</w:t>
      </w:r>
      <w:r w:rsidRPr="00AD1A34">
        <w:rPr>
          <w:lang w:val="sq-AL"/>
        </w:rPr>
        <w:t xml:space="preserve"> së bashku me kërkesën</w:t>
      </w:r>
      <w:r>
        <w:rPr>
          <w:lang w:val="sq-AL"/>
        </w:rPr>
        <w:t>,</w:t>
      </w:r>
      <w:r w:rsidRPr="00AD1A34">
        <w:rPr>
          <w:lang w:val="sq-AL"/>
        </w:rPr>
        <w:t xml:space="preserve"> dhe: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a) vërtetim sipas modelit nr.</w:t>
      </w:r>
      <w:r>
        <w:rPr>
          <w:lang w:val="sq-AL"/>
        </w:rPr>
        <w:t xml:space="preserve"> </w:t>
      </w:r>
      <w:r w:rsidRPr="00AD1A34">
        <w:rPr>
          <w:lang w:val="sq-AL"/>
        </w:rPr>
        <w:t>1, bashkëlidhur këtij urdhri, nga drejtoria rajonale përkatëse për kufirin dhe migracionin, sipas ndarjes nr.</w:t>
      </w:r>
      <w:r>
        <w:rPr>
          <w:lang w:val="sq-AL"/>
        </w:rPr>
        <w:t xml:space="preserve"> </w:t>
      </w:r>
      <w:r w:rsidRPr="00AD1A34">
        <w:rPr>
          <w:lang w:val="sq-AL"/>
        </w:rPr>
        <w:t>2, bashkëlidhur k</w:t>
      </w:r>
      <w:r>
        <w:rPr>
          <w:lang w:val="sq-AL"/>
        </w:rPr>
        <w:t>ë</w:t>
      </w:r>
      <w:r w:rsidRPr="00AD1A34">
        <w:rPr>
          <w:lang w:val="sq-AL"/>
        </w:rPr>
        <w:t>tij urdhri</w:t>
      </w:r>
      <w:r>
        <w:rPr>
          <w:lang w:val="sq-AL"/>
        </w:rPr>
        <w:t>;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b) fotokopje të letërnjoftimit elektronik individual që ka në përdorim.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2.</w:t>
      </w:r>
      <w:r>
        <w:rPr>
          <w:lang w:val="sq-AL"/>
        </w:rPr>
        <w:t xml:space="preserve"> </w:t>
      </w:r>
      <w:r w:rsidRPr="00AD1A34">
        <w:rPr>
          <w:lang w:val="sq-AL"/>
        </w:rPr>
        <w:t>Nëpunësi i zyrës së gjendjes civile për të gjithë shtetasit që nuk kanë dokumentet sipas pikës 1 të këtij urdhri, ose që e kanë vërtetimin me shënimin DEPORTIV/INAD, nuk do të kryejë veprime për ndryshimin e emrit/mbiemrit, deri në pajisjen nga ana e tyre me këtë vërtetim pa shënimin DEPORTIV/INAD.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3. Këto dokumente nëpunësi i zyrës së gjendjes civile do t’i ruajë deri në kohën e përfundimit të afatit të kufizimit të ndryshimit të emrit/mbiemrit.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4. Për zbatimin e këtij urdhri ngarkohet Drejtoria e Përgjithshme e Gjendjes Civile dhe Drejtoria e Pë</w:t>
      </w:r>
      <w:r>
        <w:rPr>
          <w:lang w:val="sq-AL"/>
        </w:rPr>
        <w:t>rgjit</w:t>
      </w:r>
      <w:r w:rsidRPr="00AD1A34">
        <w:rPr>
          <w:lang w:val="sq-AL"/>
        </w:rPr>
        <w:t>hshme e Policisë së Shtetit.</w:t>
      </w:r>
    </w:p>
    <w:p w:rsidR="00575B8D" w:rsidRPr="00AD1A34" w:rsidRDefault="00575B8D" w:rsidP="00575B8D">
      <w:pPr>
        <w:pStyle w:val="Paragrafi"/>
        <w:rPr>
          <w:lang w:val="sq-AL"/>
        </w:rPr>
      </w:pPr>
      <w:r w:rsidRPr="00AD1A34">
        <w:rPr>
          <w:lang w:val="sq-AL"/>
        </w:rPr>
        <w:t>Ky urdhër hyn në fuqi menjëherë dhe botohet në Fletoren Zyrtare.</w:t>
      </w:r>
    </w:p>
    <w:p w:rsidR="00575B8D" w:rsidRPr="00AD1A34" w:rsidRDefault="00575B8D" w:rsidP="00575B8D">
      <w:pPr>
        <w:pStyle w:val="Paragrafi"/>
        <w:rPr>
          <w:lang w:val="sq-AL"/>
        </w:rPr>
      </w:pPr>
    </w:p>
    <w:p w:rsidR="00575B8D" w:rsidRPr="00AD1A34" w:rsidRDefault="00575B8D" w:rsidP="00575B8D">
      <w:pPr>
        <w:pStyle w:val="Autoriteti"/>
        <w:rPr>
          <w:lang w:val="sq-AL"/>
        </w:rPr>
      </w:pPr>
      <w:r w:rsidRPr="00AD1A34">
        <w:rPr>
          <w:lang w:val="sq-AL"/>
        </w:rPr>
        <w:t>Ministri i Brendshëm</w:t>
      </w:r>
    </w:p>
    <w:p w:rsidR="00575B8D" w:rsidRPr="00AD1A34" w:rsidRDefault="00575B8D" w:rsidP="00575B8D">
      <w:pPr>
        <w:pStyle w:val="AutoritetiEmer"/>
        <w:rPr>
          <w:lang w:val="sq-AL"/>
        </w:rPr>
      </w:pPr>
      <w:r w:rsidRPr="00AD1A34">
        <w:rPr>
          <w:lang w:val="sq-AL"/>
        </w:rPr>
        <w:t>Bujar Nishani</w:t>
      </w:r>
    </w:p>
    <w:sectPr w:rsidR="00575B8D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B8D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B8D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1272D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9BF57-F3DC-4F7C-A4EE-8A63D80F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75B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75B8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75B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5B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75B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5B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2019-03-18T14:53:00Z</dcterms:created>
  <dcterms:modified xsi:type="dcterms:W3CDTF">2019-03-18T14:53:00Z</dcterms:modified>
</cp:coreProperties>
</file>