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4E6" w:rsidRPr="00F94F62" w:rsidRDefault="002534E6" w:rsidP="002534E6">
      <w:pPr>
        <w:pStyle w:val="Akti"/>
        <w:rPr>
          <w:lang w:val="sq-AL"/>
        </w:rPr>
      </w:pPr>
      <w:bookmarkStart w:id="0" w:name="_GoBack"/>
      <w:bookmarkEnd w:id="0"/>
      <w:r w:rsidRPr="00F94F62">
        <w:rPr>
          <w:lang w:val="sq-AL"/>
        </w:rPr>
        <w:t xml:space="preserve">Urdhër </w:t>
      </w:r>
    </w:p>
    <w:p w:rsidR="002534E6" w:rsidRPr="00F94F62" w:rsidRDefault="002534E6" w:rsidP="002534E6">
      <w:pPr>
        <w:pStyle w:val="NumriData"/>
        <w:rPr>
          <w:lang w:val="sq-AL"/>
        </w:rPr>
      </w:pPr>
      <w:r w:rsidRPr="00F94F62">
        <w:rPr>
          <w:lang w:val="sq-AL"/>
        </w:rPr>
        <w:t>Nr.</w:t>
      </w:r>
      <w:r>
        <w:rPr>
          <w:lang w:val="sq-AL"/>
        </w:rPr>
        <w:t xml:space="preserve"> </w:t>
      </w:r>
      <w:r w:rsidRPr="00F94F62">
        <w:rPr>
          <w:lang w:val="sq-AL"/>
        </w:rPr>
        <w:t>254, datë 26.7.2012</w:t>
      </w:r>
    </w:p>
    <w:p w:rsidR="002534E6" w:rsidRPr="00F94F62" w:rsidRDefault="002534E6" w:rsidP="002534E6">
      <w:pPr>
        <w:pStyle w:val="Paragrafi"/>
        <w:rPr>
          <w:lang w:val="sq-AL"/>
        </w:rPr>
      </w:pPr>
    </w:p>
    <w:p w:rsidR="002534E6" w:rsidRPr="00F94F62" w:rsidRDefault="002534E6" w:rsidP="002534E6">
      <w:pPr>
        <w:pStyle w:val="Titulli"/>
        <w:rPr>
          <w:lang w:val="sq-AL"/>
        </w:rPr>
      </w:pPr>
      <w:r>
        <w:rPr>
          <w:lang w:val="sq-AL"/>
        </w:rPr>
        <w:t>Për delegim kompetencE</w:t>
      </w:r>
    </w:p>
    <w:p w:rsidR="002534E6" w:rsidRPr="00F94F62" w:rsidRDefault="002534E6" w:rsidP="002534E6">
      <w:pPr>
        <w:pStyle w:val="Paragrafi"/>
        <w:rPr>
          <w:lang w:val="sq-AL"/>
        </w:rPr>
      </w:pPr>
    </w:p>
    <w:p w:rsidR="002534E6" w:rsidRPr="00F94F62" w:rsidRDefault="002534E6" w:rsidP="002534E6">
      <w:pPr>
        <w:pStyle w:val="Paragrafi"/>
        <w:rPr>
          <w:lang w:val="sq-AL"/>
        </w:rPr>
      </w:pPr>
      <w:r>
        <w:rPr>
          <w:lang w:val="sq-AL"/>
        </w:rPr>
        <w:t>Në mbështetje të pikës 4 të nenit 102</w:t>
      </w:r>
      <w:r w:rsidRPr="00F94F62">
        <w:rPr>
          <w:lang w:val="sq-AL"/>
        </w:rPr>
        <w:t xml:space="preserve"> të Kushtetutës së </w:t>
      </w:r>
      <w:r>
        <w:rPr>
          <w:lang w:val="sq-AL"/>
        </w:rPr>
        <w:t>R</w:t>
      </w:r>
      <w:r w:rsidRPr="00F94F62">
        <w:rPr>
          <w:lang w:val="sq-AL"/>
        </w:rPr>
        <w:t>epub</w:t>
      </w:r>
      <w:r>
        <w:rPr>
          <w:lang w:val="sq-AL"/>
        </w:rPr>
        <w:t>likës së Shqipërisë, të nenit 27</w:t>
      </w:r>
      <w:r w:rsidRPr="00F94F62">
        <w:rPr>
          <w:lang w:val="sq-AL"/>
        </w:rPr>
        <w:t xml:space="preserve"> të ligjit nr.</w:t>
      </w:r>
      <w:r>
        <w:rPr>
          <w:lang w:val="sq-AL"/>
        </w:rPr>
        <w:t xml:space="preserve"> </w:t>
      </w:r>
      <w:r w:rsidRPr="00F94F62">
        <w:rPr>
          <w:lang w:val="sq-AL"/>
        </w:rPr>
        <w:t>8485, datë 12.5.1999 “K</w:t>
      </w:r>
      <w:r>
        <w:rPr>
          <w:lang w:val="sq-AL"/>
        </w:rPr>
        <w:t>odi i Procedurave</w:t>
      </w:r>
      <w:r w:rsidRPr="00F94F62">
        <w:rPr>
          <w:lang w:val="sq-AL"/>
        </w:rPr>
        <w:t xml:space="preserve"> Administrati</w:t>
      </w:r>
      <w:r>
        <w:rPr>
          <w:lang w:val="sq-AL"/>
        </w:rPr>
        <w:t>ve të Republikës së Shqipërisë”</w:t>
      </w:r>
      <w:r w:rsidRPr="00F94F62">
        <w:rPr>
          <w:lang w:val="sq-AL"/>
        </w:rPr>
        <w:t xml:space="preserve"> (të </w:t>
      </w:r>
      <w:r>
        <w:rPr>
          <w:lang w:val="sq-AL"/>
        </w:rPr>
        <w:t>ndryshuar), si dhe të pikës 12</w:t>
      </w:r>
      <w:r w:rsidRPr="00F94F62">
        <w:rPr>
          <w:lang w:val="sq-AL"/>
        </w:rPr>
        <w:t xml:space="preserve"> të vendimit të Këshillit të Ministrave nr.</w:t>
      </w:r>
      <w:r>
        <w:rPr>
          <w:lang w:val="sq-AL"/>
        </w:rPr>
        <w:t xml:space="preserve"> </w:t>
      </w:r>
      <w:r w:rsidRPr="00F94F62">
        <w:rPr>
          <w:lang w:val="sq-AL"/>
        </w:rPr>
        <w:t>325, datë 21.5.2003 “Për pozicionin, detyrat dhe përgjegjësit</w:t>
      </w:r>
      <w:r>
        <w:rPr>
          <w:lang w:val="sq-AL"/>
        </w:rPr>
        <w:t>ë</w:t>
      </w:r>
      <w:r w:rsidRPr="00F94F62">
        <w:rPr>
          <w:lang w:val="sq-AL"/>
        </w:rPr>
        <w:t xml:space="preserve"> e </w:t>
      </w:r>
      <w:r>
        <w:rPr>
          <w:lang w:val="sq-AL"/>
        </w:rPr>
        <w:t>S</w:t>
      </w:r>
      <w:r w:rsidRPr="00F94F62">
        <w:rPr>
          <w:lang w:val="sq-AL"/>
        </w:rPr>
        <w:t xml:space="preserve">ekretarit të Përgjithshëm në Ministri”, </w:t>
      </w:r>
    </w:p>
    <w:p w:rsidR="002534E6" w:rsidRPr="00F94F62" w:rsidRDefault="002534E6" w:rsidP="002534E6">
      <w:pPr>
        <w:pStyle w:val="Paragrafi"/>
        <w:rPr>
          <w:lang w:val="sq-AL"/>
        </w:rPr>
      </w:pPr>
    </w:p>
    <w:p w:rsidR="002534E6" w:rsidRPr="00F94F62" w:rsidRDefault="002534E6" w:rsidP="002534E6">
      <w:pPr>
        <w:pStyle w:val="VENDOSI"/>
        <w:rPr>
          <w:lang w:val="sq-AL"/>
        </w:rPr>
      </w:pPr>
      <w:r w:rsidRPr="00F94F62">
        <w:rPr>
          <w:lang w:val="sq-AL"/>
        </w:rPr>
        <w:t>Urdhëroj:</w:t>
      </w:r>
    </w:p>
    <w:p w:rsidR="002534E6" w:rsidRPr="00F94F62" w:rsidRDefault="002534E6" w:rsidP="002534E6">
      <w:pPr>
        <w:pStyle w:val="Paragrafi"/>
        <w:rPr>
          <w:lang w:val="sq-AL"/>
        </w:rPr>
      </w:pPr>
    </w:p>
    <w:p w:rsidR="002534E6" w:rsidRPr="00F94F62" w:rsidRDefault="002534E6" w:rsidP="002534E6">
      <w:pPr>
        <w:pStyle w:val="Paragrafi"/>
        <w:rPr>
          <w:lang w:val="sq-AL"/>
        </w:rPr>
      </w:pPr>
      <w:r w:rsidRPr="00F94F62">
        <w:rPr>
          <w:lang w:val="sq-AL"/>
        </w:rPr>
        <w:t xml:space="preserve">1. Autorizimet për përfaqësimin ligjor të Ministrisë së Brendshme </w:t>
      </w:r>
      <w:r>
        <w:rPr>
          <w:lang w:val="sq-AL"/>
        </w:rPr>
        <w:t>në</w:t>
      </w:r>
      <w:r w:rsidRPr="00F94F62">
        <w:rPr>
          <w:lang w:val="sq-AL"/>
        </w:rPr>
        <w:t xml:space="preserve"> proceset gjyqësore, të lëshohen nga </w:t>
      </w:r>
      <w:r>
        <w:rPr>
          <w:lang w:val="sq-AL"/>
        </w:rPr>
        <w:t>S</w:t>
      </w:r>
      <w:r w:rsidRPr="00F94F62">
        <w:rPr>
          <w:lang w:val="sq-AL"/>
        </w:rPr>
        <w:t xml:space="preserve">ekretari i Përgjithshëm, në emër të personit që do të përfaqësojë </w:t>
      </w:r>
      <w:r>
        <w:rPr>
          <w:lang w:val="sq-AL"/>
        </w:rPr>
        <w:t>ministrinë.</w:t>
      </w:r>
    </w:p>
    <w:p w:rsidR="002534E6" w:rsidRPr="00F94F62" w:rsidRDefault="002534E6" w:rsidP="002534E6">
      <w:pPr>
        <w:pStyle w:val="Paragrafi"/>
        <w:rPr>
          <w:lang w:val="sq-AL"/>
        </w:rPr>
      </w:pPr>
      <w:r w:rsidRPr="00F94F62">
        <w:rPr>
          <w:lang w:val="sq-AL"/>
        </w:rPr>
        <w:t xml:space="preserve">2. Përfaqësimi ligjor i Ministrisë së Brendshme në proceset gjyqësore, sipas pikës </w:t>
      </w:r>
      <w:r>
        <w:rPr>
          <w:lang w:val="sq-AL"/>
        </w:rPr>
        <w:t xml:space="preserve">1 </w:t>
      </w:r>
      <w:r w:rsidRPr="00F94F62">
        <w:rPr>
          <w:lang w:val="sq-AL"/>
        </w:rPr>
        <w:t>të këtij urdhri, i jep të drejtë përfaqësuesit të caktuar të kryejë çdo veprim procedural, të parashikuar nga ligji nr.</w:t>
      </w:r>
      <w:r>
        <w:rPr>
          <w:lang w:val="sq-AL"/>
        </w:rPr>
        <w:t xml:space="preserve"> </w:t>
      </w:r>
      <w:r w:rsidRPr="00F94F62">
        <w:rPr>
          <w:lang w:val="sq-AL"/>
        </w:rPr>
        <w:t>8116, datë 29.3.1996 “Kodi i Procedurës Civile i Republikës së Shqipërisë</w:t>
      </w:r>
      <w:r>
        <w:rPr>
          <w:lang w:val="sq-AL"/>
        </w:rPr>
        <w:t xml:space="preserve">” </w:t>
      </w:r>
      <w:r w:rsidRPr="00F94F62">
        <w:rPr>
          <w:lang w:val="sq-AL"/>
        </w:rPr>
        <w:t>(të ndryshuar), në kuadër të përfaqësimit në</w:t>
      </w:r>
      <w:r>
        <w:rPr>
          <w:lang w:val="sq-AL"/>
        </w:rPr>
        <w:t xml:space="preserve"> shkallën përkatëse të gjykimit.</w:t>
      </w:r>
    </w:p>
    <w:p w:rsidR="002534E6" w:rsidRPr="00F94F62" w:rsidRDefault="002534E6" w:rsidP="002534E6">
      <w:pPr>
        <w:pStyle w:val="Paragrafi"/>
        <w:rPr>
          <w:lang w:val="sq-AL"/>
        </w:rPr>
      </w:pPr>
      <w:r w:rsidRPr="00F94F62">
        <w:rPr>
          <w:lang w:val="sq-AL"/>
        </w:rPr>
        <w:t>3. Modeli i autoriz</w:t>
      </w:r>
      <w:r>
        <w:rPr>
          <w:lang w:val="sq-AL"/>
        </w:rPr>
        <w:t>imit</w:t>
      </w:r>
      <w:r w:rsidRPr="00F94F62">
        <w:rPr>
          <w:lang w:val="sq-AL"/>
        </w:rPr>
        <w:t xml:space="preserve"> për përfaqësimin në proceset gjyqësore të jetë sipas lidhjes nr.</w:t>
      </w:r>
      <w:r>
        <w:rPr>
          <w:lang w:val="sq-AL"/>
        </w:rPr>
        <w:t xml:space="preserve"> 1, të këtij urdhri.</w:t>
      </w:r>
    </w:p>
    <w:p w:rsidR="002534E6" w:rsidRPr="00F94F62" w:rsidRDefault="002534E6" w:rsidP="002534E6">
      <w:pPr>
        <w:pStyle w:val="Paragrafi"/>
        <w:rPr>
          <w:lang w:val="sq-AL"/>
        </w:rPr>
      </w:pPr>
      <w:r>
        <w:rPr>
          <w:lang w:val="sq-AL"/>
        </w:rPr>
        <w:t xml:space="preserve">4. Për autorizimet e lëshuara </w:t>
      </w:r>
      <w:r w:rsidRPr="00F94F62">
        <w:rPr>
          <w:lang w:val="sq-AL"/>
        </w:rPr>
        <w:t>nga Sekretari i Përgjithshëm deri në miratimin e këtij urdhri të ri, të cil</w:t>
      </w:r>
      <w:r>
        <w:rPr>
          <w:lang w:val="sq-AL"/>
        </w:rPr>
        <w:t>a</w:t>
      </w:r>
      <w:r w:rsidRPr="00F94F62">
        <w:rPr>
          <w:lang w:val="sq-AL"/>
        </w:rPr>
        <w:t>t janë përdorur</w:t>
      </w:r>
      <w:r>
        <w:rPr>
          <w:lang w:val="sq-AL"/>
        </w:rPr>
        <w:t xml:space="preserve"> ose përdoren</w:t>
      </w:r>
      <w:r w:rsidRPr="00F94F62">
        <w:rPr>
          <w:lang w:val="sq-AL"/>
        </w:rPr>
        <w:t xml:space="preserve"> për përfaqësim në proceset gjyqësore, efektet e urdhrit nr.</w:t>
      </w:r>
      <w:r>
        <w:rPr>
          <w:lang w:val="sq-AL"/>
        </w:rPr>
        <w:t xml:space="preserve"> </w:t>
      </w:r>
      <w:r w:rsidRPr="00F94F62">
        <w:rPr>
          <w:lang w:val="sq-AL"/>
        </w:rPr>
        <w:t>322, datë 9.8.2011 “Për delegim kompetence”, do të shtrihen edhe pas miratimit të këtij urdhri, deri në përfundimin e procesit gjyqësor</w:t>
      </w:r>
      <w:r>
        <w:rPr>
          <w:lang w:val="sq-AL"/>
        </w:rPr>
        <w:t>.</w:t>
      </w:r>
    </w:p>
    <w:p w:rsidR="002534E6" w:rsidRPr="00F94F62" w:rsidRDefault="002534E6" w:rsidP="002534E6">
      <w:pPr>
        <w:pStyle w:val="Paragrafi"/>
        <w:rPr>
          <w:lang w:val="sq-AL"/>
        </w:rPr>
      </w:pPr>
      <w:r w:rsidRPr="00F94F62">
        <w:rPr>
          <w:lang w:val="sq-AL"/>
        </w:rPr>
        <w:t>5. Për autorizimet e lëshuara sipas pikës 1 të këtij urdhri,</w:t>
      </w:r>
      <w:r>
        <w:rPr>
          <w:lang w:val="sq-AL"/>
        </w:rPr>
        <w:t xml:space="preserve"> do të gjejë zbatim ky i fundit.</w:t>
      </w:r>
    </w:p>
    <w:p w:rsidR="002534E6" w:rsidRPr="00F94F62" w:rsidRDefault="002534E6" w:rsidP="002534E6">
      <w:pPr>
        <w:pStyle w:val="Paragrafi"/>
        <w:rPr>
          <w:lang w:val="sq-AL"/>
        </w:rPr>
      </w:pPr>
      <w:r w:rsidRPr="00F94F62">
        <w:rPr>
          <w:lang w:val="sq-AL"/>
        </w:rPr>
        <w:t xml:space="preserve">6. Çdo urdhër që bie </w:t>
      </w:r>
      <w:r>
        <w:rPr>
          <w:lang w:val="sq-AL"/>
        </w:rPr>
        <w:t>ndesh me këtë urdhër, revokohet.</w:t>
      </w:r>
    </w:p>
    <w:p w:rsidR="002534E6" w:rsidRPr="00F94F62" w:rsidRDefault="002534E6" w:rsidP="002534E6">
      <w:pPr>
        <w:pStyle w:val="Paragrafi"/>
        <w:rPr>
          <w:lang w:val="sq-AL"/>
        </w:rPr>
      </w:pPr>
      <w:r>
        <w:rPr>
          <w:lang w:val="sq-AL"/>
        </w:rPr>
        <w:t>7. Ngarkohen</w:t>
      </w:r>
      <w:r w:rsidRPr="00F94F62">
        <w:rPr>
          <w:lang w:val="sq-AL"/>
        </w:rPr>
        <w:t xml:space="preserve"> Sekretari i Përgjithshëm dhe </w:t>
      </w:r>
      <w:r>
        <w:rPr>
          <w:lang w:val="sq-AL"/>
        </w:rPr>
        <w:t>D</w:t>
      </w:r>
      <w:r w:rsidRPr="00F94F62">
        <w:rPr>
          <w:lang w:val="sq-AL"/>
        </w:rPr>
        <w:t>rejtoria Juridike, për zbatimin e këtij urdhri.</w:t>
      </w:r>
    </w:p>
    <w:p w:rsidR="002534E6" w:rsidRPr="00F94F62" w:rsidRDefault="002534E6" w:rsidP="002534E6">
      <w:pPr>
        <w:pStyle w:val="Paragrafi"/>
        <w:rPr>
          <w:lang w:val="sq-AL"/>
        </w:rPr>
      </w:pPr>
      <w:r w:rsidRPr="00F94F62">
        <w:rPr>
          <w:lang w:val="sq-AL"/>
        </w:rPr>
        <w:t>Ky urdhër hyn në fuqi menjëherë dhe botohet n</w:t>
      </w:r>
      <w:r>
        <w:rPr>
          <w:lang w:val="sq-AL"/>
        </w:rPr>
        <w:t>ë</w:t>
      </w:r>
      <w:r w:rsidRPr="00F94F62">
        <w:rPr>
          <w:lang w:val="sq-AL"/>
        </w:rPr>
        <w:t xml:space="preserve"> </w:t>
      </w:r>
      <w:r>
        <w:rPr>
          <w:lang w:val="sq-AL"/>
        </w:rPr>
        <w:t>F</w:t>
      </w:r>
      <w:r w:rsidRPr="00F94F62">
        <w:rPr>
          <w:lang w:val="sq-AL"/>
        </w:rPr>
        <w:t xml:space="preserve">letoren </w:t>
      </w:r>
      <w:r>
        <w:rPr>
          <w:lang w:val="sq-AL"/>
        </w:rPr>
        <w:t>Z</w:t>
      </w:r>
      <w:r w:rsidRPr="00F94F62">
        <w:rPr>
          <w:lang w:val="sq-AL"/>
        </w:rPr>
        <w:t>yrtare.</w:t>
      </w:r>
    </w:p>
    <w:p w:rsidR="002534E6" w:rsidRPr="00F94F62" w:rsidRDefault="002534E6" w:rsidP="002534E6">
      <w:pPr>
        <w:pStyle w:val="Paragrafi"/>
        <w:rPr>
          <w:lang w:val="sq-AL"/>
        </w:rPr>
      </w:pPr>
    </w:p>
    <w:p w:rsidR="002534E6" w:rsidRPr="00F94F62" w:rsidRDefault="002534E6" w:rsidP="002534E6">
      <w:pPr>
        <w:pStyle w:val="Autoriteti"/>
        <w:rPr>
          <w:lang w:val="sq-AL"/>
        </w:rPr>
      </w:pPr>
      <w:r w:rsidRPr="00F94F62">
        <w:rPr>
          <w:lang w:val="sq-AL"/>
        </w:rPr>
        <w:t>Ministri i Brendshëm</w:t>
      </w:r>
    </w:p>
    <w:p w:rsidR="002534E6" w:rsidRDefault="002534E6" w:rsidP="002534E6">
      <w:pPr>
        <w:pStyle w:val="AutoritetiEmer"/>
        <w:rPr>
          <w:lang w:val="sq-AL"/>
        </w:rPr>
      </w:pPr>
      <w:r w:rsidRPr="00F94F62">
        <w:rPr>
          <w:lang w:val="sq-AL"/>
        </w:rPr>
        <w:t xml:space="preserve">Flamur Noka </w:t>
      </w:r>
    </w:p>
    <w:sectPr w:rsidR="002534E6" w:rsidSect="00B238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534E6"/>
    <w:rsid w:val="001B1181"/>
    <w:rsid w:val="002534E6"/>
    <w:rsid w:val="00B2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441D996-EFAF-42FA-ADC9-6210E7501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80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2534E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2534E6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2534E6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2534E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2534E6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2534E6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34E6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2534E6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2534E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2534E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2534E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2534E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2534E6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2019-03-18T15:20:00Z</dcterms:created>
  <dcterms:modified xsi:type="dcterms:W3CDTF">2019-03-18T15:20:00Z</dcterms:modified>
</cp:coreProperties>
</file>