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8A8" w:rsidRPr="00C3009D" w:rsidRDefault="008C18A8" w:rsidP="008C18A8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C3009D">
        <w:rPr>
          <w:sz w:val="21"/>
          <w:szCs w:val="21"/>
          <w:lang w:val="sq-AL"/>
        </w:rPr>
        <w:t>URDHËR</w:t>
      </w:r>
    </w:p>
    <w:p w:rsidR="008C18A8" w:rsidRPr="00C3009D" w:rsidRDefault="008C18A8" w:rsidP="008C18A8">
      <w:pPr>
        <w:pStyle w:val="NumriData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>Nr. 5548, datë 7.8.2012</w:t>
      </w:r>
    </w:p>
    <w:p w:rsidR="008C18A8" w:rsidRPr="002D42AD" w:rsidRDefault="008C18A8" w:rsidP="008C18A8">
      <w:pPr>
        <w:pStyle w:val="Paragrafi"/>
        <w:rPr>
          <w:sz w:val="16"/>
          <w:szCs w:val="21"/>
          <w:lang w:val="sq-AL"/>
        </w:rPr>
      </w:pPr>
    </w:p>
    <w:p w:rsidR="008C18A8" w:rsidRPr="00C3009D" w:rsidRDefault="008C18A8" w:rsidP="008C18A8">
      <w:pPr>
        <w:pStyle w:val="Titulli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>PË</w:t>
      </w:r>
      <w:r>
        <w:rPr>
          <w:sz w:val="21"/>
          <w:szCs w:val="21"/>
          <w:lang w:val="sq-AL"/>
        </w:rPr>
        <w:t>R DELEGIM KOMPETENCE</w:t>
      </w:r>
    </w:p>
    <w:p w:rsidR="008C18A8" w:rsidRPr="002D42AD" w:rsidRDefault="008C18A8" w:rsidP="008C18A8">
      <w:pPr>
        <w:pStyle w:val="Paragrafi"/>
        <w:rPr>
          <w:sz w:val="16"/>
          <w:szCs w:val="21"/>
          <w:lang w:val="sq-AL"/>
        </w:rPr>
      </w:pPr>
    </w:p>
    <w:p w:rsidR="008C18A8" w:rsidRPr="00C3009D" w:rsidRDefault="008C18A8" w:rsidP="008C18A8">
      <w:pPr>
        <w:pStyle w:val="Paragrafi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 xml:space="preserve">Në mbështetje të pikës 4 të nenit 102 të Kushtetutës, nenit 27 të ligjit nr. 8485, datë 12.5.1999 “Kodi </w:t>
      </w:r>
      <w:r>
        <w:rPr>
          <w:sz w:val="21"/>
          <w:szCs w:val="21"/>
          <w:lang w:val="sq-AL"/>
        </w:rPr>
        <w:t>i Procedurave Administrative”, të</w:t>
      </w:r>
      <w:r w:rsidRPr="00C3009D">
        <w:rPr>
          <w:sz w:val="21"/>
          <w:szCs w:val="21"/>
          <w:lang w:val="sq-AL"/>
        </w:rPr>
        <w:t xml:space="preserve"> ndryshuar,</w:t>
      </w:r>
    </w:p>
    <w:p w:rsidR="008C18A8" w:rsidRPr="005A023D" w:rsidRDefault="008C18A8" w:rsidP="008C18A8">
      <w:pPr>
        <w:pStyle w:val="Paragrafi"/>
        <w:rPr>
          <w:sz w:val="14"/>
          <w:szCs w:val="21"/>
          <w:lang w:val="sq-AL"/>
        </w:rPr>
      </w:pPr>
    </w:p>
    <w:p w:rsidR="008C18A8" w:rsidRPr="00C3009D" w:rsidRDefault="008C18A8" w:rsidP="008C18A8">
      <w:pPr>
        <w:pStyle w:val="VENDOSI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>URDHËROJ:</w:t>
      </w:r>
    </w:p>
    <w:p w:rsidR="008C18A8" w:rsidRPr="005A023D" w:rsidRDefault="008C18A8" w:rsidP="008C18A8">
      <w:pPr>
        <w:pStyle w:val="Paragrafi"/>
        <w:rPr>
          <w:sz w:val="14"/>
          <w:szCs w:val="21"/>
          <w:lang w:val="sq-AL"/>
        </w:rPr>
      </w:pPr>
    </w:p>
    <w:p w:rsidR="008C18A8" w:rsidRPr="00C3009D" w:rsidRDefault="008C18A8" w:rsidP="008C18A8">
      <w:pPr>
        <w:pStyle w:val="Paragrafi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>1. Delegimin e kompetencave për miratimin e urdhër/programeve për “pritje, përcjellje dhe trajtimin që u bëhet delegacioneve të huaja”, në bazë të vendimit të Këshillit të Ministrave nr. 243, datë 15.5.1995 “Për shpenzimet për pritjen, përcjelljen dhe trajtimin që u bëhet delegacioneve të huaja”, të ndryshuar, Sekretarit të Përgjithshëm.</w:t>
      </w:r>
    </w:p>
    <w:p w:rsidR="008C18A8" w:rsidRPr="00C3009D" w:rsidRDefault="008C18A8" w:rsidP="008C18A8">
      <w:pPr>
        <w:pStyle w:val="Paragrafi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>2. Ngarkohet Drejtoria e Përgjithshme e Shërbimeve Mbështetëse dhe Drejtoria e Përgjithshme e Politikave të Zhvillimit dhe Integrimit, për hartimin, zbatimin e procedurave mbi programet për pritjen, përcjelljet dhe trajtimin që u bëhet delegacioneve të huaja.</w:t>
      </w:r>
    </w:p>
    <w:p w:rsidR="008C18A8" w:rsidRPr="00C3009D" w:rsidRDefault="008C18A8" w:rsidP="008C18A8">
      <w:pPr>
        <w:pStyle w:val="Paragrafi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>3. Urdhri nr. 652/1, datë 1.10.2009 “Për delegim kompetence” revokohet.</w:t>
      </w:r>
    </w:p>
    <w:p w:rsidR="008C18A8" w:rsidRPr="00C3009D" w:rsidRDefault="008C18A8" w:rsidP="008C18A8">
      <w:pPr>
        <w:pStyle w:val="Paragrafi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>Ky urdhër hyn në fuqi menjëherë dhe botohet në Fletoren Zyrtare.</w:t>
      </w:r>
    </w:p>
    <w:p w:rsidR="008C18A8" w:rsidRPr="005A023D" w:rsidRDefault="008C18A8" w:rsidP="008C18A8">
      <w:pPr>
        <w:pStyle w:val="Paragrafi"/>
        <w:rPr>
          <w:sz w:val="14"/>
          <w:szCs w:val="21"/>
          <w:lang w:val="sq-AL"/>
        </w:rPr>
      </w:pPr>
    </w:p>
    <w:p w:rsidR="008C18A8" w:rsidRPr="00C3009D" w:rsidRDefault="008C18A8" w:rsidP="008C18A8">
      <w:pPr>
        <w:pStyle w:val="Autoriteti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>MINISTRI I BRENDSHËM</w:t>
      </w:r>
    </w:p>
    <w:p w:rsidR="008C18A8" w:rsidRPr="00C3009D" w:rsidRDefault="008C18A8" w:rsidP="008C18A8">
      <w:pPr>
        <w:pStyle w:val="AutoritetiEmer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>Flamur Noka</w:t>
      </w:r>
    </w:p>
    <w:sectPr w:rsidR="008C18A8" w:rsidRPr="00C3009D" w:rsidSect="00923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C18A8"/>
    <w:rsid w:val="00123714"/>
    <w:rsid w:val="008C18A8"/>
    <w:rsid w:val="0092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D7D2B5B-ACC9-4D7F-8B42-ACEA4600E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54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8C18A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8C18A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8C18A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8C18A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8C18A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C18A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8C18A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8C18A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8C18A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8C18A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C18A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8C18A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8C18A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2019-03-18T15:43:00Z</dcterms:created>
  <dcterms:modified xsi:type="dcterms:W3CDTF">2019-03-18T15:43:00Z</dcterms:modified>
</cp:coreProperties>
</file>