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F88A5" w14:textId="77777777" w:rsidR="007E4591" w:rsidRPr="00A57A1E" w:rsidRDefault="007E4591" w:rsidP="007E45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7A1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0A7987F" w14:textId="4DD9F09C" w:rsidR="000011C4" w:rsidRPr="00A57A1E" w:rsidRDefault="007E4591" w:rsidP="007E45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7A1E">
        <w:rPr>
          <w:rFonts w:ascii="Garamond" w:hAnsi="Garamond"/>
          <w:b/>
          <w:sz w:val="24"/>
          <w:szCs w:val="24"/>
          <w:lang w:val="sq-AL"/>
        </w:rPr>
        <w:t>Nr</w:t>
      </w:r>
      <w:r w:rsidR="00072A56" w:rsidRPr="00A57A1E">
        <w:rPr>
          <w:rFonts w:ascii="Garamond" w:hAnsi="Garamond"/>
          <w:b/>
          <w:sz w:val="24"/>
          <w:szCs w:val="24"/>
          <w:lang w:val="sq-AL"/>
        </w:rPr>
        <w:t>.</w:t>
      </w:r>
      <w:r w:rsidR="00A57A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72A56" w:rsidRPr="00A57A1E">
        <w:rPr>
          <w:rFonts w:ascii="Garamond" w:hAnsi="Garamond"/>
          <w:b/>
          <w:sz w:val="24"/>
          <w:szCs w:val="24"/>
          <w:lang w:val="sq-AL"/>
        </w:rPr>
        <w:t>3, datë 5.1.2021</w:t>
      </w:r>
    </w:p>
    <w:p w14:paraId="617F96FB" w14:textId="77777777" w:rsidR="007E4591" w:rsidRPr="00A57A1E" w:rsidRDefault="007E4591" w:rsidP="007E45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6D016D0" w14:textId="77777777" w:rsidR="007E4591" w:rsidRPr="00A57A1E" w:rsidRDefault="007E4591" w:rsidP="007E45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7A1E">
        <w:rPr>
          <w:rFonts w:ascii="Garamond" w:hAnsi="Garamond"/>
          <w:b/>
          <w:sz w:val="24"/>
          <w:szCs w:val="24"/>
          <w:lang w:val="sq-AL"/>
        </w:rPr>
        <w:t>PËR DELEGIMIN E KOMPETENCAVE</w:t>
      </w:r>
    </w:p>
    <w:p w14:paraId="28081E87" w14:textId="77777777" w:rsidR="007E4591" w:rsidRPr="00A57A1E" w:rsidRDefault="007E4591" w:rsidP="007E45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87E959" w14:textId="5057C062" w:rsidR="007E4591" w:rsidRPr="00A57A1E" w:rsidRDefault="007E4591" w:rsidP="007E45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7A1E">
        <w:rPr>
          <w:rFonts w:ascii="Garamond" w:hAnsi="Garamond"/>
          <w:sz w:val="24"/>
          <w:szCs w:val="24"/>
          <w:lang w:val="sq-AL"/>
        </w:rPr>
        <w:t>Në mbështetje të pikës 4, të nenit 102</w:t>
      </w:r>
      <w:r w:rsidR="0030062E">
        <w:rPr>
          <w:rFonts w:ascii="Garamond" w:hAnsi="Garamond"/>
          <w:sz w:val="24"/>
          <w:szCs w:val="24"/>
          <w:lang w:val="sq-AL"/>
        </w:rPr>
        <w:t>,</w:t>
      </w:r>
      <w:r w:rsidRPr="00A57A1E">
        <w:rPr>
          <w:rFonts w:ascii="Garamond" w:hAnsi="Garamond"/>
          <w:sz w:val="24"/>
          <w:szCs w:val="24"/>
          <w:lang w:val="sq-AL"/>
        </w:rPr>
        <w:t xml:space="preserve"> të Kushtetutës së Republikës së Shqipërisë, të nen</w:t>
      </w:r>
      <w:r w:rsidR="0030062E">
        <w:rPr>
          <w:rFonts w:ascii="Garamond" w:hAnsi="Garamond"/>
          <w:sz w:val="24"/>
          <w:szCs w:val="24"/>
          <w:lang w:val="sq-AL"/>
        </w:rPr>
        <w:t>eve</w:t>
      </w:r>
      <w:r w:rsidRPr="00A57A1E">
        <w:rPr>
          <w:rFonts w:ascii="Garamond" w:hAnsi="Garamond"/>
          <w:sz w:val="24"/>
          <w:szCs w:val="24"/>
          <w:lang w:val="sq-AL"/>
        </w:rPr>
        <w:t xml:space="preserve"> 28 dhe 29, të ligjit nr.</w:t>
      </w:r>
      <w:r w:rsidR="00A57A1E">
        <w:rPr>
          <w:rFonts w:ascii="Garamond" w:hAnsi="Garamond"/>
          <w:sz w:val="24"/>
          <w:szCs w:val="24"/>
          <w:lang w:val="sq-AL"/>
        </w:rPr>
        <w:t xml:space="preserve"> </w:t>
      </w:r>
      <w:r w:rsidRPr="00A57A1E">
        <w:rPr>
          <w:rFonts w:ascii="Garamond" w:hAnsi="Garamond"/>
          <w:sz w:val="24"/>
          <w:szCs w:val="24"/>
          <w:lang w:val="sq-AL"/>
        </w:rPr>
        <w:t>44/2015</w:t>
      </w:r>
      <w:r w:rsidR="00BE330A">
        <w:rPr>
          <w:rFonts w:ascii="Garamond" w:hAnsi="Garamond"/>
          <w:sz w:val="24"/>
          <w:szCs w:val="24"/>
          <w:lang w:val="sq-AL"/>
        </w:rPr>
        <w:t>,</w:t>
      </w:r>
      <w:r w:rsidRPr="00A57A1E">
        <w:rPr>
          <w:rFonts w:ascii="Garamond" w:hAnsi="Garamond"/>
          <w:sz w:val="24"/>
          <w:szCs w:val="24"/>
          <w:lang w:val="sq-AL"/>
        </w:rPr>
        <w:t xml:space="preserve"> “Kodi</w:t>
      </w:r>
      <w:r w:rsidR="00DE310B">
        <w:rPr>
          <w:rFonts w:ascii="Garamond" w:hAnsi="Garamond"/>
          <w:sz w:val="24"/>
          <w:szCs w:val="24"/>
          <w:lang w:val="sq-AL"/>
        </w:rPr>
        <w:t xml:space="preserve"> i Procedurave Administrative i</w:t>
      </w:r>
      <w:bookmarkStart w:id="0" w:name="_GoBack"/>
      <w:bookmarkEnd w:id="0"/>
      <w:r w:rsidRPr="00A57A1E">
        <w:rPr>
          <w:rFonts w:ascii="Garamond" w:hAnsi="Garamond"/>
          <w:sz w:val="24"/>
          <w:szCs w:val="24"/>
          <w:lang w:val="sq-AL"/>
        </w:rPr>
        <w:t xml:space="preserve"> Republikës së Shqipërisë”, të ligjit nr.</w:t>
      </w:r>
      <w:r w:rsidR="00A57A1E">
        <w:rPr>
          <w:rFonts w:ascii="Garamond" w:hAnsi="Garamond"/>
          <w:sz w:val="24"/>
          <w:szCs w:val="24"/>
          <w:lang w:val="sq-AL"/>
        </w:rPr>
        <w:t xml:space="preserve"> </w:t>
      </w:r>
      <w:r w:rsidRPr="00A57A1E">
        <w:rPr>
          <w:rFonts w:ascii="Garamond" w:hAnsi="Garamond"/>
          <w:sz w:val="24"/>
          <w:szCs w:val="24"/>
          <w:lang w:val="sq-AL"/>
        </w:rPr>
        <w:t>9000, datë 30.1.2003</w:t>
      </w:r>
      <w:r w:rsidR="00BE330A">
        <w:rPr>
          <w:rFonts w:ascii="Garamond" w:hAnsi="Garamond"/>
          <w:sz w:val="24"/>
          <w:szCs w:val="24"/>
          <w:lang w:val="sq-AL"/>
        </w:rPr>
        <w:t>,</w:t>
      </w:r>
      <w:r w:rsidRPr="00A57A1E">
        <w:rPr>
          <w:rFonts w:ascii="Garamond" w:hAnsi="Garamond"/>
          <w:sz w:val="24"/>
          <w:szCs w:val="24"/>
          <w:lang w:val="sq-AL"/>
        </w:rPr>
        <w:t xml:space="preserve"> “Për organizimin dhe funksionimin e Këshillit të Ministrave”,</w:t>
      </w:r>
    </w:p>
    <w:p w14:paraId="2B0FE00A" w14:textId="77777777" w:rsidR="007E4591" w:rsidRPr="00A57A1E" w:rsidRDefault="007E4591" w:rsidP="007E45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1297E8" w14:textId="77777777" w:rsidR="007E4591" w:rsidRPr="00A57A1E" w:rsidRDefault="007E4591" w:rsidP="007E459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57A1E">
        <w:rPr>
          <w:rFonts w:ascii="Garamond" w:hAnsi="Garamond"/>
          <w:sz w:val="24"/>
          <w:szCs w:val="24"/>
          <w:lang w:val="sq-AL"/>
        </w:rPr>
        <w:t>URDHËROJ:</w:t>
      </w:r>
    </w:p>
    <w:p w14:paraId="335A6291" w14:textId="77777777" w:rsidR="007E4591" w:rsidRPr="00A57A1E" w:rsidRDefault="007E4591" w:rsidP="007E45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8432DD" w14:textId="2295CE34" w:rsidR="007E4591" w:rsidRPr="00A57A1E" w:rsidRDefault="007E4591" w:rsidP="007E45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7A1E">
        <w:rPr>
          <w:rFonts w:ascii="Garamond" w:hAnsi="Garamond"/>
          <w:sz w:val="24"/>
          <w:szCs w:val="24"/>
          <w:lang w:val="sq-AL"/>
        </w:rPr>
        <w:t>1. Delegimin e plotë të kompetencave të titullarit të Ministrisë së Brendshme, zëvendësministrit të Brendshëm, z.</w:t>
      </w:r>
      <w:r w:rsidR="00A57A1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57A1E">
        <w:rPr>
          <w:rFonts w:ascii="Garamond" w:hAnsi="Garamond"/>
          <w:sz w:val="24"/>
          <w:szCs w:val="24"/>
          <w:lang w:val="sq-AL"/>
        </w:rPr>
        <w:t>Julian</w:t>
      </w:r>
      <w:proofErr w:type="spellEnd"/>
      <w:r w:rsidRPr="00A57A1E">
        <w:rPr>
          <w:rFonts w:ascii="Garamond" w:hAnsi="Garamond"/>
          <w:sz w:val="24"/>
          <w:szCs w:val="24"/>
          <w:lang w:val="sq-AL"/>
        </w:rPr>
        <w:t xml:space="preserve"> Hodaj, nga data 6.1.2021 deri më datë 7.1.2021.</w:t>
      </w:r>
    </w:p>
    <w:p w14:paraId="43A00820" w14:textId="350EE991" w:rsidR="007E4591" w:rsidRPr="00A57A1E" w:rsidRDefault="007E4591" w:rsidP="007E45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7A1E">
        <w:rPr>
          <w:rFonts w:ascii="Garamond" w:hAnsi="Garamond"/>
          <w:sz w:val="24"/>
          <w:szCs w:val="24"/>
          <w:lang w:val="sq-AL"/>
        </w:rPr>
        <w:t>2. Për zbatimin e këtij urdhri ngarkohet zëvendësministri i</w:t>
      </w:r>
      <w:r w:rsidR="0030062E">
        <w:rPr>
          <w:rFonts w:ascii="Garamond" w:hAnsi="Garamond"/>
          <w:sz w:val="24"/>
          <w:szCs w:val="24"/>
          <w:lang w:val="sq-AL"/>
        </w:rPr>
        <w:t xml:space="preserve"> </w:t>
      </w:r>
      <w:r w:rsidRPr="00A57A1E">
        <w:rPr>
          <w:rFonts w:ascii="Garamond" w:hAnsi="Garamond"/>
          <w:sz w:val="24"/>
          <w:szCs w:val="24"/>
          <w:lang w:val="sq-AL"/>
        </w:rPr>
        <w:t>Brendshëm, z.</w:t>
      </w:r>
      <w:r w:rsidR="00A57A1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57A1E">
        <w:rPr>
          <w:rFonts w:ascii="Garamond" w:hAnsi="Garamond"/>
          <w:sz w:val="24"/>
          <w:szCs w:val="24"/>
          <w:lang w:val="sq-AL"/>
        </w:rPr>
        <w:t>Julian</w:t>
      </w:r>
      <w:proofErr w:type="spellEnd"/>
      <w:r w:rsidRPr="00A57A1E">
        <w:rPr>
          <w:rFonts w:ascii="Garamond" w:hAnsi="Garamond"/>
          <w:sz w:val="24"/>
          <w:szCs w:val="24"/>
          <w:lang w:val="sq-AL"/>
        </w:rPr>
        <w:t xml:space="preserve"> Hodaj.</w:t>
      </w:r>
    </w:p>
    <w:p w14:paraId="6D64842C" w14:textId="77777777" w:rsidR="007E4591" w:rsidRPr="00A57A1E" w:rsidRDefault="007E4591" w:rsidP="007E45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7A1E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442F6FF0" w14:textId="77777777" w:rsidR="007E4591" w:rsidRPr="00A57A1E" w:rsidRDefault="007E4591" w:rsidP="007E45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E63003" w14:textId="77777777" w:rsidR="007E4591" w:rsidRPr="00A57A1E" w:rsidRDefault="007E4591" w:rsidP="007E45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57A1E">
        <w:rPr>
          <w:rFonts w:ascii="Garamond" w:hAnsi="Garamond"/>
          <w:sz w:val="24"/>
          <w:szCs w:val="24"/>
          <w:lang w:val="sq-AL"/>
        </w:rPr>
        <w:t>MINISTËR I BRENDSHËM</w:t>
      </w:r>
    </w:p>
    <w:p w14:paraId="1BCCDD86" w14:textId="77777777" w:rsidR="007E4591" w:rsidRPr="00A57A1E" w:rsidRDefault="007E4591" w:rsidP="007E459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57A1E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1D5B3007" w14:textId="77777777" w:rsidR="007E4591" w:rsidRPr="00A57A1E" w:rsidRDefault="007E45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E4591" w:rsidRPr="00A57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A56"/>
    <w:rsid w:val="000011C4"/>
    <w:rsid w:val="00072A56"/>
    <w:rsid w:val="001D5CC1"/>
    <w:rsid w:val="0030062E"/>
    <w:rsid w:val="006E4107"/>
    <w:rsid w:val="007E4591"/>
    <w:rsid w:val="00A57A1E"/>
    <w:rsid w:val="00BE330A"/>
    <w:rsid w:val="00C23254"/>
    <w:rsid w:val="00DE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7987F"/>
  <w15:docId w15:val="{664A59C8-1997-4E10-833A-EB83C940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2021-01-07T08:53:44Z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2021-01-05T23:00:00Z</Date_x0020_protokolli>
    <Titulli xmlns="0e656187-b300-4fb0-8bf4-3a50f872073c">Për delegimin e kompetencave</Titulli>
    <Modifikuesi xmlns="0e656187-b300-4fb0-8bf4-3a50f872073c">alma.lisaku</Modifikuesi>
    <Nr_x002e__x0020_prot_x0020_QBZ xmlns="0e656187-b300-4fb0-8bf4-3a50f872073c">18/1</Nr_x002e__x0020_prot_x0020_QBZ>
    <Data_x0020_e_x0020_Modifikimit xmlns="0e656187-b300-4fb0-8bf4-3a50f872073c">2021-01-07T09:27:43Z</Data_x0020_e_x0020_Modifikimit>
    <Dekretuar xmlns="0e656187-b300-4fb0-8bf4-3a50f872073c">false</Dekretuar>
    <Data xmlns="0e656187-b300-4fb0-8bf4-3a50f872073c">2021-01-04T23:00:00Z</Data>
    <Nr_x002e__x0020_protokolli_x0020_i_x0020_aktit xmlns="0e656187-b300-4fb0-8bf4-3a50f872073c">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33306A70FF418A8E9443EE173DCC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33306A70FF418A8E9443EE173DCC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9F78B-AD6C-4D9A-8495-B64EF0706E09}">
  <ds:schemaRefs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E1F02D4-9441-4696-B504-DDF79A1936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06D6F0-4C8E-41C8-B616-C289EBC80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ECD2C8-B0B1-496D-A2F9-F20BF414FC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66A4EB-5E92-4D2D-924D-02453D3E5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4DFC615-9D2B-4A63-B9A9-631434B53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Amarilda Halilaj</cp:lastModifiedBy>
  <cp:revision>6</cp:revision>
  <dcterms:created xsi:type="dcterms:W3CDTF">2021-01-07T08:58:00Z</dcterms:created>
  <dcterms:modified xsi:type="dcterms:W3CDTF">2021-01-07T09:37:00Z</dcterms:modified>
</cp:coreProperties>
</file>