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27AC1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3A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634F8F3" w14:textId="71CBF748" w:rsidR="000F74B6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3AB">
        <w:rPr>
          <w:rFonts w:ascii="Garamond" w:hAnsi="Garamond"/>
          <w:b/>
          <w:sz w:val="24"/>
          <w:szCs w:val="24"/>
          <w:lang w:val="sq-AL"/>
        </w:rPr>
        <w:t>N</w:t>
      </w:r>
      <w:r w:rsidR="00354E16" w:rsidRPr="005823AB">
        <w:rPr>
          <w:rFonts w:ascii="Garamond" w:hAnsi="Garamond"/>
          <w:b/>
          <w:sz w:val="24"/>
          <w:szCs w:val="24"/>
          <w:lang w:val="sq-AL"/>
        </w:rPr>
        <w:t>r.</w:t>
      </w:r>
      <w:r w:rsidRPr="005823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A6DB6" w:rsidRPr="005823AB">
        <w:rPr>
          <w:rFonts w:ascii="Garamond" w:hAnsi="Garamond"/>
          <w:b/>
          <w:sz w:val="24"/>
          <w:szCs w:val="24"/>
          <w:lang w:val="sq-AL"/>
        </w:rPr>
        <w:t>161, datë 26</w:t>
      </w:r>
      <w:r w:rsidR="00354E16" w:rsidRPr="005823AB">
        <w:rPr>
          <w:rFonts w:ascii="Garamond" w:hAnsi="Garamond"/>
          <w:b/>
          <w:sz w:val="24"/>
          <w:szCs w:val="24"/>
          <w:lang w:val="sq-AL"/>
        </w:rPr>
        <w:t>.10.2023</w:t>
      </w:r>
    </w:p>
    <w:p w14:paraId="38DA75B3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E22746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3AB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12097AB4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B50FCE" w14:textId="2910250B" w:rsidR="00143BD5" w:rsidRPr="005823AB" w:rsidRDefault="00143BD5" w:rsidP="00143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3AB">
        <w:rPr>
          <w:rFonts w:ascii="Garamond" w:hAnsi="Garamond"/>
          <w:sz w:val="24"/>
          <w:szCs w:val="24"/>
          <w:lang w:val="sq-AL"/>
        </w:rPr>
        <w:t>Në mbështetje të pikës 4, të nenit 102, të Ku</w:t>
      </w:r>
      <w:r w:rsidR="00315566" w:rsidRPr="005823AB">
        <w:rPr>
          <w:rFonts w:ascii="Garamond" w:hAnsi="Garamond"/>
          <w:sz w:val="24"/>
          <w:szCs w:val="24"/>
          <w:lang w:val="sq-AL"/>
        </w:rPr>
        <w:t>s</w:t>
      </w:r>
      <w:r w:rsidRPr="005823AB">
        <w:rPr>
          <w:rFonts w:ascii="Garamond" w:hAnsi="Garamond"/>
          <w:sz w:val="24"/>
          <w:szCs w:val="24"/>
          <w:lang w:val="sq-AL"/>
        </w:rPr>
        <w:t>htetutës së Republikës së Shqipërisë</w:t>
      </w:r>
      <w:r w:rsidR="005823AB">
        <w:rPr>
          <w:rFonts w:ascii="Garamond" w:hAnsi="Garamond"/>
          <w:sz w:val="24"/>
          <w:szCs w:val="24"/>
          <w:lang w:val="sq-AL"/>
        </w:rPr>
        <w:t>;</w:t>
      </w:r>
      <w:r w:rsidRPr="005823AB">
        <w:rPr>
          <w:rFonts w:ascii="Garamond" w:hAnsi="Garamond"/>
          <w:sz w:val="24"/>
          <w:szCs w:val="24"/>
          <w:lang w:val="sq-AL"/>
        </w:rPr>
        <w:t xml:space="preserve"> të nen</w:t>
      </w:r>
      <w:r w:rsidR="0052338C">
        <w:rPr>
          <w:rFonts w:ascii="Garamond" w:hAnsi="Garamond"/>
          <w:sz w:val="24"/>
          <w:szCs w:val="24"/>
          <w:lang w:val="sq-AL"/>
        </w:rPr>
        <w:t>eve</w:t>
      </w:r>
      <w:bookmarkStart w:id="0" w:name="_GoBack"/>
      <w:bookmarkEnd w:id="0"/>
      <w:r w:rsidRPr="005823AB">
        <w:rPr>
          <w:rFonts w:ascii="Garamond" w:hAnsi="Garamond"/>
          <w:sz w:val="24"/>
          <w:szCs w:val="24"/>
          <w:lang w:val="sq-AL"/>
        </w:rPr>
        <w:t xml:space="preserve"> 28 dhe 29, të ligjit nr. 44/2015</w:t>
      </w:r>
      <w:r w:rsidR="005823AB">
        <w:rPr>
          <w:rFonts w:ascii="Garamond" w:hAnsi="Garamond"/>
          <w:sz w:val="24"/>
          <w:szCs w:val="24"/>
          <w:lang w:val="sq-AL"/>
        </w:rPr>
        <w:t>,</w:t>
      </w:r>
      <w:r w:rsidRPr="005823AB">
        <w:rPr>
          <w:rFonts w:ascii="Garamond" w:hAnsi="Garamond"/>
          <w:sz w:val="24"/>
          <w:szCs w:val="24"/>
          <w:lang w:val="sq-AL"/>
        </w:rPr>
        <w:t xml:space="preserve"> “Kodi </w:t>
      </w:r>
      <w:r w:rsidR="00315566" w:rsidRPr="005823AB">
        <w:rPr>
          <w:rFonts w:ascii="Garamond" w:hAnsi="Garamond"/>
          <w:sz w:val="24"/>
          <w:szCs w:val="24"/>
          <w:lang w:val="sq-AL"/>
        </w:rPr>
        <w:t>i</w:t>
      </w:r>
      <w:r w:rsidRPr="005823AB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52338C">
        <w:rPr>
          <w:rFonts w:ascii="Garamond" w:hAnsi="Garamond"/>
          <w:sz w:val="24"/>
          <w:szCs w:val="24"/>
          <w:lang w:val="sq-AL"/>
        </w:rPr>
        <w:t xml:space="preserve">i </w:t>
      </w:r>
      <w:r w:rsidRPr="005823AB">
        <w:rPr>
          <w:rFonts w:ascii="Garamond" w:hAnsi="Garamond"/>
          <w:sz w:val="24"/>
          <w:szCs w:val="24"/>
          <w:lang w:val="sq-AL"/>
        </w:rPr>
        <w:t>Republikës së Shqipërisë”</w:t>
      </w:r>
      <w:r w:rsidR="005823AB">
        <w:rPr>
          <w:rFonts w:ascii="Garamond" w:hAnsi="Garamond"/>
          <w:sz w:val="24"/>
          <w:szCs w:val="24"/>
          <w:lang w:val="sq-AL"/>
        </w:rPr>
        <w:t>;</w:t>
      </w:r>
      <w:r w:rsidRPr="005823AB">
        <w:rPr>
          <w:rFonts w:ascii="Garamond" w:hAnsi="Garamond"/>
          <w:sz w:val="24"/>
          <w:szCs w:val="24"/>
          <w:lang w:val="sq-AL"/>
        </w:rPr>
        <w:t xml:space="preserve"> të nenit 14, të ligjit nr. 128/2021</w:t>
      </w:r>
      <w:r w:rsidR="005823AB">
        <w:rPr>
          <w:rFonts w:ascii="Garamond" w:hAnsi="Garamond"/>
          <w:sz w:val="24"/>
          <w:szCs w:val="24"/>
          <w:lang w:val="sq-AL"/>
        </w:rPr>
        <w:t>,</w:t>
      </w:r>
      <w:r w:rsidRPr="005823AB">
        <w:rPr>
          <w:rFonts w:ascii="Garamond" w:hAnsi="Garamond"/>
          <w:sz w:val="24"/>
          <w:szCs w:val="24"/>
          <w:lang w:val="sq-AL"/>
        </w:rPr>
        <w:t xml:space="preserve"> “Për Agjencinë e Mbikëqyrjes Policore”,</w:t>
      </w:r>
    </w:p>
    <w:p w14:paraId="0D2BFF19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E60A77" w14:textId="5BA9883D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823AB">
        <w:rPr>
          <w:rFonts w:ascii="Garamond" w:hAnsi="Garamond"/>
          <w:sz w:val="24"/>
          <w:szCs w:val="24"/>
          <w:lang w:val="sq-AL"/>
        </w:rPr>
        <w:t>URDHËROJ</w:t>
      </w:r>
      <w:r w:rsidR="00ED5DFB">
        <w:rPr>
          <w:rFonts w:ascii="Garamond" w:hAnsi="Garamond"/>
          <w:sz w:val="24"/>
          <w:szCs w:val="24"/>
          <w:lang w:val="sq-AL"/>
        </w:rPr>
        <w:t>:</w:t>
      </w:r>
    </w:p>
    <w:p w14:paraId="732C73C2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B61D57D" w14:textId="2EA58A83" w:rsidR="00143BD5" w:rsidRPr="005823AB" w:rsidRDefault="00143BD5" w:rsidP="00143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3AB">
        <w:rPr>
          <w:rFonts w:ascii="Garamond" w:hAnsi="Garamond"/>
          <w:sz w:val="24"/>
          <w:szCs w:val="24"/>
          <w:lang w:val="sq-AL"/>
        </w:rPr>
        <w:t>1. Delegimin e komp</w:t>
      </w:r>
      <w:r w:rsidR="00315566" w:rsidRPr="005823AB">
        <w:rPr>
          <w:rFonts w:ascii="Garamond" w:hAnsi="Garamond"/>
          <w:sz w:val="24"/>
          <w:szCs w:val="24"/>
          <w:lang w:val="sq-AL"/>
        </w:rPr>
        <w:t>e</w:t>
      </w:r>
      <w:r w:rsidRPr="005823AB">
        <w:rPr>
          <w:rFonts w:ascii="Garamond" w:hAnsi="Garamond"/>
          <w:sz w:val="24"/>
          <w:szCs w:val="24"/>
          <w:lang w:val="sq-AL"/>
        </w:rPr>
        <w:t xml:space="preserve">tencave të </w:t>
      </w:r>
      <w:r w:rsidR="005823AB" w:rsidRPr="005823AB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5823AB">
        <w:rPr>
          <w:rFonts w:ascii="Garamond" w:hAnsi="Garamond"/>
          <w:sz w:val="24"/>
          <w:szCs w:val="24"/>
          <w:lang w:val="sq-AL"/>
        </w:rPr>
        <w:t xml:space="preserve">të Agjencisë së Mbikëqyrjes Policore </w:t>
      </w:r>
      <w:r w:rsidR="005823AB" w:rsidRPr="005823AB">
        <w:rPr>
          <w:rFonts w:ascii="Garamond" w:hAnsi="Garamond"/>
          <w:sz w:val="24"/>
          <w:szCs w:val="24"/>
          <w:lang w:val="sq-AL"/>
        </w:rPr>
        <w:t xml:space="preserve">zëvendësdrejtorit të përgjithshëm </w:t>
      </w:r>
      <w:r w:rsidRPr="005823AB">
        <w:rPr>
          <w:rFonts w:ascii="Garamond" w:hAnsi="Garamond"/>
          <w:sz w:val="24"/>
          <w:szCs w:val="24"/>
          <w:lang w:val="sq-AL"/>
        </w:rPr>
        <w:t>të Agjencisë së Mbikëqyrjes Policore</w:t>
      </w:r>
      <w:r w:rsidR="00315566" w:rsidRPr="005823AB">
        <w:rPr>
          <w:rFonts w:ascii="Garamond" w:hAnsi="Garamond"/>
          <w:sz w:val="24"/>
          <w:szCs w:val="24"/>
          <w:lang w:val="sq-AL"/>
        </w:rPr>
        <w:t>,</w:t>
      </w:r>
      <w:r w:rsidRPr="005823AB">
        <w:rPr>
          <w:rFonts w:ascii="Garamond" w:hAnsi="Garamond"/>
          <w:sz w:val="24"/>
          <w:szCs w:val="24"/>
          <w:lang w:val="sq-AL"/>
        </w:rPr>
        <w:t xml:space="preserve"> </w:t>
      </w:r>
      <w:r w:rsidR="00315566" w:rsidRPr="005823AB">
        <w:rPr>
          <w:rFonts w:ascii="Garamond" w:hAnsi="Garamond"/>
          <w:sz w:val="24"/>
          <w:szCs w:val="24"/>
          <w:lang w:val="sq-AL"/>
        </w:rPr>
        <w:t>z</w:t>
      </w:r>
      <w:r w:rsidRPr="005823AB">
        <w:rPr>
          <w:rFonts w:ascii="Garamond" w:hAnsi="Garamond"/>
          <w:sz w:val="24"/>
          <w:szCs w:val="24"/>
          <w:lang w:val="sq-AL"/>
        </w:rPr>
        <w:t>. Dritan Dorda.</w:t>
      </w:r>
    </w:p>
    <w:p w14:paraId="4347C133" w14:textId="51A8DB14" w:rsidR="00143BD5" w:rsidRPr="005823AB" w:rsidRDefault="00143BD5" w:rsidP="00143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3AB">
        <w:rPr>
          <w:rFonts w:ascii="Garamond" w:hAnsi="Garamond"/>
          <w:sz w:val="24"/>
          <w:szCs w:val="24"/>
          <w:lang w:val="sq-AL"/>
        </w:rPr>
        <w:t xml:space="preserve">2. </w:t>
      </w:r>
      <w:r w:rsidR="00315566" w:rsidRPr="005823AB">
        <w:rPr>
          <w:rFonts w:ascii="Garamond" w:hAnsi="Garamond"/>
          <w:sz w:val="24"/>
          <w:szCs w:val="24"/>
          <w:lang w:val="sq-AL"/>
        </w:rPr>
        <w:t>K</w:t>
      </w:r>
      <w:r w:rsidRPr="005823AB">
        <w:rPr>
          <w:rFonts w:ascii="Garamond" w:hAnsi="Garamond"/>
          <w:sz w:val="24"/>
          <w:szCs w:val="24"/>
          <w:lang w:val="sq-AL"/>
        </w:rPr>
        <w:t>omp</w:t>
      </w:r>
      <w:r w:rsidR="00315566" w:rsidRPr="005823AB">
        <w:rPr>
          <w:rFonts w:ascii="Garamond" w:hAnsi="Garamond"/>
          <w:sz w:val="24"/>
          <w:szCs w:val="24"/>
          <w:lang w:val="sq-AL"/>
        </w:rPr>
        <w:t>e</w:t>
      </w:r>
      <w:r w:rsidRPr="005823AB">
        <w:rPr>
          <w:rFonts w:ascii="Garamond" w:hAnsi="Garamond"/>
          <w:sz w:val="24"/>
          <w:szCs w:val="24"/>
          <w:lang w:val="sq-AL"/>
        </w:rPr>
        <w:t xml:space="preserve">tencat e deleguara të ushtrohen deri në emërimin e </w:t>
      </w:r>
      <w:r w:rsidR="005823AB" w:rsidRPr="005823AB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5823AB">
        <w:rPr>
          <w:rFonts w:ascii="Garamond" w:hAnsi="Garamond"/>
          <w:sz w:val="24"/>
          <w:szCs w:val="24"/>
          <w:lang w:val="sq-AL"/>
        </w:rPr>
        <w:t>të Agjencisë së Mbikëqyrjes Policore.</w:t>
      </w:r>
    </w:p>
    <w:p w14:paraId="32CBA27C" w14:textId="796221EA" w:rsidR="00143BD5" w:rsidRPr="005823AB" w:rsidRDefault="00143BD5" w:rsidP="00143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3AB">
        <w:rPr>
          <w:rFonts w:ascii="Garamond" w:hAnsi="Garamond"/>
          <w:sz w:val="24"/>
          <w:szCs w:val="24"/>
          <w:lang w:val="sq-AL"/>
        </w:rPr>
        <w:t xml:space="preserve">3. </w:t>
      </w:r>
      <w:r w:rsidR="00315566" w:rsidRPr="005823AB">
        <w:rPr>
          <w:rFonts w:ascii="Garamond" w:hAnsi="Garamond"/>
          <w:sz w:val="24"/>
          <w:szCs w:val="24"/>
          <w:lang w:val="sq-AL"/>
        </w:rPr>
        <w:t>P</w:t>
      </w:r>
      <w:r w:rsidRPr="005823AB">
        <w:rPr>
          <w:rFonts w:ascii="Garamond" w:hAnsi="Garamond"/>
          <w:sz w:val="24"/>
          <w:szCs w:val="24"/>
          <w:lang w:val="sq-AL"/>
        </w:rPr>
        <w:t xml:space="preserve">ër zbatimin e këtij urdhri ngarkohet </w:t>
      </w:r>
      <w:r w:rsidR="005823AB" w:rsidRPr="005823AB">
        <w:rPr>
          <w:rFonts w:ascii="Garamond" w:hAnsi="Garamond"/>
          <w:sz w:val="24"/>
          <w:szCs w:val="24"/>
          <w:lang w:val="sq-AL"/>
        </w:rPr>
        <w:t xml:space="preserve">zëvendësdrejtori i përgjithshëm </w:t>
      </w:r>
      <w:r w:rsidR="00315566" w:rsidRPr="005823AB">
        <w:rPr>
          <w:rFonts w:ascii="Garamond" w:hAnsi="Garamond"/>
          <w:sz w:val="24"/>
          <w:szCs w:val="24"/>
          <w:lang w:val="sq-AL"/>
        </w:rPr>
        <w:t>i</w:t>
      </w:r>
      <w:r w:rsidRPr="005823AB">
        <w:rPr>
          <w:rFonts w:ascii="Garamond" w:hAnsi="Garamond"/>
          <w:sz w:val="24"/>
          <w:szCs w:val="24"/>
          <w:lang w:val="sq-AL"/>
        </w:rPr>
        <w:t xml:space="preserve"> Agjencisë së Mbikëqyrjes Policore</w:t>
      </w:r>
      <w:r w:rsidR="00315566" w:rsidRPr="005823AB">
        <w:rPr>
          <w:rFonts w:ascii="Garamond" w:hAnsi="Garamond"/>
          <w:sz w:val="24"/>
          <w:szCs w:val="24"/>
          <w:lang w:val="sq-AL"/>
        </w:rPr>
        <w:t>, z</w:t>
      </w:r>
      <w:r w:rsidRPr="005823AB">
        <w:rPr>
          <w:rFonts w:ascii="Garamond" w:hAnsi="Garamond"/>
          <w:sz w:val="24"/>
          <w:szCs w:val="24"/>
          <w:lang w:val="sq-AL"/>
        </w:rPr>
        <w:t>. Dritan Dorda.</w:t>
      </w:r>
    </w:p>
    <w:p w14:paraId="49254A89" w14:textId="77777777" w:rsidR="00143BD5" w:rsidRPr="005823AB" w:rsidRDefault="00143BD5" w:rsidP="00143B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3A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6A93B4B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55477B4" w14:textId="77777777" w:rsidR="00143BD5" w:rsidRPr="005823AB" w:rsidRDefault="00143BD5" w:rsidP="00143B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23AB">
        <w:rPr>
          <w:rFonts w:ascii="Garamond" w:hAnsi="Garamond"/>
          <w:sz w:val="24"/>
          <w:szCs w:val="24"/>
          <w:lang w:val="sq-AL"/>
        </w:rPr>
        <w:t>MINISTËR I BRENDSHËM</w:t>
      </w:r>
    </w:p>
    <w:p w14:paraId="6480E47E" w14:textId="77777777" w:rsidR="00143BD5" w:rsidRPr="005823AB" w:rsidRDefault="00143BD5" w:rsidP="00143B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23AB">
        <w:rPr>
          <w:rFonts w:ascii="Garamond" w:hAnsi="Garamond"/>
          <w:b/>
          <w:sz w:val="24"/>
          <w:szCs w:val="24"/>
          <w:lang w:val="sq-AL"/>
        </w:rPr>
        <w:t xml:space="preserve">Taulant Balla </w:t>
      </w:r>
    </w:p>
    <w:p w14:paraId="3FCAA724" w14:textId="77777777" w:rsidR="00143BD5" w:rsidRPr="005823AB" w:rsidRDefault="00143BD5" w:rsidP="00143B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143BD5" w:rsidRPr="00582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F74B6"/>
    <w:rsid w:val="00143BD5"/>
    <w:rsid w:val="00315566"/>
    <w:rsid w:val="00354E16"/>
    <w:rsid w:val="00420FCC"/>
    <w:rsid w:val="00495544"/>
    <w:rsid w:val="0052338C"/>
    <w:rsid w:val="005823AB"/>
    <w:rsid w:val="0077598F"/>
    <w:rsid w:val="007A461B"/>
    <w:rsid w:val="008307DC"/>
    <w:rsid w:val="008C7EE7"/>
    <w:rsid w:val="00AD6F91"/>
    <w:rsid w:val="00ED5DFB"/>
    <w:rsid w:val="00F23FBB"/>
    <w:rsid w:val="00FA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4F8F3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2023-10-27T08:37:13Z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2023-10-25T22:00:00Z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1602</Nr_x002e__x0020_prot_x0020_QBZ>
    <Data_x0020_e_x0020_Modifikimit xmlns="0e656187-b300-4fb0-8bf4-3a50f872073c">2023-10-27T09:21:25Z</Data_x0020_e_x0020_Modifikimit>
    <Dekretuar xmlns="0e656187-b300-4fb0-8bf4-3a50f872073c">false</Dekretuar>
    <Data xmlns="0e656187-b300-4fb0-8bf4-3a50f872073c">2023-10-25T22:00:00Z</Data>
    <Nr_x002e__x0020_protokolli_x0020_i_x0020_aktit xmlns="0e656187-b300-4fb0-8bf4-3a50f872073c">11343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6E27D224F94A3AA8C7A4014BFDBA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6E27D224F94A3AA8C7A4014BFDBA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CE4C0F-CAE9-447D-80E8-0AF16E5B1A75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BB90303-521A-415D-B649-4737A964F9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B7A6A-04DE-4606-A745-B184FAC13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25AF03-FA71-4814-B789-84DDB0F84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577818-602E-4974-8434-D69A1B623F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7</cp:revision>
  <dcterms:created xsi:type="dcterms:W3CDTF">2023-10-27T08:38:00Z</dcterms:created>
  <dcterms:modified xsi:type="dcterms:W3CDTF">2023-10-27T10:13:00Z</dcterms:modified>
</cp:coreProperties>
</file>