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3FF11" w14:textId="6E8C0D45" w:rsidR="00A012E8" w:rsidRPr="00387665" w:rsidRDefault="009649FF" w:rsidP="009649F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87665">
        <w:rPr>
          <w:rFonts w:ascii="Garamond" w:hAnsi="Garamond"/>
          <w:b/>
          <w:sz w:val="24"/>
          <w:szCs w:val="24"/>
          <w:lang w:val="sq-AL"/>
        </w:rPr>
        <w:t>URDH</w:t>
      </w:r>
      <w:r w:rsidR="00C30F37" w:rsidRPr="00387665">
        <w:rPr>
          <w:rFonts w:ascii="Garamond" w:hAnsi="Garamond"/>
          <w:b/>
          <w:sz w:val="24"/>
          <w:szCs w:val="24"/>
          <w:lang w:val="sq-AL"/>
        </w:rPr>
        <w:t>Ë</w:t>
      </w:r>
      <w:r w:rsidRPr="00387665">
        <w:rPr>
          <w:rFonts w:ascii="Garamond" w:hAnsi="Garamond"/>
          <w:b/>
          <w:sz w:val="24"/>
          <w:szCs w:val="24"/>
          <w:lang w:val="sq-AL"/>
        </w:rPr>
        <w:t>R</w:t>
      </w:r>
    </w:p>
    <w:p w14:paraId="194E920C" w14:textId="2ECA8DCE" w:rsidR="000F74B6" w:rsidRPr="00387665" w:rsidRDefault="00A012E8" w:rsidP="009649F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87665">
        <w:rPr>
          <w:rFonts w:ascii="Garamond" w:hAnsi="Garamond"/>
          <w:b/>
          <w:sz w:val="24"/>
          <w:szCs w:val="24"/>
          <w:lang w:val="sq-AL"/>
        </w:rPr>
        <w:t>N</w:t>
      </w:r>
      <w:r w:rsidR="00463D71" w:rsidRPr="00387665">
        <w:rPr>
          <w:rFonts w:ascii="Garamond" w:hAnsi="Garamond"/>
          <w:b/>
          <w:sz w:val="24"/>
          <w:szCs w:val="24"/>
          <w:lang w:val="sq-AL"/>
        </w:rPr>
        <w:t>r.</w:t>
      </w:r>
      <w:r w:rsidR="00C30F37" w:rsidRPr="0038766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E3D51" w:rsidRPr="00387665">
        <w:rPr>
          <w:rFonts w:ascii="Garamond" w:hAnsi="Garamond"/>
          <w:b/>
          <w:sz w:val="24"/>
          <w:szCs w:val="24"/>
          <w:lang w:val="sq-AL"/>
        </w:rPr>
        <w:t>110, datë 21</w:t>
      </w:r>
      <w:r w:rsidR="009077D1" w:rsidRPr="00387665">
        <w:rPr>
          <w:rFonts w:ascii="Garamond" w:hAnsi="Garamond"/>
          <w:b/>
          <w:sz w:val="24"/>
          <w:szCs w:val="24"/>
          <w:lang w:val="sq-AL"/>
        </w:rPr>
        <w:t>.6.2024</w:t>
      </w:r>
    </w:p>
    <w:p w14:paraId="02F28599" w14:textId="77777777" w:rsidR="00A012E8" w:rsidRPr="00387665" w:rsidRDefault="00A012E8" w:rsidP="009649F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6C3DB6B6" w14:textId="35CCB2F2" w:rsidR="00A012E8" w:rsidRPr="00387665" w:rsidRDefault="00A012E8" w:rsidP="009649FF">
      <w:pPr>
        <w:spacing w:after="0" w:line="240" w:lineRule="auto"/>
        <w:ind w:firstLine="284"/>
        <w:jc w:val="center"/>
        <w:rPr>
          <w:rFonts w:ascii="Garamond" w:hAnsi="Garamond"/>
          <w:b/>
          <w:color w:val="161817"/>
          <w:sz w:val="24"/>
          <w:szCs w:val="24"/>
          <w:lang w:val="sq-AL"/>
        </w:rPr>
      </w:pPr>
      <w:r w:rsidRPr="00387665">
        <w:rPr>
          <w:rFonts w:ascii="Garamond" w:hAnsi="Garamond"/>
          <w:b/>
          <w:color w:val="161817"/>
          <w:sz w:val="24"/>
          <w:szCs w:val="24"/>
          <w:lang w:val="sq-AL"/>
        </w:rPr>
        <w:t>PËR</w:t>
      </w:r>
      <w:r w:rsidR="009649FF" w:rsidRPr="00387665">
        <w:rPr>
          <w:rFonts w:ascii="Garamond" w:hAnsi="Garamond"/>
          <w:b/>
          <w:color w:val="161817"/>
          <w:sz w:val="24"/>
          <w:szCs w:val="24"/>
          <w:lang w:val="sq-AL"/>
        </w:rPr>
        <w:t xml:space="preserve"> </w:t>
      </w:r>
      <w:r w:rsidRPr="00387665">
        <w:rPr>
          <w:rFonts w:ascii="Garamond" w:hAnsi="Garamond"/>
          <w:b/>
          <w:color w:val="161817"/>
          <w:sz w:val="24"/>
          <w:szCs w:val="24"/>
          <w:lang w:val="sq-AL"/>
        </w:rPr>
        <w:t>DELEGIMIN E KOMPETENCAVE</w:t>
      </w:r>
    </w:p>
    <w:p w14:paraId="1697538A" w14:textId="77777777" w:rsidR="00A012E8" w:rsidRPr="00387665" w:rsidRDefault="00A012E8" w:rsidP="009649FF">
      <w:pPr>
        <w:spacing w:after="0" w:line="240" w:lineRule="auto"/>
        <w:ind w:firstLine="284"/>
        <w:jc w:val="center"/>
        <w:rPr>
          <w:rFonts w:ascii="Garamond" w:hAnsi="Garamond"/>
          <w:b/>
          <w:color w:val="161817"/>
          <w:sz w:val="24"/>
          <w:szCs w:val="24"/>
          <w:lang w:val="sq-AL"/>
        </w:rPr>
      </w:pPr>
    </w:p>
    <w:p w14:paraId="466C8C81" w14:textId="57D6D20B" w:rsidR="00A012E8" w:rsidRPr="00387665" w:rsidRDefault="00A012E8" w:rsidP="009649FF">
      <w:pPr>
        <w:spacing w:after="0" w:line="240" w:lineRule="auto"/>
        <w:ind w:firstLine="284"/>
        <w:jc w:val="both"/>
        <w:rPr>
          <w:rFonts w:ascii="Garamond" w:hAnsi="Garamond"/>
          <w:color w:val="161817"/>
          <w:sz w:val="24"/>
          <w:szCs w:val="24"/>
          <w:lang w:val="sq-AL"/>
        </w:rPr>
      </w:pPr>
      <w:r w:rsidRPr="00387665">
        <w:rPr>
          <w:rFonts w:ascii="Garamond" w:hAnsi="Garamond"/>
          <w:color w:val="161817"/>
          <w:sz w:val="24"/>
          <w:szCs w:val="24"/>
          <w:lang w:val="sq-AL"/>
        </w:rPr>
        <w:t>Në mbështetje të pikës 4, të nenit 102, të Kushtetutës së Republikës së Shqipërisë</w:t>
      </w:r>
      <w:r w:rsidR="003178E9">
        <w:rPr>
          <w:rFonts w:ascii="Garamond" w:hAnsi="Garamond"/>
          <w:color w:val="161817"/>
          <w:sz w:val="24"/>
          <w:szCs w:val="24"/>
          <w:lang w:val="sq-AL"/>
        </w:rPr>
        <w:t>;</w:t>
      </w:r>
      <w:r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 të nen</w:t>
      </w:r>
      <w:r w:rsidR="003178E9">
        <w:rPr>
          <w:rFonts w:ascii="Garamond" w:hAnsi="Garamond"/>
          <w:color w:val="161817"/>
          <w:sz w:val="24"/>
          <w:szCs w:val="24"/>
          <w:lang w:val="sq-AL"/>
        </w:rPr>
        <w:t xml:space="preserve">eve </w:t>
      </w:r>
      <w:r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28 dhe 29, </w:t>
      </w:r>
      <w:r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 xml:space="preserve">të ligjit nr. 44/2015, </w:t>
      </w:r>
      <w:r w:rsidR="001E1D04"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>“</w:t>
      </w:r>
      <w:r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 xml:space="preserve">Kodi i Procedurave Administrative </w:t>
      </w:r>
      <w:r w:rsid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>i</w:t>
      </w:r>
      <w:r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 xml:space="preserve"> Republikës së Shqipërisë</w:t>
      </w:r>
      <w:r w:rsidR="001E1D04"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>”</w:t>
      </w:r>
      <w:r w:rsidR="003178E9">
        <w:rPr>
          <w:rFonts w:ascii="Garamond" w:hAnsi="Garamond"/>
          <w:color w:val="161817"/>
          <w:spacing w:val="1"/>
          <w:sz w:val="24"/>
          <w:szCs w:val="24"/>
          <w:lang w:val="sq-AL"/>
        </w:rPr>
        <w:t>;</w:t>
      </w:r>
      <w:r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 xml:space="preserve"> të pikave 2 </w:t>
      </w:r>
      <w:r w:rsidRPr="00387665">
        <w:rPr>
          <w:rFonts w:ascii="Garamond" w:hAnsi="Garamond"/>
          <w:color w:val="161817"/>
          <w:spacing w:val="-1"/>
          <w:sz w:val="24"/>
          <w:szCs w:val="24"/>
          <w:lang w:val="sq-AL"/>
        </w:rPr>
        <w:t xml:space="preserve">dhe 3, të nenit 11, të ligjit nr. 90/2012, </w:t>
      </w:r>
      <w:r w:rsidR="001E1D04" w:rsidRPr="00387665">
        <w:rPr>
          <w:rFonts w:ascii="Garamond" w:hAnsi="Garamond"/>
          <w:color w:val="161817"/>
          <w:spacing w:val="-1"/>
          <w:sz w:val="24"/>
          <w:szCs w:val="24"/>
          <w:lang w:val="sq-AL"/>
        </w:rPr>
        <w:t>“</w:t>
      </w:r>
      <w:r w:rsidRPr="00387665">
        <w:rPr>
          <w:rFonts w:ascii="Garamond" w:hAnsi="Garamond"/>
          <w:color w:val="161817"/>
          <w:spacing w:val="-1"/>
          <w:sz w:val="24"/>
          <w:szCs w:val="24"/>
          <w:lang w:val="sq-AL"/>
        </w:rPr>
        <w:t>Për organizimin dhe funksionimin e administratës shtetërore</w:t>
      </w:r>
      <w:r w:rsidR="001E1D04" w:rsidRPr="00387665">
        <w:rPr>
          <w:rFonts w:ascii="Garamond" w:hAnsi="Garamond"/>
          <w:color w:val="161817"/>
          <w:spacing w:val="-1"/>
          <w:sz w:val="24"/>
          <w:szCs w:val="24"/>
          <w:lang w:val="sq-AL"/>
        </w:rPr>
        <w:t>”</w:t>
      </w:r>
      <w:r w:rsidR="003178E9">
        <w:rPr>
          <w:rFonts w:ascii="Garamond" w:hAnsi="Garamond"/>
          <w:color w:val="161817"/>
          <w:spacing w:val="-1"/>
          <w:sz w:val="24"/>
          <w:szCs w:val="24"/>
          <w:lang w:val="sq-AL"/>
        </w:rPr>
        <w:t>;</w:t>
      </w:r>
      <w:r w:rsidRPr="00387665">
        <w:rPr>
          <w:rFonts w:ascii="Garamond" w:hAnsi="Garamond"/>
          <w:color w:val="161817"/>
          <w:spacing w:val="-1"/>
          <w:sz w:val="24"/>
          <w:szCs w:val="24"/>
          <w:lang w:val="sq-AL"/>
        </w:rPr>
        <w:t xml:space="preserve"> </w:t>
      </w:r>
      <w:r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 xml:space="preserve">dhe të ligjit nr. 9000, datë 30.1.2003, </w:t>
      </w:r>
      <w:r w:rsidR="001E1D04"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>“</w:t>
      </w:r>
      <w:r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>Për organizimin dhe funksionimin e Këshillit të Ministrave</w:t>
      </w:r>
      <w:r w:rsidR="001E1D04"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>”</w:t>
      </w:r>
      <w:r w:rsidRPr="00387665">
        <w:rPr>
          <w:rFonts w:ascii="Garamond" w:hAnsi="Garamond"/>
          <w:color w:val="161817"/>
          <w:spacing w:val="1"/>
          <w:sz w:val="24"/>
          <w:szCs w:val="24"/>
          <w:lang w:val="sq-AL"/>
        </w:rPr>
        <w:t>,</w:t>
      </w:r>
    </w:p>
    <w:p w14:paraId="4D57139E" w14:textId="77777777" w:rsidR="00A012E8" w:rsidRPr="00387665" w:rsidRDefault="00A012E8" w:rsidP="009649FF">
      <w:pPr>
        <w:spacing w:after="0" w:line="240" w:lineRule="auto"/>
        <w:ind w:firstLine="284"/>
        <w:rPr>
          <w:rFonts w:ascii="Garamond" w:hAnsi="Garamond"/>
          <w:b/>
          <w:color w:val="161817"/>
          <w:sz w:val="24"/>
          <w:szCs w:val="24"/>
          <w:lang w:val="sq-AL"/>
        </w:rPr>
      </w:pPr>
    </w:p>
    <w:p w14:paraId="20987DAD" w14:textId="77777777" w:rsidR="00A012E8" w:rsidRPr="00387665" w:rsidRDefault="00A012E8" w:rsidP="009649FF">
      <w:pPr>
        <w:spacing w:after="0" w:line="240" w:lineRule="auto"/>
        <w:ind w:firstLine="284"/>
        <w:jc w:val="center"/>
        <w:rPr>
          <w:rFonts w:ascii="Garamond" w:hAnsi="Garamond"/>
          <w:color w:val="161817"/>
          <w:sz w:val="24"/>
          <w:szCs w:val="24"/>
          <w:lang w:val="sq-AL"/>
        </w:rPr>
      </w:pPr>
      <w:r w:rsidRPr="00387665">
        <w:rPr>
          <w:rFonts w:ascii="Garamond" w:hAnsi="Garamond"/>
          <w:color w:val="161817"/>
          <w:sz w:val="24"/>
          <w:szCs w:val="24"/>
          <w:lang w:val="sq-AL"/>
        </w:rPr>
        <w:t>URDHËROJ:</w:t>
      </w:r>
    </w:p>
    <w:p w14:paraId="151A1132" w14:textId="77777777" w:rsidR="00A012E8" w:rsidRPr="00387665" w:rsidRDefault="00A012E8" w:rsidP="009649FF">
      <w:pPr>
        <w:spacing w:after="0" w:line="240" w:lineRule="auto"/>
        <w:ind w:firstLine="284"/>
        <w:jc w:val="both"/>
        <w:rPr>
          <w:rFonts w:ascii="Garamond" w:hAnsi="Garamond"/>
          <w:b/>
          <w:color w:val="161817"/>
          <w:sz w:val="24"/>
          <w:szCs w:val="24"/>
          <w:lang w:val="sq-AL"/>
        </w:rPr>
      </w:pPr>
    </w:p>
    <w:p w14:paraId="2412593F" w14:textId="3CF071B7" w:rsidR="00A012E8" w:rsidRPr="00387665" w:rsidRDefault="009649FF" w:rsidP="009649FF">
      <w:pPr>
        <w:tabs>
          <w:tab w:val="decimal" w:pos="360"/>
          <w:tab w:val="decimal" w:pos="1584"/>
        </w:tabs>
        <w:spacing w:after="0" w:line="240" w:lineRule="auto"/>
        <w:ind w:firstLine="284"/>
        <w:jc w:val="both"/>
        <w:rPr>
          <w:rFonts w:ascii="Garamond" w:hAnsi="Garamond"/>
          <w:color w:val="161817"/>
          <w:spacing w:val="-1"/>
          <w:sz w:val="24"/>
          <w:szCs w:val="24"/>
          <w:lang w:val="sq-AL"/>
        </w:rPr>
      </w:pPr>
      <w:r w:rsidRPr="00387665">
        <w:rPr>
          <w:rFonts w:ascii="Garamond" w:hAnsi="Garamond"/>
          <w:color w:val="161817"/>
          <w:spacing w:val="-1"/>
          <w:sz w:val="24"/>
          <w:szCs w:val="24"/>
          <w:lang w:val="sq-AL"/>
        </w:rPr>
        <w:t xml:space="preserve">1. </w:t>
      </w:r>
      <w:r w:rsidR="00A012E8" w:rsidRPr="00387665">
        <w:rPr>
          <w:rFonts w:ascii="Garamond" w:hAnsi="Garamond"/>
          <w:color w:val="161817"/>
          <w:spacing w:val="-1"/>
          <w:sz w:val="24"/>
          <w:szCs w:val="24"/>
          <w:lang w:val="sq-AL"/>
        </w:rPr>
        <w:t xml:space="preserve">Delegimin e kompetencave të titullarit të Ministrisë së Brendshme, nga data 24.6.2024 deri më </w:t>
      </w:r>
      <w:r w:rsidR="00A012E8" w:rsidRPr="00387665">
        <w:rPr>
          <w:rFonts w:ascii="Garamond" w:hAnsi="Garamond"/>
          <w:color w:val="161817"/>
          <w:spacing w:val="2"/>
          <w:sz w:val="24"/>
          <w:szCs w:val="24"/>
          <w:lang w:val="sq-AL"/>
        </w:rPr>
        <w:t xml:space="preserve">datë 28.6.2024, </w:t>
      </w:r>
      <w:r w:rsidR="003178E9" w:rsidRPr="00387665">
        <w:rPr>
          <w:rFonts w:ascii="Garamond" w:hAnsi="Garamond"/>
          <w:color w:val="161817"/>
          <w:spacing w:val="2"/>
          <w:sz w:val="24"/>
          <w:szCs w:val="24"/>
          <w:lang w:val="sq-AL"/>
        </w:rPr>
        <w:t xml:space="preserve">zëvendësministrit </w:t>
      </w:r>
      <w:r w:rsidR="00A012E8" w:rsidRPr="00387665">
        <w:rPr>
          <w:rFonts w:ascii="Garamond" w:hAnsi="Garamond"/>
          <w:color w:val="161817"/>
          <w:spacing w:val="2"/>
          <w:sz w:val="24"/>
          <w:szCs w:val="24"/>
          <w:lang w:val="sq-AL"/>
        </w:rPr>
        <w:t xml:space="preserve">të Brendshëm, </w:t>
      </w:r>
      <w:r w:rsidR="00C30F37" w:rsidRPr="00387665">
        <w:rPr>
          <w:rFonts w:ascii="Garamond" w:hAnsi="Garamond"/>
          <w:color w:val="161817"/>
          <w:spacing w:val="2"/>
          <w:sz w:val="24"/>
          <w:szCs w:val="24"/>
          <w:lang w:val="sq-AL"/>
        </w:rPr>
        <w:t>z</w:t>
      </w:r>
      <w:r w:rsidR="00A012E8" w:rsidRPr="00387665">
        <w:rPr>
          <w:rFonts w:ascii="Garamond" w:hAnsi="Garamond"/>
          <w:color w:val="161817"/>
          <w:spacing w:val="2"/>
          <w:sz w:val="24"/>
          <w:szCs w:val="24"/>
          <w:lang w:val="sq-AL"/>
        </w:rPr>
        <w:t xml:space="preserve">. </w:t>
      </w:r>
      <w:proofErr w:type="spellStart"/>
      <w:r w:rsidR="00A012E8" w:rsidRPr="00387665">
        <w:rPr>
          <w:rFonts w:ascii="Garamond" w:hAnsi="Garamond"/>
          <w:color w:val="161817"/>
          <w:spacing w:val="2"/>
          <w:sz w:val="24"/>
          <w:szCs w:val="24"/>
          <w:lang w:val="sq-AL"/>
        </w:rPr>
        <w:t>Julian</w:t>
      </w:r>
      <w:proofErr w:type="spellEnd"/>
      <w:r w:rsidR="00A012E8" w:rsidRPr="00387665">
        <w:rPr>
          <w:rFonts w:ascii="Garamond" w:hAnsi="Garamond"/>
          <w:color w:val="161817"/>
          <w:spacing w:val="2"/>
          <w:sz w:val="24"/>
          <w:szCs w:val="24"/>
          <w:lang w:val="sq-AL"/>
        </w:rPr>
        <w:t xml:space="preserve"> </w:t>
      </w:r>
      <w:proofErr w:type="spellStart"/>
      <w:r w:rsidR="00A012E8" w:rsidRPr="00387665">
        <w:rPr>
          <w:rFonts w:ascii="Garamond" w:hAnsi="Garamond"/>
          <w:color w:val="161817"/>
          <w:spacing w:val="2"/>
          <w:sz w:val="24"/>
          <w:szCs w:val="24"/>
          <w:lang w:val="sq-AL"/>
        </w:rPr>
        <w:t>Hodaj</w:t>
      </w:r>
      <w:proofErr w:type="spellEnd"/>
      <w:r w:rsidR="00A012E8" w:rsidRPr="00387665">
        <w:rPr>
          <w:rFonts w:ascii="Garamond" w:hAnsi="Garamond"/>
          <w:color w:val="161817"/>
          <w:spacing w:val="2"/>
          <w:sz w:val="24"/>
          <w:szCs w:val="24"/>
          <w:lang w:val="sq-AL"/>
        </w:rPr>
        <w:t>.</w:t>
      </w:r>
    </w:p>
    <w:p w14:paraId="0F59FC16" w14:textId="77777777" w:rsidR="00B57330" w:rsidRDefault="009649FF" w:rsidP="009649FF">
      <w:pPr>
        <w:tabs>
          <w:tab w:val="decimal" w:pos="360"/>
          <w:tab w:val="decimal" w:pos="1584"/>
        </w:tabs>
        <w:spacing w:after="0" w:line="240" w:lineRule="auto"/>
        <w:ind w:firstLine="284"/>
        <w:jc w:val="both"/>
        <w:rPr>
          <w:rFonts w:ascii="Garamond" w:hAnsi="Garamond"/>
          <w:color w:val="161817"/>
          <w:sz w:val="24"/>
          <w:szCs w:val="24"/>
          <w:lang w:val="sq-AL"/>
        </w:rPr>
      </w:pPr>
      <w:r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2. </w:t>
      </w:r>
      <w:r w:rsidR="00A012E8"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Për zbatimin e këtij urdhri ngarkohet </w:t>
      </w:r>
      <w:r w:rsidR="003178E9"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zëvendësministri </w:t>
      </w:r>
      <w:r w:rsidR="00A012E8"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i Brendshëm, </w:t>
      </w:r>
      <w:r w:rsidR="00C30F37" w:rsidRPr="00387665">
        <w:rPr>
          <w:rFonts w:ascii="Garamond" w:hAnsi="Garamond"/>
          <w:color w:val="161817"/>
          <w:sz w:val="24"/>
          <w:szCs w:val="24"/>
          <w:lang w:val="sq-AL"/>
        </w:rPr>
        <w:t>z</w:t>
      </w:r>
      <w:r w:rsidR="00A012E8"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. </w:t>
      </w:r>
      <w:proofErr w:type="spellStart"/>
      <w:r w:rsidR="00A012E8" w:rsidRPr="00387665">
        <w:rPr>
          <w:rFonts w:ascii="Garamond" w:hAnsi="Garamond"/>
          <w:color w:val="161817"/>
          <w:sz w:val="24"/>
          <w:szCs w:val="24"/>
          <w:lang w:val="sq-AL"/>
        </w:rPr>
        <w:t>Julian</w:t>
      </w:r>
      <w:proofErr w:type="spellEnd"/>
      <w:r w:rsidR="00A012E8"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 </w:t>
      </w:r>
      <w:proofErr w:type="spellStart"/>
      <w:r w:rsidR="00A012E8" w:rsidRPr="00387665">
        <w:rPr>
          <w:rFonts w:ascii="Garamond" w:hAnsi="Garamond"/>
          <w:color w:val="161817"/>
          <w:sz w:val="24"/>
          <w:szCs w:val="24"/>
          <w:lang w:val="sq-AL"/>
        </w:rPr>
        <w:t>Hodaj</w:t>
      </w:r>
      <w:proofErr w:type="spellEnd"/>
      <w:r w:rsidR="00A012E8"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. </w:t>
      </w:r>
    </w:p>
    <w:p w14:paraId="6EF6948F" w14:textId="5A1FC1C8" w:rsidR="00A012E8" w:rsidRPr="00387665" w:rsidRDefault="00A012E8" w:rsidP="009649FF">
      <w:pPr>
        <w:tabs>
          <w:tab w:val="decimal" w:pos="360"/>
          <w:tab w:val="decimal" w:pos="1584"/>
        </w:tabs>
        <w:spacing w:after="0" w:line="240" w:lineRule="auto"/>
        <w:ind w:firstLine="284"/>
        <w:jc w:val="both"/>
        <w:rPr>
          <w:rFonts w:ascii="Garamond" w:hAnsi="Garamond"/>
          <w:color w:val="161817"/>
          <w:sz w:val="24"/>
          <w:szCs w:val="24"/>
          <w:lang w:val="sq-AL"/>
        </w:rPr>
      </w:pPr>
      <w:bookmarkStart w:id="0" w:name="_GoBack"/>
      <w:bookmarkEnd w:id="0"/>
      <w:r w:rsidRPr="00387665">
        <w:rPr>
          <w:rFonts w:ascii="Garamond" w:hAnsi="Garamond"/>
          <w:color w:val="161817"/>
          <w:sz w:val="24"/>
          <w:szCs w:val="24"/>
          <w:lang w:val="sq-AL"/>
        </w:rPr>
        <w:t>Ky urdhër hyn në fuqi menjëherë dhe botohet në Fletoren Zyrtare.</w:t>
      </w:r>
    </w:p>
    <w:p w14:paraId="29A3BF97" w14:textId="09F9D23C" w:rsidR="009649FF" w:rsidRPr="00387665" w:rsidRDefault="009649FF" w:rsidP="009649FF">
      <w:pPr>
        <w:tabs>
          <w:tab w:val="decimal" w:pos="360"/>
          <w:tab w:val="decimal" w:pos="1584"/>
        </w:tabs>
        <w:spacing w:after="0" w:line="240" w:lineRule="auto"/>
        <w:ind w:firstLine="284"/>
        <w:jc w:val="right"/>
        <w:rPr>
          <w:rFonts w:ascii="Garamond" w:hAnsi="Garamond"/>
          <w:color w:val="161817"/>
          <w:sz w:val="24"/>
          <w:szCs w:val="24"/>
          <w:lang w:val="sq-AL"/>
        </w:rPr>
      </w:pPr>
    </w:p>
    <w:p w14:paraId="5002FB1F" w14:textId="69B5F6E8" w:rsidR="009649FF" w:rsidRPr="00387665" w:rsidRDefault="009649FF" w:rsidP="009649FF">
      <w:pPr>
        <w:tabs>
          <w:tab w:val="decimal" w:pos="360"/>
          <w:tab w:val="decimal" w:pos="1584"/>
        </w:tabs>
        <w:spacing w:after="0" w:line="240" w:lineRule="auto"/>
        <w:ind w:firstLine="284"/>
        <w:jc w:val="right"/>
        <w:rPr>
          <w:rFonts w:ascii="Garamond" w:hAnsi="Garamond"/>
          <w:color w:val="161817"/>
          <w:sz w:val="24"/>
          <w:szCs w:val="24"/>
          <w:lang w:val="sq-AL"/>
        </w:rPr>
      </w:pPr>
      <w:r w:rsidRPr="00387665">
        <w:rPr>
          <w:rFonts w:ascii="Garamond" w:hAnsi="Garamond"/>
          <w:color w:val="161817"/>
          <w:sz w:val="24"/>
          <w:szCs w:val="24"/>
          <w:lang w:val="sq-AL"/>
        </w:rPr>
        <w:t xml:space="preserve">MINISTËR I BRENDSHËM </w:t>
      </w:r>
    </w:p>
    <w:p w14:paraId="04AE2784" w14:textId="04CE08DD" w:rsidR="00A012E8" w:rsidRPr="00387665" w:rsidRDefault="009649FF" w:rsidP="009649FF">
      <w:pPr>
        <w:tabs>
          <w:tab w:val="decimal" w:pos="360"/>
          <w:tab w:val="decimal" w:pos="1584"/>
        </w:tabs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387665">
        <w:rPr>
          <w:rFonts w:ascii="Garamond" w:hAnsi="Garamond"/>
          <w:b/>
          <w:color w:val="161817"/>
          <w:sz w:val="24"/>
          <w:szCs w:val="24"/>
          <w:lang w:val="sq-AL"/>
        </w:rPr>
        <w:t>Taulant Balla</w:t>
      </w:r>
    </w:p>
    <w:sectPr w:rsidR="00A012E8" w:rsidRPr="00387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B5E9E"/>
    <w:multiLevelType w:val="multilevel"/>
    <w:tmpl w:val="53D221D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161817"/>
        <w:spacing w:val="-1"/>
        <w:w w:val="100"/>
        <w:sz w:val="24"/>
        <w:vertAlign w:val="baseline"/>
        <w:lang w:val="sq-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7D1"/>
    <w:rsid w:val="000F74B6"/>
    <w:rsid w:val="001E1D04"/>
    <w:rsid w:val="002E3D51"/>
    <w:rsid w:val="003178E9"/>
    <w:rsid w:val="00387665"/>
    <w:rsid w:val="00420FCC"/>
    <w:rsid w:val="004262AA"/>
    <w:rsid w:val="00463D71"/>
    <w:rsid w:val="00495544"/>
    <w:rsid w:val="005B5F43"/>
    <w:rsid w:val="005E7A0D"/>
    <w:rsid w:val="0061636A"/>
    <w:rsid w:val="0064747C"/>
    <w:rsid w:val="007A461B"/>
    <w:rsid w:val="008C7EE7"/>
    <w:rsid w:val="009077D1"/>
    <w:rsid w:val="009649FF"/>
    <w:rsid w:val="00A012E8"/>
    <w:rsid w:val="00AD6F91"/>
    <w:rsid w:val="00B15A5F"/>
    <w:rsid w:val="00B57330"/>
    <w:rsid w:val="00C110AF"/>
    <w:rsid w:val="00C30F37"/>
    <w:rsid w:val="00DD4EBB"/>
    <w:rsid w:val="00F2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E920C"/>
  <w15:chartTrackingRefBased/>
  <w15:docId w15:val="{E31A5A2C-6521-4A3B-8F0B-07341F1A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110</Nr_x002e__x0020_akti>
    <Data_x0020_e_x0020_Krijimit xmlns="0e656187-b300-4fb0-8bf4-3a50f872073c">2024-06-27T10:43:04Z</Data_x0020_e_x0020_Krijimit>
    <URL xmlns="0e656187-b300-4fb0-8bf4-3a50f872073c" xsi:nil="true"/>
    <Institucion_x0020_Pergjegjes xmlns="0e656187-b300-4fb0-8bf4-3a50f872073c">http://qbz.gov.al/resource/authority/legal-institution/45|ministria-e-brendshme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2024-06-25T00:00:00Z</Date_x0020_protokolli>
    <Titulli xmlns="0e656187-b300-4fb0-8bf4-3a50f872073c">Për delegimin e kompetencave</Titulli>
    <Modifikuesi xmlns="0e656187-b300-4fb0-8bf4-3a50f872073c">nevila.samarxhi</Modifikuesi>
    <Nr_x002e__x0020_prot_x0020_QBZ xmlns="0e656187-b300-4fb0-8bf4-3a50f872073c">1128/1</Nr_x002e__x0020_prot_x0020_QBZ>
    <Data_x0020_e_x0020_Modifikimit xmlns="0e656187-b300-4fb0-8bf4-3a50f872073c">2024-06-27T11:44:50Z</Data_x0020_e_x0020_Modifikimit>
    <Dekretuar xmlns="0e656187-b300-4fb0-8bf4-3a50f872073c">false</Dekretuar>
    <Data xmlns="0e656187-b300-4fb0-8bf4-3a50f872073c">2024-06-21T00:00:00Z</Data>
    <Nr_x002e__x0020_protokolli_x0020_i_x0020_aktit xmlns="0e656187-b300-4fb0-8bf4-3a50f872073c">7116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06996DFAF545B5839C7C8E0DE4173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06996DFAF545B5839C7C8E0DE4173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E935B6-FBB8-4184-826A-437526D72252}">
  <ds:schemaRefs>
    <ds:schemaRef ds:uri="0e656187-b300-4fb0-8bf4-3a50f872073c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FE4D35D-C21D-4CF0-ACC0-A8D27A1691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E7170-4930-43F7-A3F7-17ADB6332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BFEE939-702C-4B5D-8877-352295A6D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30BFE0C-F115-4FEB-9035-870B96F260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Entela Suli</dc:creator>
  <cp:lastModifiedBy>Alma Lisaku</cp:lastModifiedBy>
  <cp:revision>9</cp:revision>
  <dcterms:created xsi:type="dcterms:W3CDTF">2024-06-27T09:40:00Z</dcterms:created>
  <dcterms:modified xsi:type="dcterms:W3CDTF">2024-06-27T10:51:00Z</dcterms:modified>
</cp:coreProperties>
</file>