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5F1B52" w14:textId="208A44AB" w:rsidR="000A2739" w:rsidRPr="00C05C83" w:rsidRDefault="00C05C83" w:rsidP="00C05C83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C05C83">
        <w:rPr>
          <w:rFonts w:ascii="Garamond" w:hAnsi="Garamond"/>
          <w:b/>
          <w:noProof w:val="0"/>
          <w:sz w:val="24"/>
          <w:szCs w:val="24"/>
        </w:rPr>
        <w:t>URDHËR</w:t>
      </w:r>
    </w:p>
    <w:p w14:paraId="5CE7852F" w14:textId="552BA9CA" w:rsidR="00A26109" w:rsidRPr="00C05C83" w:rsidRDefault="00C05C83" w:rsidP="00C05C83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C05C83">
        <w:rPr>
          <w:rFonts w:ascii="Garamond" w:hAnsi="Garamond"/>
          <w:b/>
          <w:noProof w:val="0"/>
          <w:sz w:val="24"/>
          <w:szCs w:val="24"/>
        </w:rPr>
        <w:t>Nr</w:t>
      </w:r>
      <w:r w:rsidR="005E2548" w:rsidRPr="00C05C83">
        <w:rPr>
          <w:rFonts w:ascii="Garamond" w:hAnsi="Garamond"/>
          <w:b/>
          <w:noProof w:val="0"/>
          <w:sz w:val="24"/>
          <w:szCs w:val="24"/>
        </w:rPr>
        <w:t>.</w:t>
      </w:r>
      <w:r>
        <w:rPr>
          <w:rFonts w:ascii="Garamond" w:hAnsi="Garamond"/>
          <w:b/>
          <w:noProof w:val="0"/>
          <w:sz w:val="24"/>
          <w:szCs w:val="24"/>
        </w:rPr>
        <w:t xml:space="preserve"> </w:t>
      </w:r>
      <w:r w:rsidR="00D214ED" w:rsidRPr="00C05C83">
        <w:rPr>
          <w:rFonts w:ascii="Garamond" w:hAnsi="Garamond"/>
          <w:b/>
          <w:noProof w:val="0"/>
          <w:sz w:val="24"/>
          <w:szCs w:val="24"/>
        </w:rPr>
        <w:t>2</w:t>
      </w:r>
      <w:r w:rsidR="00F71F95" w:rsidRPr="00C05C83">
        <w:rPr>
          <w:rFonts w:ascii="Garamond" w:hAnsi="Garamond"/>
          <w:b/>
          <w:noProof w:val="0"/>
          <w:sz w:val="24"/>
          <w:szCs w:val="24"/>
        </w:rPr>
        <w:t>02</w:t>
      </w:r>
      <w:r w:rsidR="00764791" w:rsidRPr="00C05C83">
        <w:rPr>
          <w:rFonts w:ascii="Garamond" w:hAnsi="Garamond"/>
          <w:b/>
          <w:noProof w:val="0"/>
          <w:sz w:val="24"/>
          <w:szCs w:val="24"/>
        </w:rPr>
        <w:t>, dat</w:t>
      </w:r>
      <w:r w:rsidR="00D214ED" w:rsidRPr="00C05C83">
        <w:rPr>
          <w:rFonts w:ascii="Garamond" w:hAnsi="Garamond"/>
          <w:b/>
          <w:noProof w:val="0"/>
          <w:sz w:val="24"/>
          <w:szCs w:val="24"/>
        </w:rPr>
        <w:t xml:space="preserve">ë </w:t>
      </w:r>
      <w:r w:rsidR="004D4089" w:rsidRPr="00C05C83">
        <w:rPr>
          <w:rFonts w:ascii="Garamond" w:hAnsi="Garamond"/>
          <w:b/>
          <w:noProof w:val="0"/>
          <w:sz w:val="24"/>
          <w:szCs w:val="24"/>
        </w:rPr>
        <w:t>1</w:t>
      </w:r>
      <w:r w:rsidR="00D214ED" w:rsidRPr="00C05C83">
        <w:rPr>
          <w:rFonts w:ascii="Garamond" w:hAnsi="Garamond"/>
          <w:b/>
          <w:noProof w:val="0"/>
          <w:sz w:val="24"/>
          <w:szCs w:val="24"/>
        </w:rPr>
        <w:t>8</w:t>
      </w:r>
      <w:r w:rsidR="00D06BEA" w:rsidRPr="00C05C83">
        <w:rPr>
          <w:rFonts w:ascii="Garamond" w:hAnsi="Garamond"/>
          <w:b/>
          <w:noProof w:val="0"/>
          <w:sz w:val="24"/>
          <w:szCs w:val="24"/>
        </w:rPr>
        <w:t>.10</w:t>
      </w:r>
      <w:r w:rsidR="00764791" w:rsidRPr="00C05C83">
        <w:rPr>
          <w:rFonts w:ascii="Garamond" w:hAnsi="Garamond"/>
          <w:b/>
          <w:noProof w:val="0"/>
          <w:sz w:val="24"/>
          <w:szCs w:val="24"/>
        </w:rPr>
        <w:t>.2024</w:t>
      </w:r>
    </w:p>
    <w:p w14:paraId="5CE78530" w14:textId="0F326E06" w:rsidR="000F74B6" w:rsidRPr="00C05C83" w:rsidRDefault="000F74B6" w:rsidP="00C05C83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</w:p>
    <w:p w14:paraId="1CB39F05" w14:textId="3E37993B" w:rsidR="00C05C83" w:rsidRPr="00C05C83" w:rsidRDefault="00C05C83" w:rsidP="00C05C83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C05C83">
        <w:rPr>
          <w:rFonts w:ascii="Garamond" w:hAnsi="Garamond"/>
          <w:b/>
          <w:noProof w:val="0"/>
          <w:sz w:val="24"/>
          <w:szCs w:val="24"/>
        </w:rPr>
        <w:t xml:space="preserve">PËR DELEGIM </w:t>
      </w:r>
      <w:r w:rsidR="00C4048B">
        <w:rPr>
          <w:rFonts w:ascii="Garamond" w:hAnsi="Garamond"/>
          <w:b/>
          <w:noProof w:val="0"/>
          <w:sz w:val="24"/>
          <w:szCs w:val="24"/>
        </w:rPr>
        <w:t>TË KOMPETENCAVE</w:t>
      </w:r>
      <w:bookmarkStart w:id="0" w:name="_GoBack"/>
      <w:bookmarkEnd w:id="0"/>
    </w:p>
    <w:p w14:paraId="65EF209D" w14:textId="21C30B11" w:rsidR="00C05C83" w:rsidRPr="00C05C83" w:rsidRDefault="00C05C83" w:rsidP="00C05C8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77427E0" w14:textId="437A86DB" w:rsidR="00C05C83" w:rsidRPr="00C05C83" w:rsidRDefault="00C05C83" w:rsidP="00C05C8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05C83">
        <w:rPr>
          <w:rFonts w:ascii="Garamond" w:hAnsi="Garamond"/>
          <w:noProof w:val="0"/>
          <w:sz w:val="24"/>
          <w:szCs w:val="24"/>
        </w:rPr>
        <w:t>Në mbështetje të pikës 4, të nenit 102, të Kushtetutës së</w:t>
      </w:r>
      <w:r w:rsidR="003A247D">
        <w:rPr>
          <w:rFonts w:ascii="Garamond" w:hAnsi="Garamond"/>
          <w:noProof w:val="0"/>
          <w:sz w:val="24"/>
          <w:szCs w:val="24"/>
        </w:rPr>
        <w:t xml:space="preserve"> </w:t>
      </w:r>
      <w:r w:rsidRPr="00C05C83">
        <w:rPr>
          <w:rFonts w:ascii="Garamond" w:hAnsi="Garamond"/>
          <w:noProof w:val="0"/>
          <w:sz w:val="24"/>
          <w:szCs w:val="24"/>
        </w:rPr>
        <w:t>Republikës së Shqipërisë, të neneve 28 dhe 29, të ligjit nr. 44/2025</w:t>
      </w:r>
      <w:r w:rsidR="001C5965">
        <w:rPr>
          <w:rFonts w:ascii="Garamond" w:hAnsi="Garamond"/>
          <w:noProof w:val="0"/>
          <w:sz w:val="24"/>
          <w:szCs w:val="24"/>
        </w:rPr>
        <w:t>,</w:t>
      </w:r>
      <w:r w:rsidRPr="00C05C83">
        <w:rPr>
          <w:rFonts w:ascii="Garamond" w:hAnsi="Garamond"/>
          <w:noProof w:val="0"/>
          <w:sz w:val="24"/>
          <w:szCs w:val="24"/>
        </w:rPr>
        <w:t xml:space="preserve"> “Kodi i Procedurave Administrative i Republikës së Shqipërisë</w:t>
      </w:r>
      <w:r w:rsidR="003A247D">
        <w:rPr>
          <w:rFonts w:ascii="Garamond" w:hAnsi="Garamond"/>
          <w:noProof w:val="0"/>
          <w:sz w:val="24"/>
          <w:szCs w:val="24"/>
        </w:rPr>
        <w:t>”</w:t>
      </w:r>
      <w:r w:rsidRPr="00C05C83">
        <w:rPr>
          <w:rFonts w:ascii="Garamond" w:hAnsi="Garamond"/>
          <w:noProof w:val="0"/>
          <w:sz w:val="24"/>
          <w:szCs w:val="24"/>
        </w:rPr>
        <w:t>, të ligjit nr. 90/2012, “Për organizimin dhe funksionimin e administratës shtetërore”,</w:t>
      </w:r>
    </w:p>
    <w:p w14:paraId="71734236" w14:textId="6DC00168" w:rsidR="00C05C83" w:rsidRPr="00C05C83" w:rsidRDefault="00C05C83" w:rsidP="00C05C83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p w14:paraId="7A02F348" w14:textId="08343040" w:rsidR="00C05C83" w:rsidRPr="00C05C83" w:rsidRDefault="00C05C83" w:rsidP="00C05C83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C05C83">
        <w:rPr>
          <w:rFonts w:ascii="Garamond" w:hAnsi="Garamond"/>
          <w:noProof w:val="0"/>
          <w:sz w:val="24"/>
          <w:szCs w:val="24"/>
        </w:rPr>
        <w:t>URDHËROJ:</w:t>
      </w:r>
    </w:p>
    <w:p w14:paraId="447E5086" w14:textId="3CE3FC1F" w:rsidR="00C05C83" w:rsidRPr="00C05C83" w:rsidRDefault="00C05C83" w:rsidP="00C05C8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14C0A21" w14:textId="7EBC2CD7" w:rsidR="00C05C83" w:rsidRPr="00C05C83" w:rsidRDefault="00C05C83" w:rsidP="00C05C8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05C83">
        <w:rPr>
          <w:rFonts w:ascii="Garamond" w:hAnsi="Garamond"/>
          <w:noProof w:val="0"/>
          <w:sz w:val="24"/>
          <w:szCs w:val="24"/>
        </w:rPr>
        <w:t>1.</w:t>
      </w:r>
      <w:r>
        <w:rPr>
          <w:rFonts w:ascii="Garamond" w:hAnsi="Garamond"/>
          <w:noProof w:val="0"/>
          <w:sz w:val="24"/>
          <w:szCs w:val="24"/>
        </w:rPr>
        <w:t xml:space="preserve"> </w:t>
      </w:r>
      <w:r w:rsidRPr="00C05C83">
        <w:rPr>
          <w:rFonts w:ascii="Garamond" w:hAnsi="Garamond"/>
          <w:noProof w:val="0"/>
          <w:sz w:val="24"/>
          <w:szCs w:val="24"/>
        </w:rPr>
        <w:t xml:space="preserve">Delegimin e kompetencave të </w:t>
      </w:r>
      <w:r w:rsidR="001C5965" w:rsidRPr="00C05C83">
        <w:rPr>
          <w:rFonts w:ascii="Garamond" w:hAnsi="Garamond"/>
          <w:noProof w:val="0"/>
          <w:sz w:val="24"/>
          <w:szCs w:val="24"/>
        </w:rPr>
        <w:t xml:space="preserve">drejtorit të përgjithshëm </w:t>
      </w:r>
      <w:r w:rsidRPr="00C05C83">
        <w:rPr>
          <w:rFonts w:ascii="Garamond" w:hAnsi="Garamond"/>
          <w:noProof w:val="0"/>
          <w:sz w:val="24"/>
          <w:szCs w:val="24"/>
        </w:rPr>
        <w:t>të Gjendjes Civile z.</w:t>
      </w:r>
      <w:r w:rsidR="004A26D3">
        <w:rPr>
          <w:rFonts w:ascii="Garamond" w:hAnsi="Garamond"/>
          <w:noProof w:val="0"/>
          <w:sz w:val="24"/>
          <w:szCs w:val="24"/>
        </w:rPr>
        <w:t xml:space="preserve"> </w:t>
      </w:r>
      <w:r w:rsidRPr="00C05C83">
        <w:rPr>
          <w:rFonts w:ascii="Garamond" w:hAnsi="Garamond"/>
          <w:noProof w:val="0"/>
          <w:sz w:val="24"/>
          <w:szCs w:val="24"/>
        </w:rPr>
        <w:t xml:space="preserve">Shpëtim Çokaj, me detyrë </w:t>
      </w:r>
      <w:r w:rsidR="001C5965" w:rsidRPr="00C05C83">
        <w:rPr>
          <w:rFonts w:ascii="Garamond" w:hAnsi="Garamond"/>
          <w:noProof w:val="0"/>
          <w:sz w:val="24"/>
          <w:szCs w:val="24"/>
        </w:rPr>
        <w:t xml:space="preserve">drejtor </w:t>
      </w:r>
      <w:r w:rsidRPr="00C05C83">
        <w:rPr>
          <w:rFonts w:ascii="Garamond" w:hAnsi="Garamond"/>
          <w:noProof w:val="0"/>
          <w:sz w:val="24"/>
          <w:szCs w:val="24"/>
        </w:rPr>
        <w:t>i Drejtorisë së Administrimit të Regjistrave në Drejtorinë e Përgjithshme të Gjendjes Civile, në Ministrinë e Brendshme.</w:t>
      </w:r>
    </w:p>
    <w:p w14:paraId="21F36B13" w14:textId="3B042C3E" w:rsidR="00C05C83" w:rsidRPr="00C05C83" w:rsidRDefault="00C05C83" w:rsidP="00C05C8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05C83">
        <w:rPr>
          <w:rFonts w:ascii="Garamond" w:hAnsi="Garamond"/>
          <w:noProof w:val="0"/>
          <w:sz w:val="24"/>
          <w:szCs w:val="24"/>
        </w:rPr>
        <w:t>2.</w:t>
      </w:r>
      <w:r>
        <w:rPr>
          <w:rFonts w:ascii="Garamond" w:hAnsi="Garamond"/>
          <w:noProof w:val="0"/>
          <w:sz w:val="24"/>
          <w:szCs w:val="24"/>
        </w:rPr>
        <w:t xml:space="preserve"> </w:t>
      </w:r>
      <w:r w:rsidRPr="00C05C83">
        <w:rPr>
          <w:rFonts w:ascii="Garamond" w:hAnsi="Garamond"/>
          <w:noProof w:val="0"/>
          <w:sz w:val="24"/>
          <w:szCs w:val="24"/>
        </w:rPr>
        <w:t>Kompetencat e deleguara</w:t>
      </w:r>
      <w:r w:rsidR="001C5965">
        <w:rPr>
          <w:rFonts w:ascii="Garamond" w:hAnsi="Garamond"/>
          <w:noProof w:val="0"/>
          <w:sz w:val="24"/>
          <w:szCs w:val="24"/>
        </w:rPr>
        <w:t>,</w:t>
      </w:r>
      <w:r w:rsidRPr="00C05C83">
        <w:rPr>
          <w:rFonts w:ascii="Garamond" w:hAnsi="Garamond"/>
          <w:noProof w:val="0"/>
          <w:sz w:val="24"/>
          <w:szCs w:val="24"/>
        </w:rPr>
        <w:t xml:space="preserve"> sipas pikës 1 të këtij urdhri, të ushtrohen deri në emërimin e </w:t>
      </w:r>
      <w:r w:rsidR="001C5965" w:rsidRPr="00C05C83">
        <w:rPr>
          <w:rFonts w:ascii="Garamond" w:hAnsi="Garamond"/>
          <w:noProof w:val="0"/>
          <w:sz w:val="24"/>
          <w:szCs w:val="24"/>
        </w:rPr>
        <w:t xml:space="preserve">drejtorit </w:t>
      </w:r>
      <w:r w:rsidRPr="00C05C83">
        <w:rPr>
          <w:rFonts w:ascii="Garamond" w:hAnsi="Garamond"/>
          <w:noProof w:val="0"/>
          <w:sz w:val="24"/>
          <w:szCs w:val="24"/>
        </w:rPr>
        <w:t xml:space="preserve">të </w:t>
      </w:r>
      <w:r w:rsidR="001C5965" w:rsidRPr="00C05C83">
        <w:rPr>
          <w:rFonts w:ascii="Garamond" w:hAnsi="Garamond"/>
          <w:noProof w:val="0"/>
          <w:sz w:val="24"/>
          <w:szCs w:val="24"/>
        </w:rPr>
        <w:t xml:space="preserve">përgjithshëm </w:t>
      </w:r>
      <w:r w:rsidRPr="00C05C83">
        <w:rPr>
          <w:rFonts w:ascii="Garamond" w:hAnsi="Garamond"/>
          <w:noProof w:val="0"/>
          <w:sz w:val="24"/>
          <w:szCs w:val="24"/>
        </w:rPr>
        <w:t>të Gjendjes Civile, ose deri në shfuqi</w:t>
      </w:r>
      <w:r w:rsidR="003A247D">
        <w:rPr>
          <w:rFonts w:ascii="Garamond" w:hAnsi="Garamond"/>
          <w:noProof w:val="0"/>
          <w:sz w:val="24"/>
          <w:szCs w:val="24"/>
        </w:rPr>
        <w:t>z</w:t>
      </w:r>
      <w:r w:rsidRPr="00C05C83">
        <w:rPr>
          <w:rFonts w:ascii="Garamond" w:hAnsi="Garamond"/>
          <w:noProof w:val="0"/>
          <w:sz w:val="24"/>
          <w:szCs w:val="24"/>
        </w:rPr>
        <w:t>imin e këtij urdhri.</w:t>
      </w:r>
    </w:p>
    <w:p w14:paraId="6DA39C00" w14:textId="47FB7C2B" w:rsidR="00C05C83" w:rsidRPr="00C05C83" w:rsidRDefault="00C05C83" w:rsidP="00C05C8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05C83">
        <w:rPr>
          <w:rFonts w:ascii="Garamond" w:hAnsi="Garamond"/>
          <w:noProof w:val="0"/>
          <w:sz w:val="24"/>
          <w:szCs w:val="24"/>
        </w:rPr>
        <w:t>3.</w:t>
      </w:r>
      <w:r>
        <w:rPr>
          <w:rFonts w:ascii="Garamond" w:hAnsi="Garamond"/>
          <w:noProof w:val="0"/>
          <w:sz w:val="24"/>
          <w:szCs w:val="24"/>
        </w:rPr>
        <w:t xml:space="preserve"> </w:t>
      </w:r>
      <w:r w:rsidRPr="00C05C83">
        <w:rPr>
          <w:rFonts w:ascii="Garamond" w:hAnsi="Garamond"/>
          <w:noProof w:val="0"/>
          <w:sz w:val="24"/>
          <w:szCs w:val="24"/>
        </w:rPr>
        <w:t>Për zbatimin e këtij urdhri ngarkohet z.</w:t>
      </w:r>
      <w:r w:rsidR="004A26D3">
        <w:rPr>
          <w:rFonts w:ascii="Garamond" w:hAnsi="Garamond"/>
          <w:noProof w:val="0"/>
          <w:sz w:val="24"/>
          <w:szCs w:val="24"/>
        </w:rPr>
        <w:t xml:space="preserve"> </w:t>
      </w:r>
      <w:r w:rsidRPr="00C05C83">
        <w:rPr>
          <w:rFonts w:ascii="Garamond" w:hAnsi="Garamond"/>
          <w:noProof w:val="0"/>
          <w:sz w:val="24"/>
          <w:szCs w:val="24"/>
        </w:rPr>
        <w:t>Shpëtim Çokaj dhe Shërbimi Shtetëror i Gjendjes Civile.</w:t>
      </w:r>
    </w:p>
    <w:p w14:paraId="2C25462E" w14:textId="683C4156" w:rsidR="00C05C83" w:rsidRPr="00C05C83" w:rsidRDefault="00C05C83" w:rsidP="00C05C8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05C83">
        <w:rPr>
          <w:rFonts w:ascii="Garamond" w:hAnsi="Garamond"/>
          <w:noProof w:val="0"/>
          <w:sz w:val="24"/>
          <w:szCs w:val="24"/>
        </w:rPr>
        <w:t>4.</w:t>
      </w:r>
      <w:r>
        <w:rPr>
          <w:rFonts w:ascii="Garamond" w:hAnsi="Garamond"/>
          <w:noProof w:val="0"/>
          <w:sz w:val="24"/>
          <w:szCs w:val="24"/>
        </w:rPr>
        <w:t xml:space="preserve"> </w:t>
      </w:r>
      <w:r w:rsidRPr="00C05C83">
        <w:rPr>
          <w:rFonts w:ascii="Garamond" w:hAnsi="Garamond"/>
          <w:noProof w:val="0"/>
          <w:sz w:val="24"/>
          <w:szCs w:val="24"/>
        </w:rPr>
        <w:t>Ngarkohet Sekretari i Përgjithshëm për sigurimin e zbatimit dhe kontrollin e zbatimit të këtij urdhri.</w:t>
      </w:r>
    </w:p>
    <w:p w14:paraId="27886EC5" w14:textId="4B5A1E7C" w:rsidR="00C05C83" w:rsidRPr="00C05C83" w:rsidRDefault="00C05C83" w:rsidP="00C05C8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C05C83">
        <w:rPr>
          <w:rFonts w:ascii="Garamond" w:hAnsi="Garamond"/>
          <w:noProof w:val="0"/>
          <w:sz w:val="24"/>
          <w:szCs w:val="24"/>
        </w:rPr>
        <w:t>Ky urdhër hyn në fuqi menjëherë dhe botohet në Fletoren Zyrtare.</w:t>
      </w:r>
    </w:p>
    <w:p w14:paraId="14DEE531" w14:textId="460B409F" w:rsidR="00C05C83" w:rsidRPr="00C05C83" w:rsidRDefault="00C05C83" w:rsidP="00C05C8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8BAF9F7" w14:textId="5C9EEA2A" w:rsidR="00C05C83" w:rsidRPr="00C05C83" w:rsidRDefault="00C05C83" w:rsidP="00C05C83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C05C83">
        <w:rPr>
          <w:rFonts w:ascii="Garamond" w:hAnsi="Garamond"/>
          <w:noProof w:val="0"/>
          <w:sz w:val="24"/>
          <w:szCs w:val="24"/>
        </w:rPr>
        <w:t>MINISTËR I BRENDSHËM</w:t>
      </w:r>
    </w:p>
    <w:p w14:paraId="34A2E94E" w14:textId="3EB27FCB" w:rsidR="00C05C83" w:rsidRPr="00C05C83" w:rsidRDefault="00C05C83" w:rsidP="00C05C83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C05C83">
        <w:rPr>
          <w:rFonts w:ascii="Garamond" w:hAnsi="Garamond"/>
          <w:b/>
          <w:noProof w:val="0"/>
          <w:sz w:val="24"/>
          <w:szCs w:val="24"/>
        </w:rPr>
        <w:t>Ervin Hoxha</w:t>
      </w:r>
    </w:p>
    <w:sectPr w:rsidR="00C05C83" w:rsidRPr="00C05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AC9"/>
    <w:rsid w:val="000172F2"/>
    <w:rsid w:val="000A2739"/>
    <w:rsid w:val="000B0B87"/>
    <w:rsid w:val="000F74B6"/>
    <w:rsid w:val="001245AF"/>
    <w:rsid w:val="00150670"/>
    <w:rsid w:val="001A335B"/>
    <w:rsid w:val="001C5965"/>
    <w:rsid w:val="001D0431"/>
    <w:rsid w:val="001D5E9F"/>
    <w:rsid w:val="001F6926"/>
    <w:rsid w:val="00244B22"/>
    <w:rsid w:val="00277AC9"/>
    <w:rsid w:val="002E0115"/>
    <w:rsid w:val="0033119E"/>
    <w:rsid w:val="003477E3"/>
    <w:rsid w:val="003507C2"/>
    <w:rsid w:val="00372B0A"/>
    <w:rsid w:val="003A247D"/>
    <w:rsid w:val="003A249E"/>
    <w:rsid w:val="00420FCC"/>
    <w:rsid w:val="0043064D"/>
    <w:rsid w:val="0043437F"/>
    <w:rsid w:val="00436183"/>
    <w:rsid w:val="0044049A"/>
    <w:rsid w:val="00495544"/>
    <w:rsid w:val="004A26D3"/>
    <w:rsid w:val="004D4089"/>
    <w:rsid w:val="005251A4"/>
    <w:rsid w:val="005B5F43"/>
    <w:rsid w:val="005E2548"/>
    <w:rsid w:val="0061636A"/>
    <w:rsid w:val="00616DA2"/>
    <w:rsid w:val="00621A07"/>
    <w:rsid w:val="006454A8"/>
    <w:rsid w:val="006461A5"/>
    <w:rsid w:val="007466B8"/>
    <w:rsid w:val="00764791"/>
    <w:rsid w:val="007A461B"/>
    <w:rsid w:val="008C7EE7"/>
    <w:rsid w:val="00931C07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C35EF"/>
    <w:rsid w:val="00BD38F5"/>
    <w:rsid w:val="00C05C83"/>
    <w:rsid w:val="00C4048B"/>
    <w:rsid w:val="00C72294"/>
    <w:rsid w:val="00CA1619"/>
    <w:rsid w:val="00CA6DAE"/>
    <w:rsid w:val="00D06BEA"/>
    <w:rsid w:val="00D214ED"/>
    <w:rsid w:val="00D80FB9"/>
    <w:rsid w:val="00ED0B1D"/>
    <w:rsid w:val="00ED2116"/>
    <w:rsid w:val="00F23FBB"/>
    <w:rsid w:val="00F71F95"/>
    <w:rsid w:val="00FC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7852F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6EEB4FACC44627B3F526FB63E02F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2024-10-28T10:11:59Z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2024-10-25T00:00:00Z</Date_x0020_protokolli>
    <Titulli xmlns="0e656187-b300-4fb0-8bf4-3a50f872073c">Për delegim të kompetencave</Titulli>
    <Modifikuesi xmlns="0e656187-b300-4fb0-8bf4-3a50f872073c">alma.lisaku</Modifikuesi>
    <Nr_x002e__x0020_prot_x0020_QBZ xmlns="0e656187-b300-4fb0-8bf4-3a50f872073c">1844/1</Nr_x002e__x0020_prot_x0020_QBZ>
    <Data_x0020_e_x0020_Modifikimit xmlns="0e656187-b300-4fb0-8bf4-3a50f872073c">2024-10-28T11:16:12Z</Data_x0020_e_x0020_Modifikimit>
    <Dekretuar xmlns="0e656187-b300-4fb0-8bf4-3a50f872073c">false</Dekretuar>
    <Data xmlns="0e656187-b300-4fb0-8bf4-3a50f872073c">2024-10-18T00:00:00Z</Data>
    <Nr_x002e__x0020_protokolli_x0020_i_x0020_aktit xmlns="0e656187-b300-4fb0-8bf4-3a50f872073c">11471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6EEB4FACC44627B3F526FB63E02F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EDC72A-B199-48A4-914B-BA8B4CA16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1D6500A-3E8E-432D-A6FA-C36BAA4CC86C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5E6E969-06FF-4553-949D-1D5A077AB6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652662-560F-4F2E-82F4-B56503A689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CEAF97-6A41-4513-8A7C-97D986CF5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kompetencave</vt:lpstr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kompetencave</dc:title>
  <dc:creator>Entela Suli</dc:creator>
  <cp:lastModifiedBy>Entela Suli</cp:lastModifiedBy>
  <cp:revision>8</cp:revision>
  <dcterms:created xsi:type="dcterms:W3CDTF">2024-10-28T08:32:00Z</dcterms:created>
  <dcterms:modified xsi:type="dcterms:W3CDTF">2024-10-28T10:24:00Z</dcterms:modified>
</cp:coreProperties>
</file>